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8E" w:rsidRPr="001B0DD5" w:rsidRDefault="006B3424" w:rsidP="001B0DD5">
      <w:pPr>
        <w:pStyle w:val="A5"/>
        <w:spacing w:line="620" w:lineRule="exact"/>
        <w:jc w:val="center"/>
        <w:rPr>
          <w:rFonts w:asciiTheme="minorEastAsia" w:eastAsiaTheme="minorEastAsia" w:hAnsiTheme="minorEastAsia" w:cs="宋体" w:hint="default"/>
          <w:b/>
          <w:bCs/>
          <w:sz w:val="44"/>
          <w:szCs w:val="44"/>
        </w:rPr>
      </w:pPr>
      <w:r w:rsidRPr="001B0DD5">
        <w:rPr>
          <w:rFonts w:asciiTheme="minorEastAsia" w:eastAsiaTheme="minorEastAsia" w:hAnsiTheme="minorEastAsia"/>
          <w:b/>
          <w:color w:val="auto"/>
          <w:sz w:val="44"/>
          <w:szCs w:val="44"/>
        </w:rPr>
        <w:t>初治</w:t>
      </w:r>
      <w:r w:rsidRPr="001B0DD5">
        <w:rPr>
          <w:rFonts w:asciiTheme="minorEastAsia" w:eastAsiaTheme="minorEastAsia" w:hAnsiTheme="minorEastAsia" w:cs="宋体"/>
          <w:b/>
          <w:bCs/>
          <w:sz w:val="44"/>
          <w:szCs w:val="44"/>
          <w:lang w:val="zh-TW" w:eastAsia="zh-TW"/>
        </w:rPr>
        <w:t>原发免疫性血小板减少症临床路径</w:t>
      </w:r>
    </w:p>
    <w:p w:rsidR="00AF338E" w:rsidRPr="001B0DD5" w:rsidRDefault="006B3424" w:rsidP="001B0DD5">
      <w:pPr>
        <w:pStyle w:val="A5"/>
        <w:spacing w:line="620" w:lineRule="exact"/>
        <w:jc w:val="center"/>
        <w:rPr>
          <w:rFonts w:ascii="仿宋_GB2312" w:eastAsia="仿宋_GB2312" w:hAnsi="仿宋_GB2312" w:cs="仿宋_GB2312" w:hint="default"/>
          <w:sz w:val="32"/>
          <w:szCs w:val="32"/>
        </w:rPr>
      </w:pPr>
      <w:r w:rsidRPr="001B0DD5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（</w:t>
      </w:r>
      <w:r w:rsidRPr="001B0DD5">
        <w:rPr>
          <w:rFonts w:ascii="仿宋_GB2312" w:eastAsia="仿宋_GB2312" w:hAnsi="仿宋_GB2312" w:cs="仿宋_GB2312"/>
          <w:sz w:val="32"/>
          <w:szCs w:val="32"/>
        </w:rPr>
        <w:t>2017</w:t>
      </w:r>
      <w:r w:rsidRPr="001B0DD5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年</w:t>
      </w:r>
      <w:r w:rsidR="00090F25" w:rsidRPr="00090F25">
        <w:rPr>
          <w:rFonts w:ascii="仿宋_GB2312" w:eastAsia="仿宋_GB2312" w:hAnsi="仿宋_GB2312" w:cs="仿宋_GB2312"/>
          <w:sz w:val="32"/>
          <w:szCs w:val="32"/>
          <w:lang w:val="zh-TW"/>
        </w:rPr>
        <w:t>县医院适用</w:t>
      </w:r>
      <w:r w:rsidRPr="001B0DD5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版）</w:t>
      </w:r>
    </w:p>
    <w:p w:rsidR="00AF338E" w:rsidRDefault="006B3424" w:rsidP="001B0DD5">
      <w:pPr>
        <w:pStyle w:val="A5"/>
        <w:spacing w:line="620" w:lineRule="exact"/>
        <w:ind w:firstLine="640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一、原发免疫性血小板减少症临床路径标准住院流程</w:t>
      </w:r>
    </w:p>
    <w:p w:rsidR="00AF338E" w:rsidRPr="00DB70AE" w:rsidRDefault="006B3424" w:rsidP="001B0DD5">
      <w:pPr>
        <w:pStyle w:val="A5"/>
        <w:spacing w:line="620" w:lineRule="exact"/>
        <w:ind w:firstLine="640"/>
        <w:rPr>
          <w:rFonts w:ascii="楷体_GB2312" w:eastAsia="楷体_GB2312" w:hAnsi="楷体_GB2312" w:cs="楷体_GB2312" w:hint="default"/>
          <w:b/>
          <w:sz w:val="32"/>
          <w:szCs w:val="32"/>
        </w:rPr>
      </w:pPr>
      <w:r w:rsidRPr="00DB70AE">
        <w:rPr>
          <w:rFonts w:ascii="楷体_GB2312" w:eastAsia="楷体_GB2312" w:hAnsi="楷体_GB2312" w:cs="楷体_GB2312"/>
          <w:b/>
          <w:sz w:val="32"/>
          <w:szCs w:val="32"/>
          <w:lang w:val="zh-TW" w:eastAsia="zh-TW"/>
        </w:rPr>
        <w:t>（一）适用对象。</w:t>
      </w:r>
    </w:p>
    <w:p w:rsidR="00AF338E" w:rsidRDefault="006B3424" w:rsidP="001B0DD5">
      <w:pPr>
        <w:pStyle w:val="A5"/>
        <w:spacing w:line="620" w:lineRule="exact"/>
        <w:ind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第一诊断</w:t>
      </w:r>
      <w:r w:rsidRPr="00DB70AE"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为初治原发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免疫性血小板减少症</w:t>
      </w:r>
      <w:r>
        <w:rPr>
          <w:rFonts w:ascii="仿宋_GB2312" w:eastAsia="仿宋_GB2312" w:hAnsi="仿宋_GB2312" w:cs="仿宋_GB2312"/>
          <w:sz w:val="32"/>
          <w:szCs w:val="32"/>
        </w:rPr>
        <w:t>(ITP)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ICD-10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：</w:t>
      </w:r>
      <w:r>
        <w:rPr>
          <w:rFonts w:ascii="仿宋_GB2312" w:eastAsia="仿宋_GB2312" w:hAnsi="仿宋_GB2312" w:cs="仿宋_GB2312"/>
          <w:sz w:val="32"/>
          <w:szCs w:val="32"/>
        </w:rPr>
        <w:t>D69.3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）既往亦称特发性血小板减少性紫癜</w:t>
      </w:r>
      <w:r w:rsidR="00DB70AE">
        <w:rPr>
          <w:rFonts w:ascii="仿宋_GB2312" w:eastAsia="仿宋_GB2312" w:hAnsi="仿宋_GB2312" w:cs="仿宋_GB2312"/>
          <w:sz w:val="32"/>
          <w:szCs w:val="32"/>
          <w:lang w:val="zh-TW"/>
        </w:rPr>
        <w:t>。</w:t>
      </w:r>
    </w:p>
    <w:p w:rsidR="00AF338E" w:rsidRPr="00DB70AE" w:rsidRDefault="006B3424" w:rsidP="001B0DD5">
      <w:pPr>
        <w:pStyle w:val="A5"/>
        <w:spacing w:line="620" w:lineRule="exact"/>
        <w:ind w:firstLine="640"/>
        <w:rPr>
          <w:rFonts w:ascii="楷体_GB2312" w:eastAsia="楷体_GB2312" w:hAnsi="楷体_GB2312" w:cs="楷体_GB2312" w:hint="default"/>
          <w:b/>
          <w:sz w:val="32"/>
          <w:szCs w:val="32"/>
          <w:lang w:val="zh-TW" w:eastAsia="zh-TW"/>
        </w:rPr>
      </w:pPr>
      <w:r w:rsidRPr="00DB70AE">
        <w:rPr>
          <w:rFonts w:ascii="楷体_GB2312" w:eastAsia="楷体_GB2312" w:hAnsi="楷体_GB2312" w:cs="楷体_GB2312"/>
          <w:b/>
          <w:sz w:val="32"/>
          <w:szCs w:val="32"/>
          <w:lang w:val="zh-TW" w:eastAsia="zh-TW"/>
        </w:rPr>
        <w:t>（二）诊断依据。</w:t>
      </w:r>
    </w:p>
    <w:p w:rsidR="00AF338E" w:rsidRDefault="006B3424" w:rsidP="001B0DD5">
      <w:pPr>
        <w:pStyle w:val="A5"/>
        <w:spacing w:line="620" w:lineRule="exact"/>
        <w:ind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根据《血液病诊断和疗效标准》（张之南、沈悌主编，科学出版社，</w:t>
      </w:r>
      <w:r>
        <w:rPr>
          <w:rFonts w:ascii="仿宋_GB2312" w:eastAsia="仿宋_GB2312" w:hAnsi="仿宋_GB2312" w:cs="仿宋_GB2312"/>
          <w:sz w:val="32"/>
          <w:szCs w:val="32"/>
        </w:rPr>
        <w:t>2008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年，第三版）和中华医学会血液学分会止血与血栓学组，成人原发免疫性血小板减少症诊断与治疗中国专家共识</w:t>
      </w:r>
      <w:r>
        <w:rPr>
          <w:rFonts w:ascii="仿宋_GB2312" w:eastAsia="仿宋_GB2312" w:hAnsi="仿宋_GB2312" w:cs="仿宋_GB2312"/>
          <w:sz w:val="32"/>
          <w:szCs w:val="32"/>
        </w:rPr>
        <w:t>(2016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年版</w:t>
      </w:r>
      <w:r>
        <w:rPr>
          <w:rFonts w:ascii="仿宋_GB2312" w:eastAsia="仿宋_GB2312" w:hAnsi="仿宋_GB2312" w:cs="仿宋_GB2312"/>
          <w:sz w:val="32"/>
          <w:szCs w:val="32"/>
        </w:rPr>
        <w:t>) [J]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，中华血液学杂志</w:t>
      </w:r>
      <w:r>
        <w:rPr>
          <w:rFonts w:ascii="仿宋_GB2312" w:eastAsia="仿宋_GB2312" w:hAnsi="仿宋_GB2312" w:cs="仿宋_GB2312"/>
          <w:sz w:val="32"/>
          <w:szCs w:val="32"/>
        </w:rPr>
        <w:t>,2016,37( 2 ): 89-93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。</w:t>
      </w:r>
    </w:p>
    <w:p w:rsidR="00AF338E" w:rsidRDefault="006B3424" w:rsidP="001B0DD5">
      <w:pPr>
        <w:pStyle w:val="p"/>
        <w:shd w:val="clear" w:color="auto" w:fill="FFFFFF"/>
        <w:spacing w:before="0" w:after="0" w:line="620" w:lineRule="exact"/>
        <w:ind w:firstLine="48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/>
          <w:kern w:val="2"/>
          <w:sz w:val="32"/>
          <w:szCs w:val="32"/>
        </w:rPr>
        <w:t>ITP</w:t>
      </w:r>
      <w:r>
        <w:rPr>
          <w:rFonts w:ascii="仿宋_GB2312" w:eastAsia="仿宋_GB2312" w:hAnsi="仿宋_GB2312" w:cs="仿宋_GB2312"/>
          <w:kern w:val="2"/>
          <w:sz w:val="32"/>
          <w:szCs w:val="32"/>
          <w:lang w:val="zh-TW" w:eastAsia="zh-TW"/>
        </w:rPr>
        <w:t>的诊断是临床排除性诊断，其诊断要点如下：</w:t>
      </w:r>
    </w:p>
    <w:p w:rsidR="00AF338E" w:rsidRDefault="006B3424" w:rsidP="001B0DD5">
      <w:pPr>
        <w:pStyle w:val="p"/>
        <w:shd w:val="clear" w:color="auto" w:fill="FFFFFF"/>
        <w:spacing w:before="0" w:after="0" w:line="620" w:lineRule="exact"/>
        <w:ind w:firstLine="48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/>
          <w:kern w:val="2"/>
          <w:sz w:val="32"/>
          <w:szCs w:val="32"/>
        </w:rPr>
        <w:t>1</w:t>
      </w:r>
      <w:r>
        <w:rPr>
          <w:rFonts w:ascii="仿宋_GB2312" w:eastAsia="仿宋_GB2312" w:hAnsi="仿宋_GB2312" w:cs="仿宋_GB2312"/>
          <w:kern w:val="2"/>
          <w:sz w:val="32"/>
          <w:szCs w:val="32"/>
          <w:lang w:val="zh-TW" w:eastAsia="zh-TW"/>
        </w:rPr>
        <w:t>．至少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2</w:t>
      </w:r>
      <w:r>
        <w:rPr>
          <w:rFonts w:ascii="仿宋_GB2312" w:eastAsia="仿宋_GB2312" w:hAnsi="仿宋_GB2312" w:cs="仿宋_GB2312"/>
          <w:kern w:val="2"/>
          <w:sz w:val="32"/>
          <w:szCs w:val="32"/>
          <w:lang w:val="zh-TW" w:eastAsia="zh-TW"/>
        </w:rPr>
        <w:t>次血常规检查示血小板计数减少，血细胞形态无异常。</w:t>
      </w:r>
    </w:p>
    <w:p w:rsidR="00AF338E" w:rsidRDefault="006B3424" w:rsidP="001B0DD5">
      <w:pPr>
        <w:pStyle w:val="p"/>
        <w:shd w:val="clear" w:color="auto" w:fill="FFFFFF"/>
        <w:spacing w:before="0" w:after="0" w:line="620" w:lineRule="exact"/>
        <w:ind w:firstLine="48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/>
          <w:kern w:val="2"/>
          <w:sz w:val="32"/>
          <w:szCs w:val="32"/>
        </w:rPr>
        <w:t>2</w:t>
      </w:r>
      <w:r>
        <w:rPr>
          <w:rFonts w:ascii="仿宋_GB2312" w:eastAsia="仿宋_GB2312" w:hAnsi="仿宋_GB2312" w:cs="仿宋_GB2312"/>
          <w:kern w:val="2"/>
          <w:sz w:val="32"/>
          <w:szCs w:val="32"/>
          <w:lang w:val="zh-TW" w:eastAsia="zh-TW"/>
        </w:rPr>
        <w:t>．脾脏一般不增大。</w:t>
      </w:r>
    </w:p>
    <w:p w:rsidR="00AF338E" w:rsidRDefault="006B3424" w:rsidP="001B0DD5">
      <w:pPr>
        <w:pStyle w:val="p"/>
        <w:shd w:val="clear" w:color="auto" w:fill="FFFFFF"/>
        <w:spacing w:before="0" w:after="0" w:line="620" w:lineRule="exact"/>
        <w:ind w:firstLine="48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/>
          <w:kern w:val="2"/>
          <w:sz w:val="32"/>
          <w:szCs w:val="32"/>
        </w:rPr>
        <w:t>3</w:t>
      </w:r>
      <w:r>
        <w:rPr>
          <w:rFonts w:ascii="仿宋_GB2312" w:eastAsia="仿宋_GB2312" w:hAnsi="仿宋_GB2312" w:cs="仿宋_GB2312"/>
          <w:kern w:val="2"/>
          <w:sz w:val="32"/>
          <w:szCs w:val="32"/>
          <w:lang w:val="zh-TW" w:eastAsia="zh-TW"/>
        </w:rPr>
        <w:t>．骨髓检查：巨核细胞数增多或正常、有成熟障碍。</w:t>
      </w:r>
    </w:p>
    <w:p w:rsidR="00AF338E" w:rsidRDefault="006B3424" w:rsidP="001B0DD5">
      <w:pPr>
        <w:pStyle w:val="p"/>
        <w:shd w:val="clear" w:color="auto" w:fill="FFFFFF"/>
        <w:spacing w:before="0" w:after="0" w:line="620" w:lineRule="exact"/>
        <w:ind w:firstLine="48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/>
          <w:kern w:val="2"/>
          <w:sz w:val="32"/>
          <w:szCs w:val="32"/>
        </w:rPr>
        <w:t>4</w:t>
      </w:r>
      <w:r>
        <w:rPr>
          <w:rFonts w:ascii="仿宋_GB2312" w:eastAsia="仿宋_GB2312" w:hAnsi="仿宋_GB2312" w:cs="仿宋_GB2312"/>
          <w:kern w:val="2"/>
          <w:sz w:val="32"/>
          <w:szCs w:val="32"/>
          <w:lang w:val="zh-TW" w:eastAsia="zh-TW"/>
        </w:rPr>
        <w:t>．须排除其他继发性血小板减少症：如自身免疫性疾病、甲状腺疾病、淋巴系统增殖性疾病、骨髓增生异常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(</w:t>
      </w:r>
      <w:r>
        <w:rPr>
          <w:rFonts w:ascii="仿宋_GB2312" w:eastAsia="仿宋_GB2312" w:hAnsi="仿宋_GB2312" w:cs="仿宋_GB2312"/>
          <w:kern w:val="2"/>
          <w:sz w:val="32"/>
          <w:szCs w:val="32"/>
          <w:lang w:val="zh-TW" w:eastAsia="zh-TW"/>
        </w:rPr>
        <w:t>再生障碍性贫血和骨髓增生异常综合征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)</w:t>
      </w:r>
      <w:r>
        <w:rPr>
          <w:rFonts w:ascii="仿宋_GB2312" w:eastAsia="仿宋_GB2312" w:hAnsi="仿宋_GB2312" w:cs="仿宋_GB2312"/>
          <w:kern w:val="2"/>
          <w:sz w:val="32"/>
          <w:szCs w:val="32"/>
          <w:lang w:val="zh-TW" w:eastAsia="zh-TW"/>
        </w:rPr>
        <w:t>、恶性血液病、慢性肝病脾功能亢进、常见变异性免疫缺陷病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(CVID)</w:t>
      </w:r>
      <w:r>
        <w:rPr>
          <w:rFonts w:ascii="仿宋_GB2312" w:eastAsia="仿宋_GB2312" w:hAnsi="仿宋_GB2312" w:cs="仿宋_GB2312"/>
          <w:kern w:val="2"/>
          <w:sz w:val="32"/>
          <w:szCs w:val="32"/>
          <w:lang w:val="zh-TW" w:eastAsia="zh-TW"/>
        </w:rPr>
        <w:t>以及感染等所致的继发性血小板减少，血小板消耗性减少，药物诱</w:t>
      </w:r>
      <w:r>
        <w:rPr>
          <w:rFonts w:ascii="仿宋_GB2312" w:eastAsia="仿宋_GB2312" w:hAnsi="仿宋_GB2312" w:cs="仿宋_GB2312"/>
          <w:kern w:val="2"/>
          <w:sz w:val="32"/>
          <w:szCs w:val="32"/>
          <w:lang w:val="zh-TW" w:eastAsia="zh-TW"/>
        </w:rPr>
        <w:lastRenderedPageBreak/>
        <w:t>导的血小板减少，同种免疫性血小板减少，妊娠血小板减少，假性血小板减少以及先天性血小板减少等。</w:t>
      </w:r>
    </w:p>
    <w:p w:rsidR="00AF338E" w:rsidRPr="00DB70AE" w:rsidRDefault="006B3424" w:rsidP="001B0DD5">
      <w:pPr>
        <w:pStyle w:val="A5"/>
        <w:spacing w:line="620" w:lineRule="exact"/>
        <w:ind w:firstLine="640"/>
        <w:rPr>
          <w:rFonts w:ascii="楷体_GB2312" w:eastAsia="楷体_GB2312" w:hAnsi="楷体_GB2312" w:cs="楷体_GB2312" w:hint="default"/>
          <w:b/>
          <w:sz w:val="32"/>
          <w:szCs w:val="32"/>
          <w:lang w:val="zh-TW" w:eastAsia="zh-TW"/>
        </w:rPr>
      </w:pPr>
      <w:r w:rsidRPr="00DB70AE">
        <w:rPr>
          <w:rFonts w:ascii="楷体_GB2312" w:eastAsia="楷体_GB2312" w:hAnsi="楷体_GB2312" w:cs="楷体_GB2312"/>
          <w:b/>
          <w:sz w:val="32"/>
          <w:szCs w:val="32"/>
          <w:lang w:val="zh-TW" w:eastAsia="zh-TW"/>
        </w:rPr>
        <w:t>（三）选择治疗方案的依据。</w:t>
      </w:r>
    </w:p>
    <w:p w:rsidR="00AF338E" w:rsidRPr="008704F8" w:rsidRDefault="006B3424" w:rsidP="001B0DD5">
      <w:pPr>
        <w:pStyle w:val="A5"/>
        <w:spacing w:line="620" w:lineRule="exact"/>
        <w:ind w:firstLine="640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根据《邓家栋临床血液学》（邓家栋主编，上海科学技术出版社</w:t>
      </w:r>
      <w:r w:rsidRPr="008704F8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,2001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年，第一版） 和中华医学会血液学分会止血与血栓学组， 成人原发免疫性血小板减少症诊断与治疗中国专家共识</w:t>
      </w:r>
      <w:r w:rsidRPr="008704F8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(2016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年版</w:t>
      </w:r>
      <w:r w:rsidRPr="008704F8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) [J]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，中华血液学杂志</w:t>
      </w:r>
      <w:r w:rsidRPr="008704F8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,2016,37( 2 ): 89-93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。</w:t>
      </w:r>
    </w:p>
    <w:p w:rsidR="00AF338E" w:rsidRPr="008704F8" w:rsidRDefault="006B3424" w:rsidP="001B0DD5">
      <w:pPr>
        <w:pStyle w:val="A5"/>
        <w:spacing w:line="620" w:lineRule="exact"/>
        <w:ind w:firstLine="640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 w:rsidRPr="008704F8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1.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糖皮质激素作为首选治疗：可常规剂量或短疗程大剂量给药。</w:t>
      </w:r>
    </w:p>
    <w:p w:rsidR="00AF338E" w:rsidRPr="008704F8" w:rsidRDefault="006B3424" w:rsidP="001B0DD5">
      <w:pPr>
        <w:pStyle w:val="A5"/>
        <w:spacing w:line="620" w:lineRule="exact"/>
        <w:ind w:firstLine="640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 w:rsidRPr="008704F8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2.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急症治疗：适用于严重、广泛出血；可疑或明确颅内出血；需要紧急手术或分娩者。</w:t>
      </w:r>
    </w:p>
    <w:p w:rsidR="00AF338E" w:rsidRPr="008704F8" w:rsidRDefault="006B3424" w:rsidP="001B0DD5">
      <w:pPr>
        <w:pStyle w:val="A5"/>
        <w:spacing w:line="620" w:lineRule="exact"/>
        <w:ind w:firstLine="640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（</w:t>
      </w:r>
      <w:r w:rsidRPr="008704F8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1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）静脉输注丙种球蛋白。</w:t>
      </w:r>
    </w:p>
    <w:p w:rsidR="00AF338E" w:rsidRPr="008704F8" w:rsidRDefault="006B3424" w:rsidP="001B0DD5">
      <w:pPr>
        <w:pStyle w:val="A5"/>
        <w:spacing w:line="620" w:lineRule="exact"/>
        <w:ind w:firstLine="640"/>
        <w:rPr>
          <w:rFonts w:ascii="仿宋_GB2312" w:eastAsia="仿宋_GB2312" w:hAnsi="仿宋_GB2312" w:cs="仿宋_GB2312" w:hint="default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（</w:t>
      </w:r>
      <w:r w:rsidRPr="008704F8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2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）输注血小板。</w:t>
      </w:r>
    </w:p>
    <w:p w:rsidR="00AF338E" w:rsidRPr="00DB70AE" w:rsidRDefault="006B3424" w:rsidP="001B0DD5">
      <w:pPr>
        <w:pStyle w:val="A5"/>
        <w:spacing w:line="620" w:lineRule="exact"/>
        <w:ind w:firstLine="640"/>
        <w:rPr>
          <w:rFonts w:ascii="楷体_GB2312" w:eastAsia="楷体_GB2312" w:hAnsi="楷体_GB2312" w:cs="楷体_GB2312" w:hint="default"/>
          <w:b/>
          <w:sz w:val="32"/>
          <w:szCs w:val="32"/>
          <w:lang w:val="zh-TW" w:eastAsia="zh-TW"/>
        </w:rPr>
      </w:pPr>
      <w:r w:rsidRPr="00DB70AE">
        <w:rPr>
          <w:rFonts w:ascii="楷体_GB2312" w:eastAsia="楷体_GB2312" w:hAnsi="楷体_GB2312" w:cs="楷体_GB2312"/>
          <w:b/>
          <w:sz w:val="32"/>
          <w:szCs w:val="32"/>
          <w:lang w:val="zh-TW" w:eastAsia="zh-TW"/>
        </w:rPr>
        <w:t>（四）临床路径标准住院日为14天内。</w:t>
      </w:r>
    </w:p>
    <w:p w:rsidR="00AF338E" w:rsidRPr="00DB70AE" w:rsidRDefault="006B3424" w:rsidP="001B0DD5">
      <w:pPr>
        <w:pStyle w:val="A5"/>
        <w:spacing w:line="620" w:lineRule="exact"/>
        <w:ind w:firstLine="640"/>
        <w:rPr>
          <w:rFonts w:ascii="楷体_GB2312" w:eastAsia="楷体_GB2312" w:hAnsi="楷体_GB2312" w:cs="楷体_GB2312" w:hint="default"/>
          <w:b/>
          <w:sz w:val="32"/>
          <w:szCs w:val="32"/>
          <w:lang w:val="zh-TW" w:eastAsia="zh-TW"/>
        </w:rPr>
      </w:pPr>
      <w:r w:rsidRPr="00DB70AE">
        <w:rPr>
          <w:rFonts w:ascii="楷体_GB2312" w:eastAsia="楷体_GB2312" w:hAnsi="楷体_GB2312" w:cs="楷体_GB2312"/>
          <w:b/>
          <w:sz w:val="32"/>
          <w:szCs w:val="32"/>
          <w:lang w:val="zh-TW" w:eastAsia="zh-TW"/>
        </w:rPr>
        <w:t>（五）进入路径标准。</w:t>
      </w:r>
    </w:p>
    <w:p w:rsidR="00AF338E" w:rsidRDefault="006B3424" w:rsidP="001B0DD5">
      <w:pPr>
        <w:pStyle w:val="A5"/>
        <w:spacing w:line="620" w:lineRule="exact"/>
        <w:ind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第一诊断必须符合</w:t>
      </w:r>
      <w:r>
        <w:rPr>
          <w:rFonts w:ascii="仿宋_GB2312" w:eastAsia="仿宋_GB2312" w:hAnsi="仿宋_GB2312" w:cs="仿宋_GB2312"/>
          <w:sz w:val="32"/>
          <w:szCs w:val="32"/>
        </w:rPr>
        <w:t>ICD-10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D69.3 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原发免疫性血小板减少症</w:t>
      </w:r>
      <w:r>
        <w:rPr>
          <w:rFonts w:ascii="仿宋_GB2312" w:eastAsia="仿宋_GB2312" w:hAnsi="仿宋_GB2312" w:cs="仿宋_GB2312"/>
          <w:sz w:val="32"/>
          <w:szCs w:val="32"/>
        </w:rPr>
        <w:t>(ITP)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ICD-10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：</w:t>
      </w:r>
      <w:r>
        <w:rPr>
          <w:rFonts w:ascii="仿宋_GB2312" w:eastAsia="仿宋_GB2312" w:hAnsi="仿宋_GB2312" w:cs="仿宋_GB2312"/>
          <w:sz w:val="32"/>
          <w:szCs w:val="32"/>
        </w:rPr>
        <w:t>D69.3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）既往亦称特发性血小板减少性紫癜疾病编码。</w:t>
      </w:r>
    </w:p>
    <w:p w:rsidR="00AF338E" w:rsidRDefault="006B3424" w:rsidP="001B0DD5">
      <w:pPr>
        <w:pStyle w:val="A5"/>
        <w:spacing w:line="620" w:lineRule="exact"/>
        <w:ind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血液检查指标符合需要住院指征：血小板数</w:t>
      </w:r>
      <w:r>
        <w:rPr>
          <w:rFonts w:ascii="仿宋_GB2312" w:eastAsia="仿宋_GB2312" w:hAnsi="仿宋_GB2312" w:cs="仿宋_GB2312"/>
          <w:sz w:val="32"/>
          <w:szCs w:val="32"/>
        </w:rPr>
        <w:t>&lt;20×10</w:t>
      </w:r>
      <w:r>
        <w:rPr>
          <w:rFonts w:ascii="仿宋_GB2312" w:eastAsia="仿宋_GB2312" w:hAnsi="仿宋_GB2312" w:cs="仿宋_GB2312"/>
          <w:sz w:val="32"/>
          <w:szCs w:val="32"/>
          <w:vertAlign w:val="superscript"/>
        </w:rPr>
        <w:t>9</w:t>
      </w:r>
      <w:r>
        <w:rPr>
          <w:rFonts w:ascii="仿宋_GB2312" w:eastAsia="仿宋_GB2312" w:hAnsi="仿宋_GB2312" w:cs="仿宋_GB2312"/>
          <w:sz w:val="32"/>
          <w:szCs w:val="32"/>
        </w:rPr>
        <w:t>/L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，或伴有出血表现或出血危险（如高血压、消化性溃疡等）。</w:t>
      </w:r>
    </w:p>
    <w:p w:rsidR="00AF338E" w:rsidRDefault="006B3424" w:rsidP="001B0DD5">
      <w:pPr>
        <w:pStyle w:val="A5"/>
        <w:spacing w:line="620" w:lineRule="exact"/>
        <w:ind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3.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当患者同时具有其他疾病诊断，但在住院期间不需要特殊处理，也不影响第一诊断的临床路径流程实施时，可以进入路径。</w:t>
      </w:r>
    </w:p>
    <w:p w:rsidR="00AF338E" w:rsidRPr="00DB70AE" w:rsidRDefault="006B3424" w:rsidP="001B0DD5">
      <w:pPr>
        <w:pStyle w:val="A5"/>
        <w:spacing w:line="620" w:lineRule="exact"/>
        <w:ind w:firstLine="640"/>
        <w:rPr>
          <w:rFonts w:ascii="楷体_GB2312" w:eastAsia="楷体_GB2312" w:hAnsi="楷体_GB2312" w:cs="楷体_GB2312" w:hint="default"/>
          <w:b/>
          <w:sz w:val="32"/>
          <w:szCs w:val="32"/>
          <w:lang w:val="zh-TW" w:eastAsia="zh-TW"/>
        </w:rPr>
      </w:pPr>
      <w:r w:rsidRPr="00DB70AE">
        <w:rPr>
          <w:rFonts w:ascii="楷体_GB2312" w:eastAsia="楷体_GB2312" w:hAnsi="楷体_GB2312" w:cs="楷体_GB2312"/>
          <w:b/>
          <w:sz w:val="32"/>
          <w:szCs w:val="32"/>
          <w:lang w:val="zh-TW" w:eastAsia="zh-TW"/>
        </w:rPr>
        <w:t>（六）明确诊断及入院常规检查需2-3天。</w:t>
      </w:r>
    </w:p>
    <w:p w:rsidR="00AF338E" w:rsidRDefault="006B3424" w:rsidP="001B0DD5">
      <w:pPr>
        <w:pStyle w:val="A5"/>
        <w:spacing w:line="620" w:lineRule="exact"/>
        <w:ind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必需的检查项目：</w:t>
      </w:r>
    </w:p>
    <w:p w:rsidR="00AF338E" w:rsidRDefault="006B3424" w:rsidP="001B0DD5">
      <w:pPr>
        <w:pStyle w:val="A5"/>
        <w:spacing w:line="620" w:lineRule="exact"/>
        <w:ind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）血常规、尿常规、大便常规</w:t>
      </w:r>
      <w:r>
        <w:rPr>
          <w:rFonts w:ascii="仿宋_GB2312" w:eastAsia="仿宋_GB2312" w:hAnsi="仿宋_GB2312" w:cs="仿宋_GB2312"/>
          <w:sz w:val="32"/>
          <w:szCs w:val="32"/>
        </w:rPr>
        <w:t>+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隐血；</w:t>
      </w:r>
    </w:p>
    <w:p w:rsidR="00AF338E" w:rsidRDefault="006B3424" w:rsidP="001B0DD5">
      <w:pPr>
        <w:pStyle w:val="A5"/>
        <w:spacing w:line="620" w:lineRule="exact"/>
        <w:ind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）肝肾功能、电解质、凝血功能、输血前检查、血沉、血涂片、血型、自身免疫系统疾病筛查；</w:t>
      </w:r>
    </w:p>
    <w:p w:rsidR="00AF338E" w:rsidRDefault="006B3424" w:rsidP="001B0DD5">
      <w:pPr>
        <w:pStyle w:val="A5"/>
        <w:spacing w:line="620" w:lineRule="exact"/>
        <w:ind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）胸片、心电图、腹部</w:t>
      </w:r>
      <w:r>
        <w:rPr>
          <w:rFonts w:ascii="仿宋_GB2312" w:eastAsia="仿宋_GB2312" w:hAnsi="仿宋_GB2312" w:cs="仿宋_GB2312"/>
          <w:sz w:val="32"/>
          <w:szCs w:val="32"/>
        </w:rPr>
        <w:t>B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超；</w:t>
      </w:r>
    </w:p>
    <w:p w:rsidR="00AF338E" w:rsidRDefault="006B3424" w:rsidP="001B0DD5">
      <w:pPr>
        <w:pStyle w:val="A5"/>
        <w:spacing w:line="620" w:lineRule="exact"/>
        <w:ind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发热或疑有感染者可选择：病原微生物培养、影像学检查；</w:t>
      </w:r>
    </w:p>
    <w:p w:rsidR="00AF338E" w:rsidRDefault="006B3424" w:rsidP="001B0DD5">
      <w:pPr>
        <w:pStyle w:val="A5"/>
        <w:spacing w:line="620" w:lineRule="exact"/>
        <w:ind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骨髓形态学检查。</w:t>
      </w:r>
    </w:p>
    <w:p w:rsidR="00AF338E" w:rsidRPr="00DB70AE" w:rsidRDefault="006B3424" w:rsidP="001B0DD5">
      <w:pPr>
        <w:pStyle w:val="A5"/>
        <w:spacing w:line="620" w:lineRule="exact"/>
        <w:ind w:firstLine="640"/>
        <w:rPr>
          <w:rFonts w:ascii="楷体_GB2312" w:eastAsia="楷体_GB2312" w:hAnsi="楷体_GB2312" w:cs="楷体_GB2312" w:hint="default"/>
          <w:b/>
          <w:sz w:val="32"/>
          <w:szCs w:val="32"/>
          <w:lang w:val="zh-TW" w:eastAsia="zh-TW"/>
        </w:rPr>
      </w:pPr>
      <w:r w:rsidRPr="00DB70AE">
        <w:rPr>
          <w:rFonts w:ascii="楷体_GB2312" w:eastAsia="楷体_GB2312" w:hAnsi="楷体_GB2312" w:cs="楷体_GB2312"/>
          <w:b/>
          <w:sz w:val="32"/>
          <w:szCs w:val="32"/>
          <w:lang w:val="zh-TW" w:eastAsia="zh-TW"/>
        </w:rPr>
        <w:t>（七）治疗开始于诊断第1天。</w:t>
      </w:r>
    </w:p>
    <w:p w:rsidR="00AF338E" w:rsidRPr="00DB70AE" w:rsidRDefault="006B3424" w:rsidP="001B0DD5">
      <w:pPr>
        <w:pStyle w:val="A5"/>
        <w:spacing w:line="620" w:lineRule="exact"/>
        <w:ind w:firstLine="640"/>
        <w:rPr>
          <w:rFonts w:ascii="楷体_GB2312" w:eastAsia="楷体_GB2312" w:hAnsi="楷体_GB2312" w:cs="楷体_GB2312" w:hint="default"/>
          <w:b/>
          <w:sz w:val="32"/>
          <w:szCs w:val="32"/>
          <w:lang w:val="zh-TW" w:eastAsia="zh-TW"/>
        </w:rPr>
      </w:pPr>
      <w:r w:rsidRPr="00DB70AE">
        <w:rPr>
          <w:rFonts w:ascii="楷体_GB2312" w:eastAsia="楷体_GB2312" w:hAnsi="楷体_GB2312" w:cs="楷体_GB2312"/>
          <w:b/>
          <w:sz w:val="32"/>
          <w:szCs w:val="32"/>
          <w:lang w:val="zh-TW" w:eastAsia="zh-TW"/>
        </w:rPr>
        <w:t>（八）治疗选择。</w:t>
      </w:r>
    </w:p>
    <w:p w:rsidR="00AF338E" w:rsidRDefault="006B3424" w:rsidP="001B0DD5">
      <w:pPr>
        <w:pStyle w:val="A5"/>
        <w:spacing w:line="620" w:lineRule="exact"/>
        <w:ind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糖皮质激素作为首选治疗：注意长期应用糖皮质激素治疗的部分患者可出现骨质疏松、股骨头坏死，应及时进行检查并给予补钙等预防治疗。长期应用糖皮质激素还可出现高血压、糖尿病、急性胃黏膜病变等不良反应，也应及时检查处理。。</w:t>
      </w:r>
    </w:p>
    <w:p w:rsidR="00AF338E" w:rsidRDefault="006B3424" w:rsidP="001B0DD5">
      <w:pPr>
        <w:pStyle w:val="A5"/>
        <w:spacing w:line="620" w:lineRule="exact"/>
        <w:ind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）泼尼松：起始剂量为</w:t>
      </w:r>
      <w:r>
        <w:rPr>
          <w:rFonts w:ascii="仿宋_GB2312" w:eastAsia="仿宋_GB2312" w:hAnsi="仿宋_GB2312" w:cs="仿宋_GB2312"/>
          <w:sz w:val="32"/>
          <w:szCs w:val="32"/>
        </w:rPr>
        <w:t>1.0 mg·kg</w:t>
      </w:r>
      <w:r>
        <w:rPr>
          <w:rFonts w:ascii="仿宋_GB2312" w:eastAsia="仿宋_GB2312" w:hAnsi="仿宋_GB2312" w:cs="仿宋_GB2312"/>
          <w:sz w:val="32"/>
          <w:szCs w:val="32"/>
          <w:vertAlign w:val="superscript"/>
        </w:rPr>
        <w:t>-1</w:t>
      </w:r>
      <w:r>
        <w:rPr>
          <w:rFonts w:ascii="仿宋_GB2312" w:eastAsia="仿宋_GB2312" w:hAnsi="仿宋_GB2312" w:cs="仿宋_GB2312"/>
          <w:sz w:val="32"/>
          <w:szCs w:val="32"/>
        </w:rPr>
        <w:t>·d</w:t>
      </w:r>
      <w:r>
        <w:rPr>
          <w:rFonts w:ascii="仿宋_GB2312" w:eastAsia="仿宋_GB2312" w:hAnsi="仿宋_GB2312" w:cs="仿宋_GB2312"/>
          <w:sz w:val="32"/>
          <w:szCs w:val="32"/>
          <w:vertAlign w:val="superscript"/>
        </w:rPr>
        <w:t>-1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分次或顿服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，病情稳定后快速减至最小维持量</w:t>
      </w:r>
      <w:r>
        <w:rPr>
          <w:rFonts w:ascii="仿宋_GB2312" w:eastAsia="仿宋_GB2312" w:hAnsi="仿宋_GB2312" w:cs="仿宋_GB2312"/>
          <w:sz w:val="32"/>
          <w:szCs w:val="32"/>
        </w:rPr>
        <w:t>(&lt;15 mg/d)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，如不能维持应考虑二线治疗，治疗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周仍无反应，说明泼尼松治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lastRenderedPageBreak/>
        <w:t>疗无效，应迅速减量至停用。</w:t>
      </w:r>
    </w:p>
    <w:p w:rsidR="00AF338E" w:rsidRDefault="006B3424" w:rsidP="001B0DD5">
      <w:pPr>
        <w:pStyle w:val="A5"/>
        <w:spacing w:line="620" w:lineRule="exact"/>
        <w:ind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）大剂量地塞米松</w:t>
      </w:r>
      <w:r>
        <w:rPr>
          <w:rFonts w:ascii="仿宋_GB2312" w:eastAsia="仿宋_GB2312" w:hAnsi="仿宋_GB2312" w:cs="仿宋_GB2312"/>
          <w:sz w:val="32"/>
          <w:szCs w:val="32"/>
        </w:rPr>
        <w:t>(HD-DXM)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：</w:t>
      </w:r>
      <w:r>
        <w:rPr>
          <w:rFonts w:ascii="仿宋_GB2312" w:eastAsia="仿宋_GB2312" w:hAnsi="仿宋_GB2312" w:cs="仿宋_GB2312"/>
          <w:sz w:val="32"/>
          <w:szCs w:val="32"/>
        </w:rPr>
        <w:t>40 mg/d×4 d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，建议口服用药，无效患者可在半个月后重复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个疗程。治疗过程中应注意监测血压、血糖的变化，预防感染，保护胃黏膜。</w:t>
      </w:r>
    </w:p>
    <w:p w:rsidR="00AF338E" w:rsidRDefault="006B3424" w:rsidP="001B0DD5">
      <w:pPr>
        <w:pStyle w:val="A5"/>
        <w:spacing w:line="620" w:lineRule="exact"/>
        <w:ind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急症治疗：适用于严重、广泛出血；可疑或明确颅内出血；需要紧急手术或分娩者。</w:t>
      </w:r>
    </w:p>
    <w:p w:rsidR="00AF338E" w:rsidRDefault="006B3424" w:rsidP="001B0DD5">
      <w:pPr>
        <w:pStyle w:val="A5"/>
        <w:spacing w:line="620" w:lineRule="exact"/>
        <w:ind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）常用剂量</w:t>
      </w:r>
      <w:r>
        <w:rPr>
          <w:rFonts w:ascii="仿宋_GB2312" w:eastAsia="仿宋_GB2312" w:hAnsi="仿宋_GB2312" w:cs="仿宋_GB2312"/>
          <w:sz w:val="32"/>
          <w:szCs w:val="32"/>
        </w:rPr>
        <w:t>400 mg·kg</w:t>
      </w:r>
      <w:r>
        <w:rPr>
          <w:rFonts w:ascii="仿宋_GB2312" w:eastAsia="仿宋_GB2312" w:hAnsi="仿宋_GB2312" w:cs="仿宋_GB2312"/>
          <w:sz w:val="32"/>
          <w:szCs w:val="32"/>
          <w:vertAlign w:val="superscript"/>
        </w:rPr>
        <w:t>-1</w:t>
      </w:r>
      <w:r>
        <w:rPr>
          <w:rFonts w:ascii="仿宋_GB2312" w:eastAsia="仿宋_GB2312" w:hAnsi="仿宋_GB2312" w:cs="仿宋_GB2312"/>
          <w:sz w:val="32"/>
          <w:szCs w:val="32"/>
        </w:rPr>
        <w:t>·d-1×5 d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或</w:t>
      </w:r>
      <w:r>
        <w:rPr>
          <w:rFonts w:ascii="仿宋_GB2312" w:eastAsia="仿宋_GB2312" w:hAnsi="仿宋_GB2312" w:cs="仿宋_GB2312"/>
          <w:sz w:val="32"/>
          <w:szCs w:val="32"/>
        </w:rPr>
        <w:t>1 000 mg/kg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给药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次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严重者每天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次、连用</w:t>
      </w:r>
      <w:r>
        <w:rPr>
          <w:rFonts w:ascii="仿宋_GB2312" w:eastAsia="仿宋_GB2312" w:hAnsi="仿宋_GB2312" w:cs="仿宋_GB2312"/>
          <w:sz w:val="32"/>
          <w:szCs w:val="32"/>
        </w:rPr>
        <w:t>2 d)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。必要时可以重复。</w:t>
      </w:r>
      <w:r>
        <w:rPr>
          <w:rFonts w:ascii="仿宋_GB2312" w:eastAsia="仿宋_GB2312" w:hAnsi="仿宋_GB2312" w:cs="仿宋_GB2312"/>
          <w:sz w:val="32"/>
          <w:szCs w:val="32"/>
        </w:rPr>
        <w:t>IVIg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慎用于</w:t>
      </w:r>
      <w:r>
        <w:rPr>
          <w:rFonts w:ascii="仿宋_GB2312" w:eastAsia="仿宋_GB2312" w:hAnsi="仿宋_GB2312" w:cs="仿宋_GB2312"/>
          <w:sz w:val="32"/>
          <w:szCs w:val="32"/>
        </w:rPr>
        <w:t>IgA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缺乏、糖尿病和肾功能不全的患者。</w:t>
      </w:r>
    </w:p>
    <w:p w:rsidR="00AF338E" w:rsidRDefault="006B3424" w:rsidP="001B0DD5">
      <w:pPr>
        <w:pStyle w:val="A5"/>
        <w:spacing w:line="620" w:lineRule="exact"/>
        <w:ind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）输注血小板。</w:t>
      </w:r>
    </w:p>
    <w:p w:rsidR="00AF338E" w:rsidRPr="00DB70AE" w:rsidRDefault="006B3424" w:rsidP="001B0DD5">
      <w:pPr>
        <w:pStyle w:val="A5"/>
        <w:spacing w:line="620" w:lineRule="exact"/>
        <w:ind w:firstLine="640"/>
        <w:rPr>
          <w:rFonts w:ascii="楷体_GB2312" w:eastAsia="楷体_GB2312" w:hAnsi="楷体_GB2312" w:cs="楷体_GB2312" w:hint="default"/>
          <w:b/>
          <w:sz w:val="32"/>
          <w:szCs w:val="32"/>
          <w:lang w:val="zh-TW" w:eastAsia="zh-TW"/>
        </w:rPr>
      </w:pPr>
      <w:r w:rsidRPr="00DB70AE">
        <w:rPr>
          <w:rFonts w:ascii="楷体_GB2312" w:eastAsia="楷体_GB2312" w:hAnsi="楷体_GB2312" w:cs="楷体_GB2312"/>
          <w:b/>
          <w:sz w:val="32"/>
          <w:szCs w:val="32"/>
          <w:lang w:val="zh-TW" w:eastAsia="zh-TW"/>
        </w:rPr>
        <w:t>（九）出院标准。</w:t>
      </w:r>
    </w:p>
    <w:p w:rsidR="00AF338E" w:rsidRDefault="006B3424" w:rsidP="001B0DD5">
      <w:pPr>
        <w:pStyle w:val="A5"/>
        <w:spacing w:line="620" w:lineRule="exact"/>
        <w:ind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不输血小板情况下，血小板</w:t>
      </w:r>
      <w:r>
        <w:rPr>
          <w:rFonts w:ascii="仿宋_GB2312" w:eastAsia="仿宋_GB2312" w:hAnsi="仿宋_GB2312" w:cs="仿宋_GB2312"/>
          <w:sz w:val="32"/>
          <w:szCs w:val="32"/>
        </w:rPr>
        <w:t>&gt;20×10</w:t>
      </w:r>
      <w:r>
        <w:rPr>
          <w:rFonts w:ascii="仿宋_GB2312" w:eastAsia="仿宋_GB2312" w:hAnsi="仿宋_GB2312" w:cs="仿宋_GB2312"/>
          <w:sz w:val="32"/>
          <w:szCs w:val="32"/>
          <w:vertAlign w:val="superscript"/>
        </w:rPr>
        <w:t>9</w:t>
      </w:r>
      <w:r>
        <w:rPr>
          <w:rFonts w:ascii="仿宋_GB2312" w:eastAsia="仿宋_GB2312" w:hAnsi="仿宋_GB2312" w:cs="仿宋_GB2312"/>
          <w:sz w:val="32"/>
          <w:szCs w:val="32"/>
        </w:rPr>
        <w:t>/L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并且持续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天以上。</w:t>
      </w:r>
    </w:p>
    <w:p w:rsidR="00AF338E" w:rsidRPr="00DB70AE" w:rsidRDefault="006B3424" w:rsidP="001B0DD5">
      <w:pPr>
        <w:pStyle w:val="A5"/>
        <w:spacing w:line="620" w:lineRule="exact"/>
        <w:ind w:firstLine="640"/>
        <w:rPr>
          <w:rFonts w:ascii="楷体_GB2312" w:eastAsia="楷体_GB2312" w:hAnsi="楷体_GB2312" w:cs="楷体_GB2312" w:hint="default"/>
          <w:b/>
          <w:sz w:val="32"/>
          <w:szCs w:val="32"/>
          <w:lang w:val="zh-TW" w:eastAsia="zh-TW"/>
        </w:rPr>
      </w:pPr>
      <w:r w:rsidRPr="00DB70AE">
        <w:rPr>
          <w:rFonts w:ascii="楷体_GB2312" w:eastAsia="楷体_GB2312" w:hAnsi="楷体_GB2312" w:cs="楷体_GB2312"/>
          <w:b/>
          <w:sz w:val="32"/>
          <w:szCs w:val="32"/>
          <w:lang w:val="zh-TW" w:eastAsia="zh-TW"/>
        </w:rPr>
        <w:t>（十）变异及原因分析。</w:t>
      </w:r>
    </w:p>
    <w:p w:rsidR="00AF338E" w:rsidRDefault="006B3424" w:rsidP="001B0DD5">
      <w:pPr>
        <w:pStyle w:val="A5"/>
        <w:spacing w:line="620" w:lineRule="exact"/>
        <w:ind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经治疗后，</w:t>
      </w:r>
      <w:r w:rsidRPr="00896E83"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连续检</w:t>
      </w:r>
      <w:bookmarkStart w:id="0" w:name="_GoBack"/>
      <w:bookmarkEnd w:id="0"/>
      <w:r w:rsidRPr="00896E83"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测血常规两次，血小板持续低于1</w:t>
      </w:r>
      <w:r w:rsidRPr="00896E83">
        <w:rPr>
          <w:rFonts w:ascii="仿宋_GB2312" w:eastAsia="仿宋_GB2312" w:hAnsi="仿宋_GB2312" w:cs="仿宋_GB2312"/>
          <w:color w:val="auto"/>
          <w:sz w:val="32"/>
          <w:szCs w:val="32"/>
        </w:rPr>
        <w:t>0×10</w:t>
      </w:r>
      <w:r w:rsidRPr="00896E83">
        <w:rPr>
          <w:rFonts w:ascii="仿宋_GB2312" w:eastAsia="仿宋_GB2312" w:hAnsi="仿宋_GB2312" w:cs="仿宋_GB2312"/>
          <w:color w:val="auto"/>
          <w:sz w:val="32"/>
          <w:szCs w:val="32"/>
          <w:vertAlign w:val="superscript"/>
        </w:rPr>
        <w:t>9</w:t>
      </w:r>
      <w:r w:rsidRPr="00896E83">
        <w:rPr>
          <w:rFonts w:ascii="仿宋_GB2312" w:eastAsia="仿宋_GB2312" w:hAnsi="仿宋_GB2312" w:cs="仿宋_GB2312"/>
          <w:color w:val="auto"/>
          <w:sz w:val="32"/>
          <w:szCs w:val="32"/>
        </w:rPr>
        <w:t>/L</w:t>
      </w:r>
      <w:r w:rsidRPr="00896E83"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并大于1周，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则退出该路径。</w:t>
      </w:r>
    </w:p>
    <w:p w:rsidR="00AF338E" w:rsidRDefault="00AF338E" w:rsidP="001B0DD5">
      <w:pPr>
        <w:pStyle w:val="A5"/>
        <w:spacing w:line="620" w:lineRule="exact"/>
        <w:ind w:firstLine="555"/>
        <w:rPr>
          <w:rFonts w:ascii="宋体" w:eastAsia="宋体" w:hAnsi="宋体" w:cs="宋体" w:hint="default"/>
          <w:sz w:val="24"/>
          <w:szCs w:val="24"/>
        </w:rPr>
      </w:pPr>
    </w:p>
    <w:p w:rsidR="00AF338E" w:rsidRDefault="00AF338E" w:rsidP="001B0DD5">
      <w:pPr>
        <w:pStyle w:val="A5"/>
        <w:spacing w:line="620" w:lineRule="exact"/>
        <w:ind w:firstLine="555"/>
        <w:rPr>
          <w:rFonts w:ascii="宋体" w:eastAsia="宋体" w:hAnsi="宋体" w:cs="宋体" w:hint="default"/>
          <w:sz w:val="24"/>
          <w:szCs w:val="24"/>
        </w:rPr>
      </w:pPr>
    </w:p>
    <w:p w:rsidR="00AF338E" w:rsidRDefault="00AF338E">
      <w:pPr>
        <w:pStyle w:val="A5"/>
        <w:ind w:firstLine="555"/>
        <w:rPr>
          <w:rFonts w:ascii="宋体" w:eastAsia="宋体" w:hAnsi="宋体" w:cs="宋体" w:hint="default"/>
          <w:sz w:val="24"/>
          <w:szCs w:val="24"/>
        </w:rPr>
      </w:pPr>
    </w:p>
    <w:p w:rsidR="00AF338E" w:rsidRDefault="00AF338E">
      <w:pPr>
        <w:pStyle w:val="A5"/>
        <w:ind w:firstLine="555"/>
        <w:rPr>
          <w:rFonts w:ascii="宋体" w:eastAsia="宋体" w:hAnsi="宋体" w:cs="宋体" w:hint="default"/>
          <w:sz w:val="24"/>
          <w:szCs w:val="24"/>
        </w:rPr>
      </w:pPr>
    </w:p>
    <w:p w:rsidR="00AF338E" w:rsidRDefault="00AF338E">
      <w:pPr>
        <w:pStyle w:val="A5"/>
        <w:ind w:firstLine="555"/>
        <w:rPr>
          <w:rFonts w:ascii="宋体" w:eastAsia="宋体" w:hAnsi="宋体" w:cs="宋体" w:hint="default"/>
          <w:sz w:val="24"/>
          <w:szCs w:val="24"/>
        </w:rPr>
      </w:pPr>
    </w:p>
    <w:p w:rsidR="00AF338E" w:rsidRDefault="00AF338E">
      <w:pPr>
        <w:pStyle w:val="A5"/>
        <w:ind w:firstLine="555"/>
        <w:rPr>
          <w:rFonts w:ascii="宋体" w:eastAsia="宋体" w:hAnsi="宋体" w:cs="宋体" w:hint="default"/>
          <w:sz w:val="24"/>
          <w:szCs w:val="24"/>
        </w:rPr>
      </w:pPr>
    </w:p>
    <w:p w:rsidR="00AF338E" w:rsidRDefault="00AF338E">
      <w:pPr>
        <w:pStyle w:val="A5"/>
        <w:ind w:firstLine="555"/>
        <w:rPr>
          <w:rFonts w:ascii="宋体" w:eastAsia="宋体" w:hAnsi="宋体" w:cs="宋体" w:hint="default"/>
          <w:sz w:val="24"/>
          <w:szCs w:val="24"/>
        </w:rPr>
      </w:pPr>
    </w:p>
    <w:p w:rsidR="00AF338E" w:rsidRDefault="00AF338E">
      <w:pPr>
        <w:pStyle w:val="A5"/>
        <w:ind w:firstLine="555"/>
        <w:rPr>
          <w:rFonts w:ascii="宋体" w:eastAsia="宋体" w:hAnsi="宋体" w:cs="宋体" w:hint="default"/>
          <w:sz w:val="24"/>
          <w:szCs w:val="24"/>
        </w:rPr>
      </w:pPr>
    </w:p>
    <w:p w:rsidR="00AF338E" w:rsidRDefault="006B3424">
      <w:pPr>
        <w:pStyle w:val="A5"/>
        <w:spacing w:line="360" w:lineRule="auto"/>
        <w:jc w:val="left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二、</w:t>
      </w:r>
      <w:r w:rsidR="005E5BB7" w:rsidRPr="005E5BB7">
        <w:rPr>
          <w:rFonts w:ascii="黑体" w:eastAsia="黑体" w:hAnsi="黑体" w:cs="黑体"/>
          <w:sz w:val="32"/>
          <w:szCs w:val="32"/>
          <w:lang w:val="zh-TW" w:eastAsia="zh-TW"/>
        </w:rPr>
        <w:t>原发性免疫性血小板减少症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临床路径表单</w:t>
      </w:r>
    </w:p>
    <w:p w:rsidR="00AF338E" w:rsidRDefault="006B3424">
      <w:pPr>
        <w:pStyle w:val="A5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>适用对象：</w:t>
      </w: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第一诊断</w:t>
      </w:r>
      <w:r w:rsidR="001B0DD5"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为</w:t>
      </w:r>
      <w:r w:rsidRPr="001B0DD5">
        <w:rPr>
          <w:rFonts w:ascii="宋体" w:eastAsia="宋体" w:hAnsi="宋体" w:cs="宋体"/>
          <w:bCs/>
          <w:sz w:val="24"/>
          <w:szCs w:val="24"/>
          <w:lang w:val="zh-TW" w:eastAsia="zh-TW"/>
        </w:rPr>
        <w:t>原发性免疫性血小板减少症</w:t>
      </w:r>
      <w:r w:rsidRPr="001B0DD5">
        <w:rPr>
          <w:rFonts w:ascii="宋体" w:eastAsia="宋体" w:hAnsi="宋体" w:cs="宋体"/>
          <w:sz w:val="24"/>
          <w:szCs w:val="24"/>
          <w:lang w:val="zh-TW" w:eastAsia="zh-TW"/>
        </w:rPr>
        <w:t>（</w:t>
      </w:r>
      <w:r w:rsidRPr="001B0DD5">
        <w:rPr>
          <w:rFonts w:ascii="宋体" w:eastAsia="宋体" w:hAnsi="宋体" w:cs="宋体"/>
          <w:sz w:val="24"/>
          <w:szCs w:val="24"/>
        </w:rPr>
        <w:t>IC</w:t>
      </w:r>
      <w:r>
        <w:rPr>
          <w:rFonts w:ascii="宋体" w:eastAsia="宋体" w:hAnsi="宋体" w:cs="宋体"/>
          <w:sz w:val="24"/>
          <w:szCs w:val="24"/>
        </w:rPr>
        <w:t>D-10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：</w:t>
      </w:r>
      <w:r>
        <w:rPr>
          <w:rFonts w:ascii="宋体" w:eastAsia="宋体" w:hAnsi="宋体" w:cs="宋体"/>
          <w:sz w:val="24"/>
          <w:szCs w:val="24"/>
        </w:rPr>
        <w:t xml:space="preserve">D69.3 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）</w:t>
      </w:r>
    </w:p>
    <w:p w:rsidR="00AF338E" w:rsidRDefault="006B3424">
      <w:pPr>
        <w:pStyle w:val="A5"/>
        <w:rPr>
          <w:rFonts w:ascii="宋体" w:eastAsia="宋体" w:hAnsi="宋体" w:cs="宋体" w:hint="default"/>
          <w:sz w:val="24"/>
          <w:szCs w:val="24"/>
          <w:u w:val="single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>患者姓名：</w:t>
      </w:r>
      <w:r>
        <w:rPr>
          <w:rFonts w:ascii="宋体" w:eastAsia="宋体" w:hAnsi="宋体" w:cs="宋体"/>
          <w:sz w:val="24"/>
          <w:szCs w:val="24"/>
          <w:u w:val="single"/>
        </w:rPr>
        <w:tab/>
      </w:r>
      <w:r>
        <w:rPr>
          <w:rFonts w:ascii="宋体" w:eastAsia="宋体" w:hAnsi="宋体" w:cs="宋体"/>
          <w:sz w:val="24"/>
          <w:szCs w:val="24"/>
          <w:u w:val="single"/>
        </w:rPr>
        <w:tab/>
      </w:r>
      <w:r>
        <w:rPr>
          <w:rFonts w:ascii="宋体" w:eastAsia="宋体" w:hAnsi="宋体" w:cs="宋体"/>
          <w:sz w:val="24"/>
          <w:szCs w:val="24"/>
          <w:u w:val="single"/>
        </w:rPr>
        <w:tab/>
      </w:r>
      <w:r>
        <w:rPr>
          <w:rFonts w:ascii="宋体" w:eastAsia="宋体" w:hAnsi="宋体" w:cs="宋体"/>
          <w:sz w:val="24"/>
          <w:szCs w:val="24"/>
          <w:lang w:val="zh-TW" w:eastAsia="zh-TW"/>
        </w:rPr>
        <w:t>性别：</w:t>
      </w:r>
      <w:r>
        <w:rPr>
          <w:rFonts w:ascii="宋体" w:eastAsia="宋体" w:hAnsi="宋体" w:cs="宋体"/>
          <w:sz w:val="24"/>
          <w:szCs w:val="24"/>
          <w:u w:val="single"/>
        </w:rPr>
        <w:tab/>
      </w:r>
      <w:r>
        <w:rPr>
          <w:rFonts w:ascii="宋体" w:eastAsia="宋体" w:hAnsi="宋体" w:cs="宋体"/>
          <w:sz w:val="24"/>
          <w:szCs w:val="24"/>
          <w:lang w:val="zh-TW" w:eastAsia="zh-TW"/>
        </w:rPr>
        <w:t>年龄：门诊号：</w:t>
      </w:r>
      <w:r>
        <w:rPr>
          <w:rFonts w:ascii="宋体" w:eastAsia="宋体" w:hAnsi="宋体" w:cs="宋体"/>
          <w:sz w:val="24"/>
          <w:szCs w:val="24"/>
          <w:u w:val="single"/>
        </w:rPr>
        <w:tab/>
      </w:r>
      <w:r>
        <w:rPr>
          <w:rFonts w:ascii="宋体" w:eastAsia="宋体" w:hAnsi="宋体" w:cs="宋体"/>
          <w:sz w:val="24"/>
          <w:szCs w:val="24"/>
          <w:u w:val="single"/>
        </w:rPr>
        <w:tab/>
      </w:r>
      <w:r>
        <w:rPr>
          <w:rFonts w:ascii="宋体" w:eastAsia="宋体" w:hAnsi="宋体" w:cs="宋体"/>
          <w:sz w:val="24"/>
          <w:szCs w:val="24"/>
          <w:lang w:val="zh-TW" w:eastAsia="zh-TW"/>
        </w:rPr>
        <w:t>住院号：</w:t>
      </w:r>
    </w:p>
    <w:p w:rsidR="00AF338E" w:rsidRDefault="006B3424">
      <w:pPr>
        <w:pStyle w:val="A5"/>
        <w:spacing w:after="156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>住院日期：年月日   出院日期：年月</w:t>
      </w:r>
      <w:r>
        <w:rPr>
          <w:rFonts w:ascii="宋体" w:eastAsia="宋体" w:hAnsi="宋体" w:cs="宋体"/>
          <w:sz w:val="24"/>
          <w:szCs w:val="24"/>
          <w:u w:val="single"/>
          <w:lang w:val="zh-TW" w:eastAsia="zh-TW"/>
        </w:rPr>
        <w:t xml:space="preserve">  日 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 xml:space="preserve"> 标准住院日 </w:t>
      </w:r>
      <w:r>
        <w:rPr>
          <w:rFonts w:ascii="宋体" w:eastAsia="宋体" w:hAnsi="宋体" w:cs="宋体"/>
          <w:sz w:val="24"/>
          <w:szCs w:val="24"/>
        </w:rPr>
        <w:t>14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 xml:space="preserve"> 天内</w:t>
      </w:r>
    </w:p>
    <w:tbl>
      <w:tblPr>
        <w:tblStyle w:val="TableNormal"/>
        <w:tblW w:w="88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17"/>
        <w:gridCol w:w="4395"/>
        <w:gridCol w:w="3594"/>
      </w:tblGrid>
      <w:tr w:rsidR="00AF338E">
        <w:trPr>
          <w:trHeight w:val="3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38E" w:rsidRPr="001B0DD5" w:rsidRDefault="006B3424">
            <w:pPr>
              <w:pStyle w:val="A5"/>
              <w:jc w:val="center"/>
              <w:rPr>
                <w:rFonts w:hint="default"/>
              </w:rPr>
            </w:pPr>
            <w:r w:rsidRPr="001B0DD5">
              <w:rPr>
                <w:rFonts w:ascii="黑体" w:eastAsia="黑体" w:hAnsi="黑体" w:cs="黑体"/>
                <w:lang w:val="zh-TW" w:eastAsia="zh-TW"/>
              </w:rPr>
              <w:t>时间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38E" w:rsidRPr="001B0DD5" w:rsidRDefault="006B3424">
            <w:pPr>
              <w:pStyle w:val="A5"/>
              <w:jc w:val="center"/>
              <w:rPr>
                <w:rFonts w:hint="default"/>
              </w:rPr>
            </w:pPr>
            <w:r w:rsidRPr="001B0DD5">
              <w:rPr>
                <w:rFonts w:ascii="黑体" w:eastAsia="黑体" w:hAnsi="黑体" w:cs="黑体"/>
                <w:lang w:val="zh-TW" w:eastAsia="zh-TW"/>
              </w:rPr>
              <w:t>住院第</w:t>
            </w:r>
            <w:r w:rsidRPr="001B0DD5">
              <w:rPr>
                <w:rFonts w:ascii="黑体" w:eastAsia="黑体" w:hAnsi="黑体" w:cs="黑体"/>
              </w:rPr>
              <w:t>1</w:t>
            </w:r>
            <w:r w:rsidRPr="001B0DD5">
              <w:rPr>
                <w:rFonts w:ascii="黑体" w:eastAsia="黑体" w:hAnsi="黑体" w:cs="黑体"/>
                <w:lang w:val="zh-TW" w:eastAsia="zh-TW"/>
              </w:rPr>
              <w:t>天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38E" w:rsidRPr="001B0DD5" w:rsidRDefault="006B3424">
            <w:pPr>
              <w:pStyle w:val="A5"/>
              <w:jc w:val="center"/>
              <w:rPr>
                <w:rFonts w:hint="default"/>
              </w:rPr>
            </w:pPr>
            <w:r w:rsidRPr="001B0DD5">
              <w:rPr>
                <w:rFonts w:ascii="黑体" w:eastAsia="黑体" w:hAnsi="黑体" w:cs="黑体"/>
                <w:lang w:val="zh-TW" w:eastAsia="zh-TW"/>
              </w:rPr>
              <w:t>住院第</w:t>
            </w:r>
            <w:r w:rsidRPr="001B0DD5">
              <w:rPr>
                <w:rFonts w:ascii="黑体" w:eastAsia="黑体" w:hAnsi="黑体" w:cs="黑体"/>
              </w:rPr>
              <w:t>2</w:t>
            </w:r>
            <w:r w:rsidRPr="001B0DD5">
              <w:rPr>
                <w:rFonts w:ascii="黑体" w:eastAsia="黑体" w:hAnsi="黑体" w:cs="黑体"/>
                <w:lang w:val="zh-TW" w:eastAsia="zh-TW"/>
              </w:rPr>
              <w:t>天</w:t>
            </w:r>
          </w:p>
        </w:tc>
      </w:tr>
      <w:tr w:rsidR="00AF338E">
        <w:trPr>
          <w:trHeight w:val="3085"/>
        </w:trPr>
        <w:tc>
          <w:tcPr>
            <w:tcW w:w="8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38E" w:rsidRPr="001B0DD5" w:rsidRDefault="006B3424">
            <w:pPr>
              <w:pStyle w:val="A5"/>
              <w:jc w:val="center"/>
              <w:rPr>
                <w:rFonts w:ascii="黑体" w:eastAsia="黑体" w:hAnsi="黑体" w:cs="黑体" w:hint="default"/>
              </w:rPr>
            </w:pPr>
            <w:r w:rsidRPr="001B0DD5">
              <w:rPr>
                <w:rFonts w:ascii="黑体" w:eastAsia="黑体" w:hAnsi="黑体" w:cs="黑体"/>
                <w:lang w:val="zh-TW" w:eastAsia="zh-TW"/>
              </w:rPr>
              <w:t>主</w:t>
            </w:r>
          </w:p>
          <w:p w:rsidR="00AF338E" w:rsidRPr="001B0DD5" w:rsidRDefault="006B3424">
            <w:pPr>
              <w:pStyle w:val="A5"/>
              <w:jc w:val="center"/>
              <w:rPr>
                <w:rFonts w:ascii="黑体" w:eastAsia="黑体" w:hAnsi="黑体" w:cs="黑体" w:hint="default"/>
              </w:rPr>
            </w:pPr>
            <w:r w:rsidRPr="001B0DD5">
              <w:rPr>
                <w:rFonts w:ascii="黑体" w:eastAsia="黑体" w:hAnsi="黑体" w:cs="黑体"/>
                <w:lang w:val="zh-TW" w:eastAsia="zh-TW"/>
              </w:rPr>
              <w:t>要</w:t>
            </w:r>
          </w:p>
          <w:p w:rsidR="00AF338E" w:rsidRPr="001B0DD5" w:rsidRDefault="006B3424">
            <w:pPr>
              <w:pStyle w:val="A5"/>
              <w:jc w:val="center"/>
              <w:rPr>
                <w:rFonts w:ascii="黑体" w:eastAsia="黑体" w:hAnsi="黑体" w:cs="黑体" w:hint="default"/>
              </w:rPr>
            </w:pPr>
            <w:r w:rsidRPr="001B0DD5">
              <w:rPr>
                <w:rFonts w:ascii="黑体" w:eastAsia="黑体" w:hAnsi="黑体" w:cs="黑体"/>
                <w:lang w:val="zh-TW" w:eastAsia="zh-TW"/>
              </w:rPr>
              <w:t>诊</w:t>
            </w:r>
          </w:p>
          <w:p w:rsidR="00AF338E" w:rsidRPr="001B0DD5" w:rsidRDefault="006B3424">
            <w:pPr>
              <w:pStyle w:val="A5"/>
              <w:jc w:val="center"/>
              <w:rPr>
                <w:rFonts w:ascii="黑体" w:eastAsia="黑体" w:hAnsi="黑体" w:cs="黑体" w:hint="default"/>
              </w:rPr>
            </w:pPr>
            <w:r w:rsidRPr="001B0DD5">
              <w:rPr>
                <w:rFonts w:ascii="黑体" w:eastAsia="黑体" w:hAnsi="黑体" w:cs="黑体"/>
                <w:lang w:val="zh-TW" w:eastAsia="zh-TW"/>
              </w:rPr>
              <w:t>疗</w:t>
            </w:r>
          </w:p>
          <w:p w:rsidR="00AF338E" w:rsidRPr="001B0DD5" w:rsidRDefault="006B3424">
            <w:pPr>
              <w:pStyle w:val="A5"/>
              <w:jc w:val="center"/>
              <w:rPr>
                <w:rFonts w:ascii="黑体" w:eastAsia="黑体" w:hAnsi="黑体" w:cs="黑体" w:hint="default"/>
              </w:rPr>
            </w:pPr>
            <w:r w:rsidRPr="001B0DD5">
              <w:rPr>
                <w:rFonts w:ascii="黑体" w:eastAsia="黑体" w:hAnsi="黑体" w:cs="黑体"/>
                <w:lang w:val="zh-TW" w:eastAsia="zh-TW"/>
              </w:rPr>
              <w:t>工</w:t>
            </w:r>
          </w:p>
          <w:p w:rsidR="00AF338E" w:rsidRPr="001B0DD5" w:rsidRDefault="006B3424">
            <w:pPr>
              <w:pStyle w:val="A5"/>
              <w:jc w:val="center"/>
              <w:rPr>
                <w:rFonts w:hint="default"/>
              </w:rPr>
            </w:pPr>
            <w:r w:rsidRPr="001B0DD5">
              <w:rPr>
                <w:rFonts w:ascii="黑体" w:eastAsia="黑体" w:hAnsi="黑体" w:cs="黑体"/>
                <w:lang w:val="zh-TW" w:eastAsia="zh-TW"/>
              </w:rPr>
              <w:t>作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38E" w:rsidRPr="001B0DD5" w:rsidRDefault="006B3424" w:rsidP="006B3424">
            <w:pPr>
              <w:pStyle w:val="A5"/>
              <w:numPr>
                <w:ilvl w:val="0"/>
                <w:numId w:val="1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</w:rPr>
            </w:pPr>
            <w:r w:rsidRPr="001B0DD5">
              <w:rPr>
                <w:rFonts w:ascii="宋体" w:eastAsia="宋体" w:hAnsi="宋体" w:cs="宋体"/>
                <w:lang w:val="zh-TW" w:eastAsia="zh-TW"/>
              </w:rPr>
              <w:t>询问病史及体格检查</w:t>
            </w:r>
          </w:p>
          <w:p w:rsidR="00AF338E" w:rsidRPr="001B0DD5" w:rsidRDefault="006B3424" w:rsidP="006B3424">
            <w:pPr>
              <w:pStyle w:val="A5"/>
              <w:numPr>
                <w:ilvl w:val="0"/>
                <w:numId w:val="2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</w:rPr>
            </w:pPr>
            <w:r w:rsidRPr="001B0DD5">
              <w:rPr>
                <w:rFonts w:ascii="宋体" w:eastAsia="宋体" w:hAnsi="宋体" w:cs="宋体"/>
                <w:lang w:val="zh-TW" w:eastAsia="zh-TW"/>
              </w:rPr>
              <w:t>完成病历书写</w:t>
            </w:r>
          </w:p>
          <w:p w:rsidR="00AF338E" w:rsidRPr="001B0DD5" w:rsidRDefault="006B3424" w:rsidP="006B3424">
            <w:pPr>
              <w:pStyle w:val="A5"/>
              <w:numPr>
                <w:ilvl w:val="0"/>
                <w:numId w:val="3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</w:rPr>
            </w:pPr>
            <w:r w:rsidRPr="001B0DD5">
              <w:rPr>
                <w:rFonts w:ascii="宋体" w:eastAsia="宋体" w:hAnsi="宋体" w:cs="宋体"/>
                <w:lang w:val="zh-TW" w:eastAsia="zh-TW"/>
              </w:rPr>
              <w:t>开化验单</w:t>
            </w:r>
          </w:p>
          <w:p w:rsidR="00AF338E" w:rsidRPr="001B0DD5" w:rsidRDefault="006B3424" w:rsidP="006B3424">
            <w:pPr>
              <w:pStyle w:val="A5"/>
              <w:numPr>
                <w:ilvl w:val="0"/>
                <w:numId w:val="4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  <w:kern w:val="0"/>
              </w:rPr>
            </w:pPr>
            <w:r w:rsidRPr="001B0DD5">
              <w:rPr>
                <w:rFonts w:ascii="宋体" w:eastAsia="宋体" w:hAnsi="宋体" w:cs="宋体"/>
                <w:lang w:val="zh-TW" w:eastAsia="zh-TW"/>
              </w:rPr>
              <w:t>上级医师查房，</w:t>
            </w:r>
            <w:r w:rsidRPr="001B0DD5">
              <w:rPr>
                <w:rFonts w:ascii="宋体" w:eastAsia="宋体" w:hAnsi="宋体" w:cs="宋体"/>
                <w:kern w:val="0"/>
                <w:lang w:val="zh-TW" w:eastAsia="zh-TW"/>
              </w:rPr>
              <w:t>初步确定诊断</w:t>
            </w:r>
          </w:p>
          <w:p w:rsidR="00AF338E" w:rsidRPr="001B0DD5" w:rsidRDefault="006B3424" w:rsidP="006B3424">
            <w:pPr>
              <w:pStyle w:val="A5"/>
              <w:numPr>
                <w:ilvl w:val="0"/>
                <w:numId w:val="5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</w:rPr>
            </w:pPr>
            <w:r w:rsidRPr="001B0DD5">
              <w:rPr>
                <w:rFonts w:ascii="宋体" w:eastAsia="宋体" w:hAnsi="宋体" w:cs="宋体"/>
                <w:lang w:val="zh-TW" w:eastAsia="zh-TW"/>
              </w:rPr>
              <w:t>对症</w:t>
            </w:r>
            <w:r w:rsidRPr="001B0DD5">
              <w:rPr>
                <w:rFonts w:ascii="宋体" w:eastAsia="宋体" w:hAnsi="宋体" w:cs="宋体"/>
                <w:kern w:val="0"/>
                <w:lang w:val="zh-TW" w:eastAsia="zh-TW"/>
              </w:rPr>
              <w:t>支持治疗</w:t>
            </w:r>
          </w:p>
          <w:p w:rsidR="00AF338E" w:rsidRPr="001B0DD5" w:rsidRDefault="006B3424" w:rsidP="006B3424">
            <w:pPr>
              <w:pStyle w:val="A5"/>
              <w:numPr>
                <w:ilvl w:val="0"/>
                <w:numId w:val="6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</w:rPr>
            </w:pPr>
            <w:r w:rsidRPr="001B0DD5">
              <w:rPr>
                <w:rFonts w:ascii="宋体" w:eastAsia="宋体" w:hAnsi="宋体" w:cs="宋体"/>
                <w:lang w:val="zh-TW" w:eastAsia="zh-TW"/>
              </w:rPr>
              <w:t>向患者家属告病重或病危通知，并签署病重或病危通知书（必要时）</w:t>
            </w:r>
          </w:p>
          <w:p w:rsidR="00AF338E" w:rsidRPr="001B0DD5" w:rsidRDefault="006B3424" w:rsidP="006B3424">
            <w:pPr>
              <w:pStyle w:val="A5"/>
              <w:numPr>
                <w:ilvl w:val="0"/>
                <w:numId w:val="7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</w:rPr>
            </w:pPr>
            <w:r w:rsidRPr="001B0DD5">
              <w:rPr>
                <w:rFonts w:ascii="宋体" w:eastAsia="宋体" w:hAnsi="宋体" w:cs="宋体"/>
                <w:lang w:val="zh-TW" w:eastAsia="zh-TW"/>
              </w:rPr>
              <w:t>患者家属签署输血知情同意书、骨穿同意书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38E" w:rsidRPr="001B0DD5" w:rsidRDefault="006B3424" w:rsidP="006B3424">
            <w:pPr>
              <w:pStyle w:val="A5"/>
              <w:numPr>
                <w:ilvl w:val="0"/>
                <w:numId w:val="8"/>
              </w:numPr>
              <w:tabs>
                <w:tab w:val="num" w:pos="255"/>
                <w:tab w:val="left" w:pos="291"/>
              </w:tabs>
              <w:ind w:left="255" w:hanging="255"/>
              <w:rPr>
                <w:rFonts w:ascii="Times Roman" w:eastAsia="Times Roman" w:hAnsi="Times Roman" w:cs="Times Roman" w:hint="default"/>
                <w:kern w:val="0"/>
              </w:rPr>
            </w:pPr>
            <w:r w:rsidRPr="001B0DD5">
              <w:rPr>
                <w:rFonts w:ascii="宋体" w:eastAsia="宋体" w:hAnsi="宋体" w:cs="宋体"/>
                <w:kern w:val="0"/>
                <w:lang w:val="zh-TW" w:eastAsia="zh-TW"/>
              </w:rPr>
              <w:t>上级医师查房</w:t>
            </w:r>
          </w:p>
          <w:p w:rsidR="00AF338E" w:rsidRPr="001B0DD5" w:rsidRDefault="006B3424" w:rsidP="006B3424">
            <w:pPr>
              <w:pStyle w:val="A5"/>
              <w:numPr>
                <w:ilvl w:val="0"/>
                <w:numId w:val="9"/>
              </w:numPr>
              <w:tabs>
                <w:tab w:val="num" w:pos="255"/>
                <w:tab w:val="left" w:pos="291"/>
              </w:tabs>
              <w:ind w:left="255" w:hanging="255"/>
              <w:rPr>
                <w:rFonts w:ascii="Times Roman" w:eastAsia="Times Roman" w:hAnsi="Times Roman" w:cs="Times Roman" w:hint="default"/>
                <w:kern w:val="0"/>
              </w:rPr>
            </w:pPr>
            <w:r w:rsidRPr="001B0DD5">
              <w:rPr>
                <w:rFonts w:ascii="宋体" w:eastAsia="宋体" w:hAnsi="宋体" w:cs="宋体"/>
                <w:kern w:val="0"/>
                <w:lang w:val="zh-TW" w:eastAsia="zh-TW"/>
              </w:rPr>
              <w:t>完成入院检查</w:t>
            </w:r>
          </w:p>
          <w:p w:rsidR="00AF338E" w:rsidRPr="001B0DD5" w:rsidRDefault="006B3424" w:rsidP="006B3424">
            <w:pPr>
              <w:pStyle w:val="A5"/>
              <w:numPr>
                <w:ilvl w:val="0"/>
                <w:numId w:val="10"/>
              </w:numPr>
              <w:tabs>
                <w:tab w:val="num" w:pos="255"/>
                <w:tab w:val="left" w:pos="291"/>
              </w:tabs>
              <w:ind w:left="255" w:hanging="255"/>
              <w:rPr>
                <w:rFonts w:ascii="Times Roman" w:eastAsia="Times Roman" w:hAnsi="Times Roman" w:cs="Times Roman" w:hint="default"/>
                <w:kern w:val="0"/>
              </w:rPr>
            </w:pPr>
            <w:r w:rsidRPr="001B0DD5">
              <w:rPr>
                <w:rFonts w:ascii="宋体" w:eastAsia="宋体" w:hAnsi="宋体" w:cs="宋体"/>
                <w:kern w:val="0"/>
                <w:lang w:val="zh-TW" w:eastAsia="zh-TW"/>
              </w:rPr>
              <w:t>骨髓穿刺术（形态学检查）</w:t>
            </w:r>
          </w:p>
          <w:p w:rsidR="00AF338E" w:rsidRPr="001B0DD5" w:rsidRDefault="006B3424" w:rsidP="006B3424">
            <w:pPr>
              <w:pStyle w:val="A5"/>
              <w:numPr>
                <w:ilvl w:val="0"/>
                <w:numId w:val="11"/>
              </w:numPr>
              <w:tabs>
                <w:tab w:val="num" w:pos="255"/>
                <w:tab w:val="left" w:pos="291"/>
              </w:tabs>
              <w:ind w:left="255" w:hanging="255"/>
              <w:rPr>
                <w:rFonts w:ascii="Times Roman" w:eastAsia="Times Roman" w:hAnsi="Times Roman" w:cs="Times Roman" w:hint="default"/>
                <w:kern w:val="0"/>
              </w:rPr>
            </w:pPr>
            <w:r w:rsidRPr="001B0DD5">
              <w:rPr>
                <w:rFonts w:ascii="宋体" w:eastAsia="宋体" w:hAnsi="宋体" w:cs="宋体"/>
                <w:kern w:val="0"/>
                <w:lang w:val="zh-TW" w:eastAsia="zh-TW"/>
              </w:rPr>
              <w:t>继续</w:t>
            </w:r>
            <w:r w:rsidRPr="001B0DD5">
              <w:rPr>
                <w:rFonts w:ascii="宋体" w:eastAsia="宋体" w:hAnsi="宋体" w:cs="宋体"/>
                <w:lang w:val="zh-TW" w:eastAsia="zh-TW"/>
              </w:rPr>
              <w:t>对症</w:t>
            </w:r>
            <w:r w:rsidRPr="001B0DD5">
              <w:rPr>
                <w:rFonts w:ascii="宋体" w:eastAsia="宋体" w:hAnsi="宋体" w:cs="宋体"/>
                <w:kern w:val="0"/>
                <w:lang w:val="zh-TW" w:eastAsia="zh-TW"/>
              </w:rPr>
              <w:t>支持治疗</w:t>
            </w:r>
          </w:p>
          <w:p w:rsidR="00AF338E" w:rsidRPr="001B0DD5" w:rsidRDefault="006B3424" w:rsidP="006B3424">
            <w:pPr>
              <w:pStyle w:val="A5"/>
              <w:numPr>
                <w:ilvl w:val="0"/>
                <w:numId w:val="12"/>
              </w:numPr>
              <w:tabs>
                <w:tab w:val="num" w:pos="255"/>
                <w:tab w:val="left" w:pos="291"/>
              </w:tabs>
              <w:ind w:left="255" w:hanging="255"/>
              <w:rPr>
                <w:rFonts w:ascii="Times Roman" w:eastAsia="Times Roman" w:hAnsi="Times Roman" w:cs="Times Roman" w:hint="default"/>
                <w:kern w:val="0"/>
              </w:rPr>
            </w:pPr>
            <w:r w:rsidRPr="001B0DD5">
              <w:rPr>
                <w:rFonts w:ascii="宋体" w:eastAsia="宋体" w:hAnsi="宋体" w:cs="宋体"/>
                <w:kern w:val="0"/>
                <w:lang w:val="zh-TW" w:eastAsia="zh-TW"/>
              </w:rPr>
              <w:t>完成必要的相关科室会诊</w:t>
            </w:r>
          </w:p>
          <w:p w:rsidR="00AF338E" w:rsidRPr="001B0DD5" w:rsidRDefault="006B3424" w:rsidP="006B3424">
            <w:pPr>
              <w:pStyle w:val="A5"/>
              <w:numPr>
                <w:ilvl w:val="0"/>
                <w:numId w:val="13"/>
              </w:numPr>
              <w:tabs>
                <w:tab w:val="num" w:pos="255"/>
                <w:tab w:val="left" w:pos="291"/>
              </w:tabs>
              <w:ind w:left="255" w:hanging="255"/>
              <w:rPr>
                <w:rFonts w:ascii="Times Roman" w:eastAsia="Times Roman" w:hAnsi="Times Roman" w:cs="Times Roman" w:hint="default"/>
                <w:kern w:val="0"/>
              </w:rPr>
            </w:pPr>
            <w:r w:rsidRPr="001B0DD5">
              <w:rPr>
                <w:rFonts w:ascii="宋体" w:eastAsia="宋体" w:hAnsi="宋体" w:cs="宋体"/>
                <w:kern w:val="0"/>
                <w:lang w:val="zh-TW" w:eastAsia="zh-TW"/>
              </w:rPr>
              <w:t>完成上级医师查房记录等病历书写</w:t>
            </w:r>
          </w:p>
          <w:p w:rsidR="00AF338E" w:rsidRPr="001B0DD5" w:rsidRDefault="006B3424" w:rsidP="006B3424">
            <w:pPr>
              <w:pStyle w:val="A5"/>
              <w:numPr>
                <w:ilvl w:val="0"/>
                <w:numId w:val="14"/>
              </w:numPr>
              <w:tabs>
                <w:tab w:val="num" w:pos="255"/>
                <w:tab w:val="left" w:pos="291"/>
              </w:tabs>
              <w:ind w:left="255" w:hanging="255"/>
              <w:rPr>
                <w:rFonts w:ascii="Times Roman" w:eastAsia="Times Roman" w:hAnsi="Times Roman" w:cs="Times Roman" w:hint="default"/>
              </w:rPr>
            </w:pPr>
            <w:r w:rsidRPr="001B0DD5">
              <w:rPr>
                <w:rFonts w:ascii="宋体" w:eastAsia="宋体" w:hAnsi="宋体" w:cs="宋体"/>
                <w:kern w:val="0"/>
                <w:lang w:val="zh-TW" w:eastAsia="zh-TW"/>
              </w:rPr>
              <w:t>向患者及家属交待病情及其注意事项</w:t>
            </w:r>
          </w:p>
        </w:tc>
      </w:tr>
      <w:tr w:rsidR="00AF338E">
        <w:trPr>
          <w:trHeight w:val="580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38E" w:rsidRPr="001B0DD5" w:rsidRDefault="006B3424">
            <w:pPr>
              <w:pStyle w:val="A5"/>
              <w:jc w:val="center"/>
              <w:rPr>
                <w:rFonts w:ascii="黑体" w:eastAsia="黑体" w:hAnsi="黑体" w:cs="黑体" w:hint="default"/>
              </w:rPr>
            </w:pPr>
            <w:r w:rsidRPr="001B0DD5">
              <w:rPr>
                <w:rFonts w:ascii="黑体" w:eastAsia="黑体" w:hAnsi="黑体" w:cs="黑体"/>
                <w:lang w:val="zh-TW" w:eastAsia="zh-TW"/>
              </w:rPr>
              <w:t>重</w:t>
            </w:r>
          </w:p>
          <w:p w:rsidR="00AF338E" w:rsidRPr="001B0DD5" w:rsidRDefault="00AF338E">
            <w:pPr>
              <w:pStyle w:val="A5"/>
              <w:jc w:val="center"/>
              <w:rPr>
                <w:rFonts w:ascii="黑体" w:eastAsia="黑体" w:hAnsi="黑体" w:cs="黑体" w:hint="default"/>
              </w:rPr>
            </w:pPr>
          </w:p>
          <w:p w:rsidR="00AF338E" w:rsidRPr="001B0DD5" w:rsidRDefault="006B3424">
            <w:pPr>
              <w:pStyle w:val="A5"/>
              <w:jc w:val="center"/>
              <w:rPr>
                <w:rFonts w:ascii="黑体" w:eastAsia="黑体" w:hAnsi="黑体" w:cs="黑体" w:hint="default"/>
              </w:rPr>
            </w:pPr>
            <w:r w:rsidRPr="001B0DD5">
              <w:rPr>
                <w:rFonts w:ascii="黑体" w:eastAsia="黑体" w:hAnsi="黑体" w:cs="黑体"/>
                <w:lang w:val="zh-TW" w:eastAsia="zh-TW"/>
              </w:rPr>
              <w:t>点</w:t>
            </w:r>
          </w:p>
          <w:p w:rsidR="00AF338E" w:rsidRPr="001B0DD5" w:rsidRDefault="00AF338E">
            <w:pPr>
              <w:pStyle w:val="A5"/>
              <w:jc w:val="center"/>
              <w:rPr>
                <w:rFonts w:ascii="黑体" w:eastAsia="黑体" w:hAnsi="黑体" w:cs="黑体" w:hint="default"/>
              </w:rPr>
            </w:pPr>
          </w:p>
          <w:p w:rsidR="00AF338E" w:rsidRPr="001B0DD5" w:rsidRDefault="006B3424">
            <w:pPr>
              <w:pStyle w:val="A5"/>
              <w:jc w:val="center"/>
              <w:rPr>
                <w:rFonts w:ascii="黑体" w:eastAsia="黑体" w:hAnsi="黑体" w:cs="黑体" w:hint="default"/>
              </w:rPr>
            </w:pPr>
            <w:r w:rsidRPr="001B0DD5">
              <w:rPr>
                <w:rFonts w:ascii="黑体" w:eastAsia="黑体" w:hAnsi="黑体" w:cs="黑体"/>
                <w:lang w:val="zh-TW" w:eastAsia="zh-TW"/>
              </w:rPr>
              <w:t>医</w:t>
            </w:r>
          </w:p>
          <w:p w:rsidR="00AF338E" w:rsidRPr="001B0DD5" w:rsidRDefault="00AF338E">
            <w:pPr>
              <w:pStyle w:val="A5"/>
              <w:jc w:val="center"/>
              <w:rPr>
                <w:rFonts w:ascii="黑体" w:eastAsia="黑体" w:hAnsi="黑体" w:cs="黑体" w:hint="default"/>
              </w:rPr>
            </w:pPr>
          </w:p>
          <w:p w:rsidR="00AF338E" w:rsidRPr="001B0DD5" w:rsidRDefault="006B3424">
            <w:pPr>
              <w:pStyle w:val="A5"/>
              <w:jc w:val="center"/>
              <w:rPr>
                <w:rFonts w:hint="default"/>
              </w:rPr>
            </w:pPr>
            <w:r w:rsidRPr="001B0DD5">
              <w:rPr>
                <w:rFonts w:ascii="黑体" w:eastAsia="黑体" w:hAnsi="黑体" w:cs="黑体"/>
                <w:lang w:val="zh-TW" w:eastAsia="zh-TW"/>
              </w:rPr>
              <w:t>嘱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38E" w:rsidRPr="001B0DD5" w:rsidRDefault="006B3424">
            <w:pPr>
              <w:pStyle w:val="A5"/>
              <w:rPr>
                <w:rFonts w:ascii="宋体" w:eastAsia="宋体" w:hAnsi="宋体" w:cs="宋体" w:hint="default"/>
                <w:b/>
                <w:bCs/>
              </w:rPr>
            </w:pPr>
            <w:r w:rsidRPr="001B0DD5">
              <w:rPr>
                <w:rFonts w:ascii="宋体" w:eastAsia="宋体" w:hAnsi="宋体" w:cs="宋体"/>
                <w:b/>
                <w:bCs/>
                <w:lang w:val="zh-TW" w:eastAsia="zh-TW"/>
              </w:rPr>
              <w:t>长期医嘱：</w:t>
            </w:r>
          </w:p>
          <w:p w:rsidR="00AF338E" w:rsidRPr="001B0DD5" w:rsidRDefault="006B3424" w:rsidP="006B3424">
            <w:pPr>
              <w:pStyle w:val="A5"/>
              <w:numPr>
                <w:ilvl w:val="0"/>
                <w:numId w:val="15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</w:rPr>
            </w:pPr>
            <w:r w:rsidRPr="001B0DD5">
              <w:rPr>
                <w:rFonts w:ascii="宋体" w:eastAsia="宋体" w:hAnsi="宋体" w:cs="宋体"/>
                <w:lang w:val="zh-TW" w:eastAsia="zh-TW"/>
              </w:rPr>
              <w:t>血液病护理常规</w:t>
            </w:r>
          </w:p>
          <w:p w:rsidR="00AF338E" w:rsidRPr="001B0DD5" w:rsidRDefault="006B3424" w:rsidP="006B3424">
            <w:pPr>
              <w:pStyle w:val="A5"/>
              <w:numPr>
                <w:ilvl w:val="0"/>
                <w:numId w:val="16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</w:rPr>
            </w:pPr>
            <w:r w:rsidRPr="001B0DD5">
              <w:rPr>
                <w:rFonts w:ascii="宋体" w:eastAsia="宋体" w:hAnsi="宋体" w:cs="宋体"/>
                <w:lang w:val="zh-TW" w:eastAsia="zh-TW"/>
              </w:rPr>
              <w:t>一级护理</w:t>
            </w:r>
          </w:p>
          <w:p w:rsidR="00AF338E" w:rsidRPr="001B0DD5" w:rsidRDefault="006B3424" w:rsidP="006B3424">
            <w:pPr>
              <w:pStyle w:val="A5"/>
              <w:numPr>
                <w:ilvl w:val="0"/>
                <w:numId w:val="17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</w:rPr>
            </w:pPr>
            <w:r w:rsidRPr="001B0DD5">
              <w:rPr>
                <w:rFonts w:ascii="宋体" w:eastAsia="宋体" w:hAnsi="宋体" w:cs="宋体"/>
                <w:lang w:val="zh-TW" w:eastAsia="zh-TW"/>
              </w:rPr>
              <w:t>饮食</w:t>
            </w:r>
          </w:p>
          <w:p w:rsidR="00AF338E" w:rsidRPr="001B0DD5" w:rsidRDefault="006B3424" w:rsidP="006B3424">
            <w:pPr>
              <w:pStyle w:val="A5"/>
              <w:numPr>
                <w:ilvl w:val="0"/>
                <w:numId w:val="18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</w:rPr>
            </w:pPr>
            <w:r w:rsidRPr="001B0DD5">
              <w:rPr>
                <w:rFonts w:ascii="宋体" w:eastAsia="宋体" w:hAnsi="宋体" w:cs="宋体"/>
                <w:lang w:val="zh-TW" w:eastAsia="zh-TW"/>
              </w:rPr>
              <w:t>视病情通知病重或病危</w:t>
            </w:r>
          </w:p>
          <w:p w:rsidR="00AF338E" w:rsidRPr="001B0DD5" w:rsidRDefault="006B3424" w:rsidP="006B3424">
            <w:pPr>
              <w:pStyle w:val="A5"/>
              <w:numPr>
                <w:ilvl w:val="0"/>
                <w:numId w:val="19"/>
              </w:numPr>
              <w:tabs>
                <w:tab w:val="clear" w:pos="349"/>
                <w:tab w:val="num" w:pos="305"/>
                <w:tab w:val="left" w:pos="348"/>
              </w:tabs>
              <w:ind w:left="737" w:hanging="737"/>
              <w:rPr>
                <w:rFonts w:ascii="Times Roman" w:eastAsia="Times Roman" w:hAnsi="Times Roman" w:cs="Times Roman" w:hint="default"/>
                <w:kern w:val="0"/>
              </w:rPr>
            </w:pPr>
            <w:r w:rsidRPr="001B0DD5">
              <w:rPr>
                <w:rFonts w:ascii="宋体" w:eastAsia="宋体" w:hAnsi="宋体" w:cs="宋体"/>
                <w:lang w:val="zh-TW" w:eastAsia="zh-TW"/>
              </w:rPr>
              <w:t>其他医嘱</w:t>
            </w:r>
          </w:p>
          <w:p w:rsidR="00AF338E" w:rsidRPr="001B0DD5" w:rsidRDefault="006B3424">
            <w:pPr>
              <w:pStyle w:val="A5"/>
              <w:rPr>
                <w:rFonts w:ascii="宋体" w:eastAsia="宋体" w:hAnsi="宋体" w:cs="宋体" w:hint="default"/>
                <w:kern w:val="0"/>
              </w:rPr>
            </w:pPr>
            <w:r w:rsidRPr="001B0DD5"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临时医嘱</w:t>
            </w:r>
            <w:r w:rsidRPr="001B0DD5">
              <w:rPr>
                <w:rFonts w:ascii="宋体" w:eastAsia="宋体" w:hAnsi="宋体" w:cs="宋体"/>
                <w:kern w:val="0"/>
                <w:lang w:val="zh-TW" w:eastAsia="zh-TW"/>
              </w:rPr>
              <w:t>：</w:t>
            </w:r>
          </w:p>
          <w:p w:rsidR="00AF338E" w:rsidRPr="001B0DD5" w:rsidRDefault="006B3424" w:rsidP="006B3424">
            <w:pPr>
              <w:pStyle w:val="A5"/>
              <w:numPr>
                <w:ilvl w:val="0"/>
                <w:numId w:val="20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</w:rPr>
            </w:pPr>
            <w:r w:rsidRPr="001B0DD5">
              <w:rPr>
                <w:rFonts w:ascii="宋体" w:eastAsia="宋体" w:hAnsi="宋体" w:cs="宋体"/>
                <w:lang w:val="zh-TW" w:eastAsia="zh-TW"/>
              </w:rPr>
              <w:t>血常规、尿常规、大便常规＋隐血</w:t>
            </w:r>
          </w:p>
          <w:p w:rsidR="00AF338E" w:rsidRPr="001B0DD5" w:rsidRDefault="006B3424" w:rsidP="006B3424">
            <w:pPr>
              <w:pStyle w:val="A5"/>
              <w:numPr>
                <w:ilvl w:val="0"/>
                <w:numId w:val="21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  <w:color w:val="auto"/>
                <w:lang w:val="zh-TW" w:eastAsia="zh-TW"/>
              </w:rPr>
            </w:pPr>
            <w:r w:rsidRPr="001B0DD5">
              <w:rPr>
                <w:rFonts w:ascii="宋体" w:eastAsia="宋体" w:hAnsi="宋体" w:cs="宋体"/>
                <w:lang w:val="zh-TW" w:eastAsia="zh-TW"/>
              </w:rPr>
              <w:t>肝肾功能、电解质、血沉、凝血功能、血涂片、血型、输血前检查、自身免疫系统疾病筛查、</w:t>
            </w:r>
            <w:r w:rsidRPr="001B0DD5">
              <w:rPr>
                <w:rFonts w:ascii="宋体" w:eastAsia="宋体" w:hAnsi="宋体" w:cs="宋体"/>
                <w:color w:val="auto"/>
                <w:lang w:val="zh-TW" w:eastAsia="zh-TW"/>
              </w:rPr>
              <w:t>肿瘤系列</w:t>
            </w:r>
          </w:p>
          <w:p w:rsidR="00AF338E" w:rsidRPr="001B0DD5" w:rsidRDefault="006B3424" w:rsidP="006B3424">
            <w:pPr>
              <w:pStyle w:val="A5"/>
              <w:numPr>
                <w:ilvl w:val="0"/>
                <w:numId w:val="22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  <w:color w:val="auto"/>
              </w:rPr>
            </w:pPr>
            <w:r w:rsidRPr="001B0DD5">
              <w:rPr>
                <w:rFonts w:ascii="宋体" w:eastAsia="宋体" w:hAnsi="宋体" w:cs="宋体"/>
                <w:color w:val="auto"/>
                <w:lang w:val="zh-TW" w:eastAsia="zh-TW"/>
              </w:rPr>
              <w:t xml:space="preserve"> 血小板自身抗体检测 MAIPA（有条件时）</w:t>
            </w:r>
          </w:p>
          <w:p w:rsidR="00A22889" w:rsidRPr="001B0DD5" w:rsidRDefault="00A22889" w:rsidP="00CE30C5">
            <w:pPr>
              <w:pStyle w:val="A5"/>
              <w:numPr>
                <w:ilvl w:val="0"/>
                <w:numId w:val="22"/>
              </w:numPr>
              <w:tabs>
                <w:tab w:val="num" w:pos="315"/>
                <w:tab w:val="left" w:pos="360"/>
              </w:tabs>
              <w:ind w:left="318" w:hanging="318"/>
              <w:rPr>
                <w:rFonts w:asciiTheme="minorEastAsia" w:eastAsiaTheme="minorEastAsia" w:hAnsiTheme="minorEastAsia" w:cs="Times Roman" w:hint="default"/>
                <w:color w:val="auto"/>
              </w:rPr>
            </w:pPr>
            <w:r w:rsidRPr="001B0DD5">
              <w:rPr>
                <w:rFonts w:asciiTheme="minorEastAsia" w:eastAsiaTheme="minorEastAsia" w:hAnsiTheme="minorEastAsia" w:cs="Arial"/>
                <w:color w:val="auto"/>
                <w:shd w:val="clear" w:color="auto" w:fill="FFFFFF"/>
              </w:rPr>
              <w:t>14C呼气试验</w:t>
            </w:r>
          </w:p>
          <w:p w:rsidR="00AF338E" w:rsidRPr="001B0DD5" w:rsidRDefault="006B3424" w:rsidP="006B3424">
            <w:pPr>
              <w:pStyle w:val="A5"/>
              <w:numPr>
                <w:ilvl w:val="0"/>
                <w:numId w:val="23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  <w:color w:val="auto"/>
              </w:rPr>
            </w:pPr>
            <w:r w:rsidRPr="001B0DD5">
              <w:rPr>
                <w:rFonts w:ascii="宋体" w:eastAsia="宋体" w:hAnsi="宋体" w:cs="宋体"/>
                <w:color w:val="auto"/>
                <w:lang w:val="zh-TW" w:eastAsia="zh-TW"/>
              </w:rPr>
              <w:t>胸片、心电图、腹部</w:t>
            </w:r>
            <w:r w:rsidRPr="001B0DD5">
              <w:rPr>
                <w:rFonts w:ascii="宋体" w:eastAsia="宋体" w:hAnsi="宋体" w:cs="宋体"/>
                <w:color w:val="auto"/>
              </w:rPr>
              <w:t>B</w:t>
            </w:r>
            <w:r w:rsidRPr="001B0DD5">
              <w:rPr>
                <w:rFonts w:ascii="宋体" w:eastAsia="宋体" w:hAnsi="宋体" w:cs="宋体"/>
                <w:color w:val="auto"/>
                <w:lang w:val="zh-TW" w:eastAsia="zh-TW"/>
              </w:rPr>
              <w:t>超或全身CT（有条件时）</w:t>
            </w:r>
          </w:p>
          <w:p w:rsidR="00AF338E" w:rsidRPr="001B0DD5" w:rsidRDefault="006B3424" w:rsidP="006B3424">
            <w:pPr>
              <w:pStyle w:val="A5"/>
              <w:numPr>
                <w:ilvl w:val="0"/>
                <w:numId w:val="24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</w:rPr>
            </w:pPr>
            <w:r w:rsidRPr="001B0DD5">
              <w:rPr>
                <w:rFonts w:ascii="宋体" w:eastAsia="宋体" w:hAnsi="宋体" w:cs="宋体"/>
                <w:lang w:val="zh-TW" w:eastAsia="zh-TW"/>
              </w:rPr>
              <w:t>输注血小板（有指征时）</w:t>
            </w:r>
          </w:p>
          <w:p w:rsidR="00AF338E" w:rsidRPr="001B0DD5" w:rsidRDefault="006B3424" w:rsidP="006B3424">
            <w:pPr>
              <w:pStyle w:val="A5"/>
              <w:numPr>
                <w:ilvl w:val="0"/>
                <w:numId w:val="25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</w:rPr>
            </w:pPr>
            <w:r w:rsidRPr="001B0DD5">
              <w:rPr>
                <w:rFonts w:ascii="宋体" w:eastAsia="宋体" w:hAnsi="宋体" w:cs="宋体"/>
                <w:lang w:val="zh-TW" w:eastAsia="zh-TW"/>
              </w:rPr>
              <w:t>其他医嘱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38E" w:rsidRPr="001B0DD5" w:rsidRDefault="006B3424">
            <w:pPr>
              <w:pStyle w:val="A5"/>
              <w:rPr>
                <w:rFonts w:ascii="宋体" w:eastAsia="宋体" w:hAnsi="宋体" w:cs="宋体" w:hint="default"/>
              </w:rPr>
            </w:pPr>
            <w:r w:rsidRPr="001B0DD5">
              <w:rPr>
                <w:rFonts w:ascii="宋体" w:eastAsia="宋体" w:hAnsi="宋体" w:cs="宋体"/>
                <w:b/>
                <w:bCs/>
                <w:lang w:val="zh-TW" w:eastAsia="zh-TW"/>
              </w:rPr>
              <w:t>长期医嘱</w:t>
            </w:r>
            <w:r w:rsidRPr="001B0DD5">
              <w:rPr>
                <w:rFonts w:ascii="宋体" w:eastAsia="宋体" w:hAnsi="宋体" w:cs="宋体"/>
                <w:lang w:val="zh-TW" w:eastAsia="zh-TW"/>
              </w:rPr>
              <w:t>：</w:t>
            </w:r>
          </w:p>
          <w:p w:rsidR="00AF338E" w:rsidRPr="001B0DD5" w:rsidRDefault="006B3424" w:rsidP="006B3424">
            <w:pPr>
              <w:pStyle w:val="A5"/>
              <w:numPr>
                <w:ilvl w:val="0"/>
                <w:numId w:val="26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</w:rPr>
            </w:pPr>
            <w:r w:rsidRPr="001B0DD5">
              <w:rPr>
                <w:rFonts w:ascii="宋体" w:eastAsia="宋体" w:hAnsi="宋体" w:cs="宋体"/>
                <w:lang w:val="zh-TW" w:eastAsia="zh-TW"/>
              </w:rPr>
              <w:t>患者既往基础用药</w:t>
            </w:r>
          </w:p>
          <w:p w:rsidR="00AF338E" w:rsidRPr="001B0DD5" w:rsidRDefault="006B3424" w:rsidP="006B3424">
            <w:pPr>
              <w:pStyle w:val="A5"/>
              <w:numPr>
                <w:ilvl w:val="0"/>
                <w:numId w:val="27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  <w:b/>
                <w:bCs/>
                <w:kern w:val="0"/>
              </w:rPr>
            </w:pPr>
            <w:r w:rsidRPr="001B0DD5">
              <w:rPr>
                <w:rFonts w:ascii="宋体" w:eastAsia="宋体" w:hAnsi="宋体" w:cs="宋体"/>
                <w:lang w:val="zh-TW" w:eastAsia="zh-TW"/>
              </w:rPr>
              <w:t>其他医嘱</w:t>
            </w:r>
          </w:p>
          <w:p w:rsidR="00AF338E" w:rsidRPr="001B0DD5" w:rsidRDefault="006B3424">
            <w:pPr>
              <w:pStyle w:val="A5"/>
              <w:rPr>
                <w:rFonts w:ascii="宋体" w:eastAsia="宋体" w:hAnsi="宋体" w:cs="宋体" w:hint="default"/>
                <w:b/>
                <w:bCs/>
                <w:kern w:val="0"/>
              </w:rPr>
            </w:pPr>
            <w:r w:rsidRPr="001B0DD5">
              <w:rPr>
                <w:rFonts w:ascii="宋体" w:eastAsia="宋体" w:hAnsi="宋体" w:cs="宋体"/>
                <w:b/>
                <w:bCs/>
                <w:kern w:val="0"/>
                <w:lang w:val="zh-TW" w:eastAsia="zh-TW"/>
              </w:rPr>
              <w:t>临时医嘱：</w:t>
            </w:r>
          </w:p>
          <w:p w:rsidR="00AF338E" w:rsidRPr="001B0DD5" w:rsidRDefault="006B3424" w:rsidP="006B3424">
            <w:pPr>
              <w:pStyle w:val="A5"/>
              <w:numPr>
                <w:ilvl w:val="0"/>
                <w:numId w:val="28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</w:rPr>
            </w:pPr>
            <w:r w:rsidRPr="001B0DD5">
              <w:rPr>
                <w:rFonts w:ascii="宋体" w:eastAsia="宋体" w:hAnsi="宋体" w:cs="宋体"/>
                <w:lang w:val="zh-TW" w:eastAsia="zh-TW"/>
              </w:rPr>
              <w:t>血常规</w:t>
            </w:r>
          </w:p>
          <w:p w:rsidR="00AF338E" w:rsidRPr="001B0DD5" w:rsidRDefault="006B3424" w:rsidP="006B3424">
            <w:pPr>
              <w:pStyle w:val="A5"/>
              <w:numPr>
                <w:ilvl w:val="0"/>
                <w:numId w:val="29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</w:rPr>
            </w:pPr>
            <w:r w:rsidRPr="001B0DD5">
              <w:rPr>
                <w:rFonts w:ascii="宋体" w:eastAsia="宋体" w:hAnsi="宋体" w:cs="宋体"/>
                <w:lang w:val="zh-TW" w:eastAsia="zh-TW"/>
              </w:rPr>
              <w:t>骨穿</w:t>
            </w:r>
          </w:p>
          <w:p w:rsidR="00AF338E" w:rsidRPr="001B0DD5" w:rsidRDefault="006B3424" w:rsidP="006B3424">
            <w:pPr>
              <w:pStyle w:val="A5"/>
              <w:numPr>
                <w:ilvl w:val="0"/>
                <w:numId w:val="30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</w:rPr>
            </w:pPr>
            <w:r w:rsidRPr="001B0DD5">
              <w:rPr>
                <w:rFonts w:ascii="宋体" w:eastAsia="宋体" w:hAnsi="宋体" w:cs="宋体"/>
                <w:lang w:val="zh-TW" w:eastAsia="zh-TW"/>
              </w:rPr>
              <w:t>骨髓形态学</w:t>
            </w:r>
          </w:p>
          <w:p w:rsidR="00AF338E" w:rsidRPr="001B0DD5" w:rsidRDefault="006B3424" w:rsidP="006B3424">
            <w:pPr>
              <w:pStyle w:val="A5"/>
              <w:numPr>
                <w:ilvl w:val="0"/>
                <w:numId w:val="31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</w:rPr>
            </w:pPr>
            <w:r w:rsidRPr="001B0DD5">
              <w:rPr>
                <w:rFonts w:ascii="宋体" w:eastAsia="宋体" w:hAnsi="宋体" w:cs="宋体"/>
                <w:lang w:val="zh-TW" w:eastAsia="zh-TW"/>
              </w:rPr>
              <w:t>输注血小板（有指征时）</w:t>
            </w:r>
          </w:p>
          <w:p w:rsidR="00AF338E" w:rsidRPr="001B0DD5" w:rsidRDefault="006B3424" w:rsidP="006B3424">
            <w:pPr>
              <w:pStyle w:val="A5"/>
              <w:numPr>
                <w:ilvl w:val="0"/>
                <w:numId w:val="32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</w:rPr>
            </w:pPr>
            <w:r w:rsidRPr="001B0DD5">
              <w:rPr>
                <w:rFonts w:ascii="宋体" w:eastAsia="宋体" w:hAnsi="宋体" w:cs="宋体"/>
                <w:lang w:val="zh-TW" w:eastAsia="zh-TW"/>
              </w:rPr>
              <w:t>其他</w:t>
            </w:r>
            <w:r w:rsidRPr="001B0DD5">
              <w:rPr>
                <w:rFonts w:ascii="宋体" w:eastAsia="宋体" w:hAnsi="宋体" w:cs="宋体"/>
                <w:kern w:val="0"/>
                <w:lang w:val="zh-TW" w:eastAsia="zh-TW"/>
              </w:rPr>
              <w:t>医嘱</w:t>
            </w:r>
          </w:p>
        </w:tc>
      </w:tr>
      <w:tr w:rsidR="00AF338E">
        <w:trPr>
          <w:trHeight w:val="13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30C5" w:rsidRDefault="006B3424">
            <w:pPr>
              <w:pStyle w:val="A5"/>
              <w:jc w:val="center"/>
              <w:rPr>
                <w:rFonts w:ascii="黑体" w:eastAsia="PMingLiU" w:hAnsi="黑体" w:cs="黑体" w:hint="default"/>
                <w:lang w:val="zh-TW" w:eastAsia="zh-TW"/>
              </w:rPr>
            </w:pPr>
            <w:r w:rsidRPr="001B0DD5">
              <w:rPr>
                <w:rFonts w:ascii="黑体" w:eastAsia="黑体" w:hAnsi="黑体" w:cs="黑体"/>
                <w:lang w:val="zh-TW" w:eastAsia="zh-TW"/>
              </w:rPr>
              <w:t>主要</w:t>
            </w:r>
          </w:p>
          <w:p w:rsidR="00AF338E" w:rsidRPr="001B0DD5" w:rsidRDefault="006B3424">
            <w:pPr>
              <w:pStyle w:val="A5"/>
              <w:jc w:val="center"/>
              <w:rPr>
                <w:rFonts w:ascii="黑体" w:eastAsia="黑体" w:hAnsi="黑体" w:cs="黑体" w:hint="default"/>
              </w:rPr>
            </w:pPr>
            <w:r w:rsidRPr="001B0DD5">
              <w:rPr>
                <w:rFonts w:ascii="黑体" w:eastAsia="黑体" w:hAnsi="黑体" w:cs="黑体"/>
                <w:lang w:val="zh-TW" w:eastAsia="zh-TW"/>
              </w:rPr>
              <w:t>护理</w:t>
            </w:r>
          </w:p>
          <w:p w:rsidR="00AF338E" w:rsidRPr="001B0DD5" w:rsidRDefault="006B3424">
            <w:pPr>
              <w:pStyle w:val="A5"/>
              <w:jc w:val="center"/>
              <w:rPr>
                <w:rFonts w:hint="default"/>
              </w:rPr>
            </w:pPr>
            <w:r w:rsidRPr="001B0DD5">
              <w:rPr>
                <w:rFonts w:ascii="黑体" w:eastAsia="黑体" w:hAnsi="黑体" w:cs="黑体"/>
                <w:lang w:val="zh-TW" w:eastAsia="zh-TW"/>
              </w:rPr>
              <w:t>工作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38E" w:rsidRPr="001B0DD5" w:rsidRDefault="006B3424" w:rsidP="006B3424">
            <w:pPr>
              <w:pStyle w:val="A5"/>
              <w:numPr>
                <w:ilvl w:val="0"/>
                <w:numId w:val="33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</w:rPr>
            </w:pPr>
            <w:r w:rsidRPr="001B0DD5">
              <w:rPr>
                <w:rFonts w:ascii="宋体" w:eastAsia="宋体" w:hAnsi="宋体" w:cs="宋体"/>
                <w:lang w:val="zh-TW" w:eastAsia="zh-TW"/>
              </w:rPr>
              <w:t>介绍病房环境、设施和设备</w:t>
            </w:r>
          </w:p>
          <w:p w:rsidR="00AF338E" w:rsidRPr="001B0DD5" w:rsidRDefault="006B3424" w:rsidP="006B3424">
            <w:pPr>
              <w:pStyle w:val="A5"/>
              <w:numPr>
                <w:ilvl w:val="0"/>
                <w:numId w:val="34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</w:rPr>
            </w:pPr>
            <w:r w:rsidRPr="001B0DD5">
              <w:rPr>
                <w:rFonts w:ascii="宋体" w:eastAsia="宋体" w:hAnsi="宋体" w:cs="宋体"/>
                <w:lang w:val="zh-TW" w:eastAsia="zh-TW"/>
              </w:rPr>
              <w:t>入院护理评估</w:t>
            </w:r>
          </w:p>
          <w:p w:rsidR="00AF338E" w:rsidRPr="001B0DD5" w:rsidRDefault="006B3424" w:rsidP="006B3424">
            <w:pPr>
              <w:pStyle w:val="A5"/>
              <w:numPr>
                <w:ilvl w:val="0"/>
                <w:numId w:val="35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</w:rPr>
            </w:pPr>
            <w:r w:rsidRPr="001B0DD5">
              <w:rPr>
                <w:rFonts w:ascii="宋体" w:eastAsia="宋体" w:hAnsi="宋体" w:cs="宋体"/>
                <w:lang w:val="zh-TW" w:eastAsia="zh-TW"/>
              </w:rPr>
              <w:t>宣教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38E" w:rsidRPr="001B0DD5" w:rsidRDefault="006B3424" w:rsidP="006B3424">
            <w:pPr>
              <w:pStyle w:val="A5"/>
              <w:numPr>
                <w:ilvl w:val="0"/>
                <w:numId w:val="36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</w:rPr>
            </w:pPr>
            <w:r w:rsidRPr="001B0DD5">
              <w:rPr>
                <w:rFonts w:ascii="宋体" w:eastAsia="宋体" w:hAnsi="宋体" w:cs="宋体"/>
                <w:lang w:val="zh-TW" w:eastAsia="zh-TW"/>
              </w:rPr>
              <w:t>观察患者病情变化</w:t>
            </w:r>
          </w:p>
          <w:p w:rsidR="00AF338E" w:rsidRPr="001B0DD5" w:rsidRDefault="006B3424" w:rsidP="006B3424">
            <w:pPr>
              <w:pStyle w:val="A5"/>
              <w:numPr>
                <w:ilvl w:val="0"/>
                <w:numId w:val="37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</w:rPr>
            </w:pPr>
            <w:r w:rsidRPr="001B0DD5">
              <w:rPr>
                <w:rFonts w:ascii="宋体" w:eastAsia="宋体" w:hAnsi="宋体" w:cs="宋体"/>
                <w:lang w:val="zh-TW" w:eastAsia="zh-TW"/>
              </w:rPr>
              <w:t>血液病知识宣教</w:t>
            </w:r>
          </w:p>
        </w:tc>
      </w:tr>
      <w:tr w:rsidR="00AF338E">
        <w:trPr>
          <w:trHeight w:val="9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30C5" w:rsidRDefault="006B3424">
            <w:pPr>
              <w:pStyle w:val="A5"/>
              <w:jc w:val="center"/>
              <w:rPr>
                <w:rFonts w:ascii="黑体" w:eastAsia="PMingLiU" w:hAnsi="黑体" w:cs="黑体" w:hint="default"/>
                <w:lang w:val="zh-TW" w:eastAsia="zh-TW"/>
              </w:rPr>
            </w:pPr>
            <w:r w:rsidRPr="001B0DD5">
              <w:rPr>
                <w:rFonts w:ascii="黑体" w:eastAsia="黑体" w:hAnsi="黑体" w:cs="黑体"/>
                <w:lang w:val="zh-TW" w:eastAsia="zh-TW"/>
              </w:rPr>
              <w:lastRenderedPageBreak/>
              <w:t>病情</w:t>
            </w:r>
          </w:p>
          <w:p w:rsidR="00AF338E" w:rsidRPr="001B0DD5" w:rsidRDefault="006B3424">
            <w:pPr>
              <w:pStyle w:val="A5"/>
              <w:jc w:val="center"/>
              <w:rPr>
                <w:rFonts w:ascii="黑体" w:eastAsia="黑体" w:hAnsi="黑体" w:cs="黑体" w:hint="default"/>
              </w:rPr>
            </w:pPr>
            <w:r w:rsidRPr="001B0DD5">
              <w:rPr>
                <w:rFonts w:ascii="黑体" w:eastAsia="黑体" w:hAnsi="黑体" w:cs="黑体"/>
                <w:lang w:val="zh-TW" w:eastAsia="zh-TW"/>
              </w:rPr>
              <w:t>变异</w:t>
            </w:r>
          </w:p>
          <w:p w:rsidR="00AF338E" w:rsidRPr="001B0DD5" w:rsidRDefault="006B3424">
            <w:pPr>
              <w:pStyle w:val="A5"/>
              <w:jc w:val="center"/>
              <w:rPr>
                <w:rFonts w:hint="default"/>
              </w:rPr>
            </w:pPr>
            <w:r w:rsidRPr="001B0DD5">
              <w:rPr>
                <w:rFonts w:ascii="黑体" w:eastAsia="黑体" w:hAnsi="黑体" w:cs="黑体"/>
                <w:lang w:val="zh-TW" w:eastAsia="zh-TW"/>
              </w:rPr>
              <w:t>记录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38E" w:rsidRPr="001B0DD5" w:rsidRDefault="006B3424">
            <w:pPr>
              <w:pStyle w:val="A5"/>
              <w:rPr>
                <w:rFonts w:ascii="宋体" w:eastAsia="宋体" w:hAnsi="宋体" w:cs="宋体" w:hint="default"/>
              </w:rPr>
            </w:pPr>
            <w:r w:rsidRPr="001B0DD5">
              <w:rPr>
                <w:rFonts w:ascii="宋体" w:eastAsia="宋体" w:hAnsi="宋体" w:cs="宋体"/>
              </w:rPr>
              <w:t>□</w:t>
            </w:r>
            <w:r w:rsidRPr="001B0DD5">
              <w:rPr>
                <w:rFonts w:ascii="宋体" w:eastAsia="宋体" w:hAnsi="宋体" w:cs="宋体"/>
                <w:lang w:val="zh-TW" w:eastAsia="zh-TW"/>
              </w:rPr>
              <w:t xml:space="preserve">无  </w:t>
            </w:r>
            <w:r w:rsidRPr="001B0DD5">
              <w:rPr>
                <w:rFonts w:ascii="宋体" w:eastAsia="宋体" w:hAnsi="宋体" w:cs="宋体"/>
              </w:rPr>
              <w:t>□</w:t>
            </w:r>
            <w:r w:rsidRPr="001B0DD5">
              <w:rPr>
                <w:rFonts w:ascii="宋体" w:eastAsia="宋体" w:hAnsi="宋体" w:cs="宋体"/>
                <w:lang w:val="zh-TW" w:eastAsia="zh-TW"/>
              </w:rPr>
              <w:t>有，原因：</w:t>
            </w:r>
          </w:p>
          <w:p w:rsidR="00AF338E" w:rsidRPr="001B0DD5" w:rsidRDefault="006B3424">
            <w:pPr>
              <w:pStyle w:val="A5"/>
              <w:rPr>
                <w:rFonts w:ascii="宋体" w:eastAsia="宋体" w:hAnsi="宋体" w:cs="宋体" w:hint="default"/>
              </w:rPr>
            </w:pPr>
            <w:r w:rsidRPr="001B0DD5">
              <w:rPr>
                <w:rFonts w:ascii="宋体" w:eastAsia="宋体" w:hAnsi="宋体" w:cs="宋体"/>
              </w:rPr>
              <w:t>1.</w:t>
            </w:r>
          </w:p>
          <w:p w:rsidR="00AF338E" w:rsidRPr="001B0DD5" w:rsidRDefault="006B3424">
            <w:pPr>
              <w:pStyle w:val="A5"/>
              <w:rPr>
                <w:rFonts w:hint="default"/>
              </w:rPr>
            </w:pPr>
            <w:r w:rsidRPr="001B0DD5">
              <w:rPr>
                <w:rFonts w:ascii="宋体" w:eastAsia="宋体" w:hAnsi="宋体" w:cs="宋体"/>
              </w:rPr>
              <w:t>2.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38E" w:rsidRPr="001B0DD5" w:rsidRDefault="006B3424">
            <w:pPr>
              <w:pStyle w:val="A5"/>
              <w:rPr>
                <w:rFonts w:ascii="宋体" w:eastAsia="宋体" w:hAnsi="宋体" w:cs="宋体" w:hint="default"/>
              </w:rPr>
            </w:pPr>
            <w:r w:rsidRPr="001B0DD5">
              <w:rPr>
                <w:rFonts w:ascii="宋体" w:eastAsia="宋体" w:hAnsi="宋体" w:cs="宋体"/>
              </w:rPr>
              <w:t>□</w:t>
            </w:r>
            <w:r w:rsidRPr="001B0DD5">
              <w:rPr>
                <w:rFonts w:ascii="宋体" w:eastAsia="宋体" w:hAnsi="宋体" w:cs="宋体"/>
                <w:lang w:val="zh-TW" w:eastAsia="zh-TW"/>
              </w:rPr>
              <w:t xml:space="preserve">无  </w:t>
            </w:r>
            <w:r w:rsidRPr="001B0DD5">
              <w:rPr>
                <w:rFonts w:ascii="宋体" w:eastAsia="宋体" w:hAnsi="宋体" w:cs="宋体"/>
              </w:rPr>
              <w:t>□</w:t>
            </w:r>
            <w:r w:rsidRPr="001B0DD5">
              <w:rPr>
                <w:rFonts w:ascii="宋体" w:eastAsia="宋体" w:hAnsi="宋体" w:cs="宋体"/>
                <w:lang w:val="zh-TW" w:eastAsia="zh-TW"/>
              </w:rPr>
              <w:t>有，原因：</w:t>
            </w:r>
          </w:p>
          <w:p w:rsidR="00AF338E" w:rsidRPr="001B0DD5" w:rsidRDefault="006B3424">
            <w:pPr>
              <w:pStyle w:val="A5"/>
              <w:rPr>
                <w:rFonts w:ascii="宋体" w:eastAsia="宋体" w:hAnsi="宋体" w:cs="宋体" w:hint="default"/>
              </w:rPr>
            </w:pPr>
            <w:r w:rsidRPr="001B0DD5">
              <w:rPr>
                <w:rFonts w:ascii="宋体" w:eastAsia="宋体" w:hAnsi="宋体" w:cs="宋体"/>
              </w:rPr>
              <w:t>1.</w:t>
            </w:r>
          </w:p>
          <w:p w:rsidR="00AF338E" w:rsidRPr="001B0DD5" w:rsidRDefault="006B3424">
            <w:pPr>
              <w:pStyle w:val="A5"/>
              <w:rPr>
                <w:rFonts w:hint="default"/>
              </w:rPr>
            </w:pPr>
            <w:r w:rsidRPr="001B0DD5">
              <w:rPr>
                <w:rFonts w:ascii="宋体" w:eastAsia="宋体" w:hAnsi="宋体" w:cs="宋体"/>
              </w:rPr>
              <w:t>2.</w:t>
            </w:r>
          </w:p>
        </w:tc>
      </w:tr>
      <w:tr w:rsidR="00AF338E">
        <w:trPr>
          <w:trHeight w:val="5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38E" w:rsidRPr="001B0DD5" w:rsidRDefault="006B3424">
            <w:pPr>
              <w:pStyle w:val="A5"/>
              <w:jc w:val="center"/>
              <w:rPr>
                <w:rFonts w:ascii="黑体" w:eastAsia="黑体" w:hAnsi="黑体" w:cs="黑体" w:hint="default"/>
              </w:rPr>
            </w:pPr>
            <w:r w:rsidRPr="001B0DD5">
              <w:rPr>
                <w:rFonts w:ascii="黑体" w:eastAsia="黑体" w:hAnsi="黑体" w:cs="黑体"/>
                <w:lang w:val="zh-TW" w:eastAsia="zh-TW"/>
              </w:rPr>
              <w:t>护士</w:t>
            </w:r>
          </w:p>
          <w:p w:rsidR="00AF338E" w:rsidRPr="001B0DD5" w:rsidRDefault="006B3424">
            <w:pPr>
              <w:pStyle w:val="A5"/>
              <w:jc w:val="center"/>
              <w:rPr>
                <w:rFonts w:hint="default"/>
              </w:rPr>
            </w:pPr>
            <w:r w:rsidRPr="001B0DD5">
              <w:rPr>
                <w:rFonts w:ascii="黑体" w:eastAsia="黑体" w:hAnsi="黑体" w:cs="黑体"/>
                <w:lang w:val="zh-TW" w:eastAsia="zh-TW"/>
              </w:rPr>
              <w:t>签名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38E" w:rsidRPr="001B0DD5" w:rsidRDefault="00AF338E">
            <w:pPr>
              <w:rPr>
                <w:sz w:val="21"/>
                <w:szCs w:val="21"/>
              </w:rPr>
            </w:pP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38E" w:rsidRPr="001B0DD5" w:rsidRDefault="00AF338E">
            <w:pPr>
              <w:rPr>
                <w:sz w:val="21"/>
                <w:szCs w:val="21"/>
              </w:rPr>
            </w:pPr>
          </w:p>
        </w:tc>
      </w:tr>
      <w:tr w:rsidR="00AF338E">
        <w:trPr>
          <w:trHeight w:val="52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38E" w:rsidRPr="001B0DD5" w:rsidRDefault="006B3424">
            <w:pPr>
              <w:pStyle w:val="A5"/>
              <w:jc w:val="center"/>
              <w:rPr>
                <w:rFonts w:ascii="黑体" w:eastAsia="黑体" w:hAnsi="黑体" w:cs="黑体" w:hint="default"/>
              </w:rPr>
            </w:pPr>
            <w:r w:rsidRPr="001B0DD5">
              <w:rPr>
                <w:rFonts w:ascii="黑体" w:eastAsia="黑体" w:hAnsi="黑体" w:cs="黑体"/>
                <w:lang w:val="zh-TW" w:eastAsia="zh-TW"/>
              </w:rPr>
              <w:t>医师</w:t>
            </w:r>
          </w:p>
          <w:p w:rsidR="00AF338E" w:rsidRPr="001B0DD5" w:rsidRDefault="006B3424">
            <w:pPr>
              <w:pStyle w:val="A5"/>
              <w:jc w:val="center"/>
              <w:rPr>
                <w:rFonts w:hint="default"/>
              </w:rPr>
            </w:pPr>
            <w:r w:rsidRPr="001B0DD5">
              <w:rPr>
                <w:rFonts w:ascii="黑体" w:eastAsia="黑体" w:hAnsi="黑体" w:cs="黑体"/>
                <w:lang w:val="zh-TW" w:eastAsia="zh-TW"/>
              </w:rPr>
              <w:t>签名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38E" w:rsidRPr="001B0DD5" w:rsidRDefault="00AF338E">
            <w:pPr>
              <w:rPr>
                <w:sz w:val="21"/>
                <w:szCs w:val="21"/>
              </w:rPr>
            </w:pP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38E" w:rsidRPr="001B0DD5" w:rsidRDefault="00AF338E">
            <w:pPr>
              <w:rPr>
                <w:sz w:val="21"/>
                <w:szCs w:val="21"/>
              </w:rPr>
            </w:pPr>
          </w:p>
        </w:tc>
      </w:tr>
    </w:tbl>
    <w:p w:rsidR="002006D0" w:rsidRDefault="002006D0">
      <w:pPr>
        <w:pStyle w:val="A5"/>
        <w:rPr>
          <w:rFonts w:ascii="宋体" w:eastAsia="宋体" w:hAnsi="宋体" w:cs="宋体" w:hint="default"/>
          <w:sz w:val="24"/>
          <w:szCs w:val="24"/>
        </w:rPr>
      </w:pPr>
    </w:p>
    <w:tbl>
      <w:tblPr>
        <w:tblStyle w:val="TableNormal"/>
        <w:tblW w:w="895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48"/>
        <w:gridCol w:w="4721"/>
        <w:gridCol w:w="3385"/>
      </w:tblGrid>
      <w:tr w:rsidR="00AF338E">
        <w:trPr>
          <w:trHeight w:val="3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38E" w:rsidRPr="00CE30C5" w:rsidRDefault="006B3424">
            <w:pPr>
              <w:pStyle w:val="A5"/>
              <w:jc w:val="center"/>
              <w:rPr>
                <w:rFonts w:hint="default"/>
              </w:rPr>
            </w:pPr>
            <w:r w:rsidRPr="00CE30C5">
              <w:rPr>
                <w:rFonts w:ascii="黑体" w:eastAsia="黑体" w:hAnsi="黑体" w:cs="黑体"/>
                <w:lang w:val="zh-TW" w:eastAsia="zh-TW"/>
              </w:rPr>
              <w:t>时间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38E" w:rsidRPr="00CE30C5" w:rsidRDefault="006B3424">
            <w:pPr>
              <w:pStyle w:val="A5"/>
              <w:jc w:val="center"/>
              <w:rPr>
                <w:rFonts w:hint="default"/>
              </w:rPr>
            </w:pPr>
            <w:r w:rsidRPr="00CE30C5">
              <w:rPr>
                <w:rFonts w:ascii="黑体" w:eastAsia="黑体" w:hAnsi="黑体" w:cs="黑体"/>
                <w:lang w:val="zh-TW" w:eastAsia="zh-TW"/>
              </w:rPr>
              <w:t>住院第</w:t>
            </w:r>
            <w:r w:rsidRPr="00CE30C5">
              <w:rPr>
                <w:rFonts w:ascii="黑体" w:eastAsia="黑体" w:hAnsi="黑体" w:cs="黑体"/>
              </w:rPr>
              <w:t>3-13</w:t>
            </w:r>
            <w:r w:rsidRPr="00CE30C5">
              <w:rPr>
                <w:rFonts w:ascii="黑体" w:eastAsia="黑体" w:hAnsi="黑体" w:cs="黑体"/>
                <w:lang w:val="zh-TW" w:eastAsia="zh-TW"/>
              </w:rPr>
              <w:t>天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38E" w:rsidRPr="00CE30C5" w:rsidRDefault="006B3424">
            <w:pPr>
              <w:pStyle w:val="A5"/>
              <w:jc w:val="center"/>
              <w:rPr>
                <w:rFonts w:hint="default"/>
              </w:rPr>
            </w:pPr>
            <w:r w:rsidRPr="00CE30C5">
              <w:rPr>
                <w:rFonts w:ascii="黑体" w:eastAsia="黑体" w:hAnsi="黑体" w:cs="黑体"/>
                <w:lang w:val="zh-TW" w:eastAsia="zh-TW"/>
              </w:rPr>
              <w:t>出院日</w:t>
            </w:r>
          </w:p>
        </w:tc>
      </w:tr>
      <w:tr w:rsidR="00AF338E" w:rsidTr="002006D0">
        <w:trPr>
          <w:trHeight w:val="3760"/>
        </w:trPr>
        <w:tc>
          <w:tcPr>
            <w:tcW w:w="8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38E" w:rsidRPr="00CE30C5" w:rsidRDefault="006B3424">
            <w:pPr>
              <w:pStyle w:val="A5"/>
              <w:jc w:val="center"/>
              <w:rPr>
                <w:rFonts w:ascii="黑体" w:eastAsia="黑体" w:hAnsi="黑体" w:cs="黑体" w:hint="default"/>
              </w:rPr>
            </w:pPr>
            <w:r w:rsidRPr="00CE30C5">
              <w:rPr>
                <w:rFonts w:ascii="黑体" w:eastAsia="黑体" w:hAnsi="黑体" w:cs="黑体"/>
                <w:lang w:val="zh-TW" w:eastAsia="zh-TW"/>
              </w:rPr>
              <w:t>主</w:t>
            </w:r>
          </w:p>
          <w:p w:rsidR="00AF338E" w:rsidRPr="00CE30C5" w:rsidRDefault="006B3424">
            <w:pPr>
              <w:pStyle w:val="A5"/>
              <w:jc w:val="center"/>
              <w:rPr>
                <w:rFonts w:ascii="黑体" w:eastAsia="黑体" w:hAnsi="黑体" w:cs="黑体" w:hint="default"/>
              </w:rPr>
            </w:pPr>
            <w:r w:rsidRPr="00CE30C5">
              <w:rPr>
                <w:rFonts w:ascii="黑体" w:eastAsia="黑体" w:hAnsi="黑体" w:cs="黑体"/>
                <w:lang w:val="zh-TW" w:eastAsia="zh-TW"/>
              </w:rPr>
              <w:t>要</w:t>
            </w:r>
          </w:p>
          <w:p w:rsidR="00AF338E" w:rsidRPr="00CE30C5" w:rsidRDefault="006B3424">
            <w:pPr>
              <w:pStyle w:val="A5"/>
              <w:jc w:val="center"/>
              <w:rPr>
                <w:rFonts w:ascii="黑体" w:eastAsia="黑体" w:hAnsi="黑体" w:cs="黑体" w:hint="default"/>
              </w:rPr>
            </w:pPr>
            <w:r w:rsidRPr="00CE30C5">
              <w:rPr>
                <w:rFonts w:ascii="黑体" w:eastAsia="黑体" w:hAnsi="黑体" w:cs="黑体"/>
                <w:lang w:val="zh-TW" w:eastAsia="zh-TW"/>
              </w:rPr>
              <w:t>诊</w:t>
            </w:r>
          </w:p>
          <w:p w:rsidR="00AF338E" w:rsidRPr="00CE30C5" w:rsidRDefault="006B3424">
            <w:pPr>
              <w:pStyle w:val="A5"/>
              <w:jc w:val="center"/>
              <w:rPr>
                <w:rFonts w:ascii="黑体" w:eastAsia="黑体" w:hAnsi="黑体" w:cs="黑体" w:hint="default"/>
              </w:rPr>
            </w:pPr>
            <w:r w:rsidRPr="00CE30C5">
              <w:rPr>
                <w:rFonts w:ascii="黑体" w:eastAsia="黑体" w:hAnsi="黑体" w:cs="黑体"/>
                <w:lang w:val="zh-TW" w:eastAsia="zh-TW"/>
              </w:rPr>
              <w:t>疗</w:t>
            </w:r>
          </w:p>
          <w:p w:rsidR="00AF338E" w:rsidRPr="00CE30C5" w:rsidRDefault="006B3424">
            <w:pPr>
              <w:pStyle w:val="A5"/>
              <w:jc w:val="center"/>
              <w:rPr>
                <w:rFonts w:ascii="黑体" w:eastAsia="黑体" w:hAnsi="黑体" w:cs="黑体" w:hint="default"/>
              </w:rPr>
            </w:pPr>
            <w:r w:rsidRPr="00CE30C5">
              <w:rPr>
                <w:rFonts w:ascii="黑体" w:eastAsia="黑体" w:hAnsi="黑体" w:cs="黑体"/>
                <w:lang w:val="zh-TW" w:eastAsia="zh-TW"/>
              </w:rPr>
              <w:t>工</w:t>
            </w:r>
          </w:p>
          <w:p w:rsidR="00AF338E" w:rsidRPr="00CE30C5" w:rsidRDefault="006B3424">
            <w:pPr>
              <w:pStyle w:val="A5"/>
              <w:jc w:val="center"/>
              <w:rPr>
                <w:rFonts w:hint="default"/>
              </w:rPr>
            </w:pPr>
            <w:r w:rsidRPr="00CE30C5">
              <w:rPr>
                <w:rFonts w:ascii="黑体" w:eastAsia="黑体" w:hAnsi="黑体" w:cs="黑体"/>
                <w:lang w:val="zh-TW" w:eastAsia="zh-TW"/>
              </w:rPr>
              <w:t>作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38E" w:rsidRPr="00CE30C5" w:rsidRDefault="006B3424" w:rsidP="006B3424">
            <w:pPr>
              <w:pStyle w:val="A5"/>
              <w:numPr>
                <w:ilvl w:val="0"/>
                <w:numId w:val="38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</w:rPr>
            </w:pPr>
            <w:r w:rsidRPr="00CE30C5">
              <w:rPr>
                <w:rFonts w:ascii="宋体" w:eastAsia="宋体" w:hAnsi="宋体" w:cs="宋体"/>
                <w:lang w:val="zh-TW" w:eastAsia="zh-TW"/>
              </w:rPr>
              <w:t>上级医师查房</w:t>
            </w:r>
          </w:p>
          <w:p w:rsidR="00AF338E" w:rsidRPr="00CE30C5" w:rsidRDefault="006B3424" w:rsidP="006B3424">
            <w:pPr>
              <w:pStyle w:val="A5"/>
              <w:numPr>
                <w:ilvl w:val="0"/>
                <w:numId w:val="39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</w:rPr>
            </w:pPr>
            <w:r w:rsidRPr="00CE30C5">
              <w:rPr>
                <w:rFonts w:ascii="宋体" w:eastAsia="宋体" w:hAnsi="宋体" w:cs="宋体"/>
                <w:lang w:val="zh-TW" w:eastAsia="zh-TW"/>
              </w:rPr>
              <w:t>复查血常规</w:t>
            </w:r>
          </w:p>
          <w:p w:rsidR="00AF338E" w:rsidRPr="00CE30C5" w:rsidRDefault="006B3424" w:rsidP="006B3424">
            <w:pPr>
              <w:pStyle w:val="A5"/>
              <w:numPr>
                <w:ilvl w:val="0"/>
                <w:numId w:val="40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</w:rPr>
            </w:pPr>
            <w:r w:rsidRPr="00CE30C5">
              <w:rPr>
                <w:rFonts w:ascii="宋体" w:eastAsia="宋体" w:hAnsi="宋体" w:cs="宋体"/>
                <w:lang w:val="zh-TW" w:eastAsia="zh-TW"/>
              </w:rPr>
              <w:t>观察血小板变化</w:t>
            </w:r>
          </w:p>
          <w:p w:rsidR="00AF338E" w:rsidRPr="00CE30C5" w:rsidRDefault="006B3424" w:rsidP="006B3424">
            <w:pPr>
              <w:pStyle w:val="A5"/>
              <w:numPr>
                <w:ilvl w:val="0"/>
                <w:numId w:val="41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</w:rPr>
            </w:pPr>
            <w:r w:rsidRPr="00CE30C5">
              <w:rPr>
                <w:rFonts w:ascii="宋体" w:eastAsia="宋体" w:hAnsi="宋体" w:cs="宋体"/>
                <w:lang w:val="zh-TW" w:eastAsia="zh-TW"/>
              </w:rPr>
              <w:t>根据体检、骨髓检查结果和既往资料，进行鉴别诊断和确定诊断</w:t>
            </w:r>
          </w:p>
          <w:p w:rsidR="00AF338E" w:rsidRPr="00CE30C5" w:rsidRDefault="006B3424" w:rsidP="006B3424">
            <w:pPr>
              <w:pStyle w:val="A5"/>
              <w:numPr>
                <w:ilvl w:val="0"/>
                <w:numId w:val="42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</w:rPr>
            </w:pPr>
            <w:r w:rsidRPr="00CE30C5">
              <w:rPr>
                <w:rFonts w:ascii="宋体" w:eastAsia="宋体" w:hAnsi="宋体" w:cs="宋体"/>
                <w:lang w:val="zh-TW" w:eastAsia="zh-TW"/>
              </w:rPr>
              <w:t>根据其他检查结果进行鉴别诊断，判断是否合并其他疾病</w:t>
            </w:r>
          </w:p>
          <w:p w:rsidR="00AF338E" w:rsidRPr="00CE30C5" w:rsidRDefault="006B3424" w:rsidP="006B3424">
            <w:pPr>
              <w:pStyle w:val="A5"/>
              <w:numPr>
                <w:ilvl w:val="0"/>
                <w:numId w:val="43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</w:rPr>
            </w:pPr>
            <w:r w:rsidRPr="00CE30C5">
              <w:rPr>
                <w:rFonts w:ascii="宋体" w:eastAsia="宋体" w:hAnsi="宋体" w:cs="宋体"/>
                <w:lang w:val="zh-TW" w:eastAsia="zh-TW"/>
              </w:rPr>
              <w:t>开始治疗</w:t>
            </w:r>
          </w:p>
          <w:p w:rsidR="00AF338E" w:rsidRPr="00CE30C5" w:rsidRDefault="006B3424" w:rsidP="006B3424">
            <w:pPr>
              <w:pStyle w:val="A5"/>
              <w:numPr>
                <w:ilvl w:val="0"/>
                <w:numId w:val="44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</w:rPr>
            </w:pPr>
            <w:r w:rsidRPr="00CE30C5">
              <w:rPr>
                <w:rFonts w:ascii="宋体" w:eastAsia="宋体" w:hAnsi="宋体" w:cs="宋体"/>
                <w:lang w:val="zh-TW" w:eastAsia="zh-TW"/>
              </w:rPr>
              <w:t>保护重要脏器功能</w:t>
            </w:r>
          </w:p>
          <w:p w:rsidR="00AF338E" w:rsidRPr="00CE30C5" w:rsidRDefault="006B3424" w:rsidP="006B3424">
            <w:pPr>
              <w:pStyle w:val="A5"/>
              <w:numPr>
                <w:ilvl w:val="0"/>
                <w:numId w:val="45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</w:rPr>
            </w:pPr>
            <w:r w:rsidRPr="00CE30C5">
              <w:rPr>
                <w:rFonts w:ascii="宋体" w:eastAsia="宋体" w:hAnsi="宋体" w:cs="宋体"/>
                <w:lang w:val="zh-TW" w:eastAsia="zh-TW"/>
              </w:rPr>
              <w:t>注意观察皮质激素的副作用，并对症处理</w:t>
            </w:r>
          </w:p>
          <w:p w:rsidR="00AF338E" w:rsidRPr="00CE30C5" w:rsidRDefault="006B3424" w:rsidP="006B3424">
            <w:pPr>
              <w:pStyle w:val="A5"/>
              <w:numPr>
                <w:ilvl w:val="0"/>
                <w:numId w:val="46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</w:rPr>
            </w:pPr>
            <w:r w:rsidRPr="00CE30C5">
              <w:rPr>
                <w:rFonts w:ascii="宋体" w:eastAsia="宋体" w:hAnsi="宋体" w:cs="宋体"/>
                <w:lang w:val="zh-TW" w:eastAsia="zh-TW"/>
              </w:rPr>
              <w:t>完成病程记录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38E" w:rsidRPr="00CE30C5" w:rsidRDefault="006B3424" w:rsidP="006B3424">
            <w:pPr>
              <w:pStyle w:val="A5"/>
              <w:numPr>
                <w:ilvl w:val="0"/>
                <w:numId w:val="47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</w:rPr>
            </w:pPr>
            <w:r w:rsidRPr="00CE30C5">
              <w:rPr>
                <w:rFonts w:ascii="宋体" w:eastAsia="宋体" w:hAnsi="宋体" w:cs="宋体"/>
                <w:lang w:val="zh-TW" w:eastAsia="zh-TW"/>
              </w:rPr>
              <w:t>上级医师查房，进行评估，确定有无并发症情况，明确是否出院</w:t>
            </w:r>
          </w:p>
          <w:p w:rsidR="00AF338E" w:rsidRPr="00CE30C5" w:rsidRDefault="006B3424" w:rsidP="006B3424">
            <w:pPr>
              <w:pStyle w:val="A5"/>
              <w:numPr>
                <w:ilvl w:val="0"/>
                <w:numId w:val="48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</w:rPr>
            </w:pPr>
            <w:r w:rsidRPr="00CE30C5">
              <w:rPr>
                <w:rFonts w:ascii="宋体" w:eastAsia="宋体" w:hAnsi="宋体" w:cs="宋体"/>
                <w:lang w:val="zh-TW" w:eastAsia="zh-TW"/>
              </w:rPr>
              <w:t>完成出院记录、病案首页、出院证明书等</w:t>
            </w:r>
          </w:p>
          <w:p w:rsidR="00AF338E" w:rsidRPr="00CE30C5" w:rsidRDefault="006B3424" w:rsidP="006B3424">
            <w:pPr>
              <w:pStyle w:val="A5"/>
              <w:numPr>
                <w:ilvl w:val="0"/>
                <w:numId w:val="49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</w:rPr>
            </w:pPr>
            <w:r w:rsidRPr="00CE30C5">
              <w:rPr>
                <w:rFonts w:ascii="宋体" w:eastAsia="宋体" w:hAnsi="宋体" w:cs="宋体"/>
                <w:lang w:val="zh-TW" w:eastAsia="zh-TW"/>
              </w:rPr>
              <w:t>向患者交代出院后的注意事项，如：返院复诊的时间、地点，发生紧急情况时的处理等</w:t>
            </w:r>
          </w:p>
        </w:tc>
      </w:tr>
      <w:tr w:rsidR="00AF338E" w:rsidTr="002006D0">
        <w:trPr>
          <w:trHeight w:val="4769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38E" w:rsidRPr="00CE30C5" w:rsidRDefault="006B3424">
            <w:pPr>
              <w:pStyle w:val="A5"/>
              <w:jc w:val="center"/>
              <w:rPr>
                <w:rFonts w:ascii="黑体" w:eastAsia="黑体" w:hAnsi="黑体" w:cs="黑体" w:hint="default"/>
              </w:rPr>
            </w:pPr>
            <w:r w:rsidRPr="00CE30C5">
              <w:rPr>
                <w:rFonts w:ascii="黑体" w:eastAsia="黑体" w:hAnsi="黑体" w:cs="黑体"/>
                <w:lang w:val="zh-TW" w:eastAsia="zh-TW"/>
              </w:rPr>
              <w:t>重</w:t>
            </w:r>
          </w:p>
          <w:p w:rsidR="00AF338E" w:rsidRPr="00CE30C5" w:rsidRDefault="00AF338E">
            <w:pPr>
              <w:pStyle w:val="A5"/>
              <w:jc w:val="center"/>
              <w:rPr>
                <w:rFonts w:ascii="黑体" w:eastAsia="黑体" w:hAnsi="黑体" w:cs="黑体" w:hint="default"/>
              </w:rPr>
            </w:pPr>
          </w:p>
          <w:p w:rsidR="00AF338E" w:rsidRPr="00CE30C5" w:rsidRDefault="006B3424">
            <w:pPr>
              <w:pStyle w:val="A5"/>
              <w:jc w:val="center"/>
              <w:rPr>
                <w:rFonts w:ascii="黑体" w:eastAsia="黑体" w:hAnsi="黑体" w:cs="黑体" w:hint="default"/>
              </w:rPr>
            </w:pPr>
            <w:r w:rsidRPr="00CE30C5">
              <w:rPr>
                <w:rFonts w:ascii="黑体" w:eastAsia="黑体" w:hAnsi="黑体" w:cs="黑体"/>
                <w:lang w:val="zh-TW" w:eastAsia="zh-TW"/>
              </w:rPr>
              <w:t>点</w:t>
            </w:r>
          </w:p>
          <w:p w:rsidR="00AF338E" w:rsidRPr="00CE30C5" w:rsidRDefault="00AF338E">
            <w:pPr>
              <w:pStyle w:val="A5"/>
              <w:jc w:val="center"/>
              <w:rPr>
                <w:rFonts w:ascii="黑体" w:eastAsia="黑体" w:hAnsi="黑体" w:cs="黑体" w:hint="default"/>
              </w:rPr>
            </w:pPr>
          </w:p>
          <w:p w:rsidR="00AF338E" w:rsidRPr="00CE30C5" w:rsidRDefault="006B3424">
            <w:pPr>
              <w:pStyle w:val="A5"/>
              <w:jc w:val="center"/>
              <w:rPr>
                <w:rFonts w:ascii="黑体" w:eastAsia="黑体" w:hAnsi="黑体" w:cs="黑体" w:hint="default"/>
              </w:rPr>
            </w:pPr>
            <w:r w:rsidRPr="00CE30C5">
              <w:rPr>
                <w:rFonts w:ascii="黑体" w:eastAsia="黑体" w:hAnsi="黑体" w:cs="黑体"/>
                <w:lang w:val="zh-TW" w:eastAsia="zh-TW"/>
              </w:rPr>
              <w:t>医</w:t>
            </w:r>
          </w:p>
          <w:p w:rsidR="00AF338E" w:rsidRPr="00CE30C5" w:rsidRDefault="00AF338E">
            <w:pPr>
              <w:pStyle w:val="A5"/>
              <w:jc w:val="center"/>
              <w:rPr>
                <w:rFonts w:ascii="黑体" w:eastAsia="黑体" w:hAnsi="黑体" w:cs="黑体" w:hint="default"/>
              </w:rPr>
            </w:pPr>
          </w:p>
          <w:p w:rsidR="00AF338E" w:rsidRPr="00CE30C5" w:rsidRDefault="006B3424">
            <w:pPr>
              <w:pStyle w:val="A5"/>
              <w:jc w:val="center"/>
              <w:rPr>
                <w:rFonts w:hint="default"/>
              </w:rPr>
            </w:pPr>
            <w:r w:rsidRPr="00CE30C5">
              <w:rPr>
                <w:rFonts w:ascii="黑体" w:eastAsia="黑体" w:hAnsi="黑体" w:cs="黑体"/>
                <w:lang w:val="zh-TW" w:eastAsia="zh-TW"/>
              </w:rPr>
              <w:t>嘱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38E" w:rsidRPr="00CE30C5" w:rsidRDefault="006B3424">
            <w:pPr>
              <w:pStyle w:val="A5"/>
              <w:rPr>
                <w:rFonts w:ascii="宋体" w:eastAsia="宋体" w:hAnsi="宋体" w:cs="宋体" w:hint="default"/>
                <w:b/>
                <w:bCs/>
              </w:rPr>
            </w:pPr>
            <w:r w:rsidRPr="00CE30C5">
              <w:rPr>
                <w:rFonts w:ascii="宋体" w:eastAsia="宋体" w:hAnsi="宋体" w:cs="宋体"/>
                <w:b/>
                <w:bCs/>
                <w:lang w:val="zh-TW" w:eastAsia="zh-TW"/>
              </w:rPr>
              <w:t>长期医嘱（视情况可第二天起开始治疗）：</w:t>
            </w:r>
          </w:p>
          <w:p w:rsidR="00AF338E" w:rsidRPr="00CE30C5" w:rsidRDefault="006B3424" w:rsidP="006B3424">
            <w:pPr>
              <w:pStyle w:val="A5"/>
              <w:numPr>
                <w:ilvl w:val="0"/>
                <w:numId w:val="50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</w:rPr>
            </w:pPr>
            <w:r w:rsidRPr="00CE30C5">
              <w:rPr>
                <w:rFonts w:ascii="宋体" w:eastAsia="宋体" w:hAnsi="宋体" w:cs="宋体"/>
                <w:lang w:val="zh-TW" w:eastAsia="zh-TW"/>
              </w:rPr>
              <w:t>糖皮质激素：常规剂量</w:t>
            </w:r>
            <w:r w:rsidRPr="00CE30C5">
              <w:rPr>
                <w:rFonts w:ascii="宋体" w:eastAsia="宋体" w:hAnsi="宋体" w:cs="宋体"/>
              </w:rPr>
              <w:t>(</w:t>
            </w:r>
            <w:r w:rsidRPr="00CE30C5">
              <w:rPr>
                <w:rFonts w:ascii="宋体" w:eastAsia="宋体" w:hAnsi="宋体" w:cs="宋体"/>
                <w:lang w:val="zh-TW" w:eastAsia="zh-TW"/>
              </w:rPr>
              <w:t>泼尼松</w:t>
            </w:r>
            <w:r w:rsidRPr="00CE30C5">
              <w:rPr>
                <w:rFonts w:ascii="宋体" w:eastAsia="宋体" w:hAnsi="宋体" w:cs="宋体"/>
              </w:rPr>
              <w:t>1mg</w:t>
            </w:r>
            <w:r w:rsidRPr="00CE30C5">
              <w:rPr>
                <w:rFonts w:ascii="宋体" w:eastAsia="宋体" w:hAnsi="宋体" w:cs="宋体" w:hint="default"/>
              </w:rPr>
              <w:t>•</w:t>
            </w:r>
            <w:r w:rsidRPr="00CE30C5">
              <w:rPr>
                <w:rFonts w:ascii="宋体" w:eastAsia="宋体" w:hAnsi="宋体" w:cs="宋体"/>
              </w:rPr>
              <w:t>Kg</w:t>
            </w:r>
            <w:r w:rsidRPr="00CE30C5">
              <w:rPr>
                <w:rFonts w:ascii="宋体" w:eastAsia="宋体" w:hAnsi="宋体" w:cs="宋体"/>
                <w:vertAlign w:val="superscript"/>
              </w:rPr>
              <w:t>-1</w:t>
            </w:r>
            <w:r w:rsidRPr="00CE30C5">
              <w:rPr>
                <w:rFonts w:ascii="宋体" w:eastAsia="宋体" w:hAnsi="宋体" w:cs="宋体" w:hint="default"/>
              </w:rPr>
              <w:t xml:space="preserve"> • </w:t>
            </w:r>
            <w:r w:rsidRPr="00CE30C5">
              <w:rPr>
                <w:rFonts w:ascii="宋体" w:eastAsia="宋体" w:hAnsi="宋体" w:cs="宋体"/>
              </w:rPr>
              <w:t>d</w:t>
            </w:r>
            <w:r w:rsidRPr="00CE30C5">
              <w:rPr>
                <w:rFonts w:ascii="宋体" w:eastAsia="宋体" w:hAnsi="宋体" w:cs="宋体"/>
                <w:vertAlign w:val="superscript"/>
              </w:rPr>
              <w:t>-1</w:t>
            </w:r>
            <w:r w:rsidRPr="00CE30C5">
              <w:rPr>
                <w:rFonts w:ascii="宋体" w:eastAsia="宋体" w:hAnsi="宋体" w:cs="宋体"/>
              </w:rPr>
              <w:t>)</w:t>
            </w:r>
            <w:r w:rsidRPr="00CE30C5">
              <w:rPr>
                <w:rFonts w:ascii="宋体" w:eastAsia="宋体" w:hAnsi="宋体" w:cs="宋体"/>
                <w:lang w:val="zh-TW" w:eastAsia="zh-TW"/>
              </w:rPr>
              <w:t>或短疗程大剂量给药（地塞米松</w:t>
            </w:r>
            <w:r w:rsidRPr="00CE30C5">
              <w:rPr>
                <w:rFonts w:ascii="宋体" w:eastAsia="宋体" w:hAnsi="宋体" w:cs="宋体"/>
              </w:rPr>
              <w:t>40mg</w:t>
            </w:r>
            <w:r w:rsidRPr="00CE30C5">
              <w:rPr>
                <w:rFonts w:ascii="宋体" w:eastAsia="宋体" w:hAnsi="宋体" w:cs="宋体" w:hint="default"/>
              </w:rPr>
              <w:t>•</w:t>
            </w:r>
            <w:r w:rsidRPr="00CE30C5">
              <w:rPr>
                <w:rFonts w:ascii="宋体" w:eastAsia="宋体" w:hAnsi="宋体" w:cs="宋体"/>
              </w:rPr>
              <w:t>d</w:t>
            </w:r>
            <w:r w:rsidRPr="00CE30C5">
              <w:rPr>
                <w:rFonts w:ascii="宋体" w:eastAsia="宋体" w:hAnsi="宋体" w:cs="宋体"/>
                <w:vertAlign w:val="superscript"/>
              </w:rPr>
              <w:t>-1</w:t>
            </w:r>
            <w:r w:rsidRPr="00CE30C5">
              <w:rPr>
                <w:rFonts w:ascii="宋体" w:eastAsia="宋体" w:hAnsi="宋体" w:cs="宋体" w:hint="default"/>
              </w:rPr>
              <w:t>×</w:t>
            </w:r>
            <w:r w:rsidRPr="00CE30C5">
              <w:rPr>
                <w:rFonts w:ascii="宋体" w:eastAsia="宋体" w:hAnsi="宋体" w:cs="宋体"/>
              </w:rPr>
              <w:t>4d</w:t>
            </w:r>
            <w:r w:rsidRPr="00CE30C5">
              <w:rPr>
                <w:rFonts w:ascii="宋体" w:eastAsia="宋体" w:hAnsi="宋体" w:cs="宋体"/>
                <w:lang w:val="zh-TW" w:eastAsia="zh-TW"/>
              </w:rPr>
              <w:t>）</w:t>
            </w:r>
          </w:p>
          <w:p w:rsidR="00AF338E" w:rsidRPr="00CE30C5" w:rsidRDefault="006B3424" w:rsidP="006B3424">
            <w:pPr>
              <w:pStyle w:val="A5"/>
              <w:numPr>
                <w:ilvl w:val="0"/>
                <w:numId w:val="51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</w:rPr>
            </w:pPr>
            <w:r w:rsidRPr="00CE30C5">
              <w:rPr>
                <w:rFonts w:ascii="宋体" w:eastAsia="宋体" w:hAnsi="宋体" w:cs="宋体"/>
                <w:lang w:val="zh-TW" w:eastAsia="zh-TW"/>
              </w:rPr>
              <w:t>丙种球蛋白</w:t>
            </w:r>
            <w:r w:rsidRPr="00CE30C5">
              <w:rPr>
                <w:rFonts w:ascii="宋体" w:eastAsia="宋体" w:hAnsi="宋体" w:cs="宋体"/>
              </w:rPr>
              <w:t>400 mg</w:t>
            </w:r>
            <w:r w:rsidRPr="00CE30C5">
              <w:rPr>
                <w:rFonts w:ascii="宋体" w:eastAsia="宋体" w:hAnsi="宋体" w:cs="宋体" w:hint="default"/>
              </w:rPr>
              <w:t>·</w:t>
            </w:r>
            <w:r w:rsidRPr="00CE30C5">
              <w:rPr>
                <w:rFonts w:ascii="宋体" w:eastAsia="宋体" w:hAnsi="宋体" w:cs="宋体"/>
              </w:rPr>
              <w:t>kg</w:t>
            </w:r>
            <w:r w:rsidRPr="00CE30C5">
              <w:rPr>
                <w:rFonts w:ascii="宋体" w:eastAsia="宋体" w:hAnsi="宋体" w:cs="宋体"/>
                <w:vertAlign w:val="superscript"/>
              </w:rPr>
              <w:t>-1</w:t>
            </w:r>
            <w:r w:rsidRPr="00CE30C5">
              <w:rPr>
                <w:rFonts w:ascii="宋体" w:eastAsia="宋体" w:hAnsi="宋体" w:cs="宋体" w:hint="default"/>
              </w:rPr>
              <w:t>·</w:t>
            </w:r>
            <w:r w:rsidRPr="00CE30C5">
              <w:rPr>
                <w:rFonts w:ascii="宋体" w:eastAsia="宋体" w:hAnsi="宋体" w:cs="宋体"/>
              </w:rPr>
              <w:t>d</w:t>
            </w:r>
            <w:r w:rsidRPr="00CE30C5">
              <w:rPr>
                <w:rFonts w:ascii="宋体" w:eastAsia="宋体" w:hAnsi="宋体" w:cs="宋体"/>
                <w:vertAlign w:val="superscript"/>
              </w:rPr>
              <w:t>-1</w:t>
            </w:r>
            <w:r w:rsidRPr="00CE30C5">
              <w:rPr>
                <w:rFonts w:ascii="宋体" w:eastAsia="宋体" w:hAnsi="宋体" w:cs="宋体" w:hint="default"/>
              </w:rPr>
              <w:t>×</w:t>
            </w:r>
            <w:r w:rsidRPr="00CE30C5">
              <w:rPr>
                <w:rFonts w:ascii="宋体" w:eastAsia="宋体" w:hAnsi="宋体" w:cs="宋体"/>
              </w:rPr>
              <w:t>5 d</w:t>
            </w:r>
            <w:r w:rsidRPr="00CE30C5">
              <w:rPr>
                <w:rFonts w:ascii="宋体" w:eastAsia="宋体" w:hAnsi="宋体" w:cs="宋体"/>
                <w:lang w:val="zh-TW" w:eastAsia="zh-TW"/>
              </w:rPr>
              <w:t>或</w:t>
            </w:r>
            <w:r w:rsidRPr="00CE30C5">
              <w:rPr>
                <w:rFonts w:ascii="宋体" w:eastAsia="宋体" w:hAnsi="宋体" w:cs="宋体"/>
              </w:rPr>
              <w:t>1 000 mg/kg</w:t>
            </w:r>
            <w:r w:rsidRPr="00CE30C5">
              <w:rPr>
                <w:rFonts w:ascii="宋体" w:eastAsia="宋体" w:hAnsi="宋体" w:cs="宋体"/>
                <w:lang w:val="zh-TW" w:eastAsia="zh-TW"/>
              </w:rPr>
              <w:t>给药</w:t>
            </w:r>
            <w:r w:rsidRPr="00CE30C5">
              <w:rPr>
                <w:rFonts w:ascii="宋体" w:eastAsia="宋体" w:hAnsi="宋体" w:cs="宋体"/>
              </w:rPr>
              <w:t>1</w:t>
            </w:r>
            <w:r w:rsidRPr="00CE30C5">
              <w:rPr>
                <w:rFonts w:ascii="宋体" w:eastAsia="宋体" w:hAnsi="宋体" w:cs="宋体"/>
                <w:lang w:val="zh-TW" w:eastAsia="zh-TW"/>
              </w:rPr>
              <w:t>次</w:t>
            </w:r>
            <w:r w:rsidRPr="00CE30C5">
              <w:rPr>
                <w:rFonts w:ascii="宋体" w:eastAsia="宋体" w:hAnsi="宋体" w:cs="宋体"/>
              </w:rPr>
              <w:t>(</w:t>
            </w:r>
            <w:r w:rsidRPr="00CE30C5">
              <w:rPr>
                <w:rFonts w:ascii="宋体" w:eastAsia="宋体" w:hAnsi="宋体" w:cs="宋体"/>
                <w:lang w:val="zh-TW" w:eastAsia="zh-TW"/>
              </w:rPr>
              <w:t>严重者每天</w:t>
            </w:r>
            <w:r w:rsidRPr="00CE30C5">
              <w:rPr>
                <w:rFonts w:ascii="宋体" w:eastAsia="宋体" w:hAnsi="宋体" w:cs="宋体"/>
              </w:rPr>
              <w:t>1</w:t>
            </w:r>
            <w:r w:rsidRPr="00CE30C5">
              <w:rPr>
                <w:rFonts w:ascii="宋体" w:eastAsia="宋体" w:hAnsi="宋体" w:cs="宋体"/>
                <w:lang w:val="zh-TW" w:eastAsia="zh-TW"/>
              </w:rPr>
              <w:t>次、连用</w:t>
            </w:r>
            <w:r w:rsidRPr="00CE30C5">
              <w:rPr>
                <w:rFonts w:ascii="宋体" w:eastAsia="宋体" w:hAnsi="宋体" w:cs="宋体"/>
              </w:rPr>
              <w:t>2 d)</w:t>
            </w:r>
            <w:r w:rsidRPr="00CE30C5">
              <w:rPr>
                <w:rFonts w:ascii="宋体" w:eastAsia="宋体" w:hAnsi="宋体" w:cs="宋体"/>
                <w:lang w:val="zh-TW" w:eastAsia="zh-TW"/>
              </w:rPr>
              <w:t>（必要时）</w:t>
            </w:r>
          </w:p>
          <w:p w:rsidR="00AF338E" w:rsidRPr="00CE30C5" w:rsidRDefault="006B3424" w:rsidP="006B3424">
            <w:pPr>
              <w:pStyle w:val="A5"/>
              <w:numPr>
                <w:ilvl w:val="0"/>
                <w:numId w:val="52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</w:rPr>
            </w:pPr>
            <w:r w:rsidRPr="00CE30C5">
              <w:rPr>
                <w:rFonts w:ascii="宋体" w:eastAsia="宋体" w:hAnsi="宋体" w:cs="宋体"/>
                <w:lang w:val="zh-TW" w:eastAsia="zh-TW"/>
              </w:rPr>
              <w:t>重要脏器保护：抑酸、补钙等</w:t>
            </w:r>
          </w:p>
          <w:p w:rsidR="00AF338E" w:rsidRPr="00CE30C5" w:rsidRDefault="006B3424" w:rsidP="006B3424">
            <w:pPr>
              <w:pStyle w:val="A5"/>
              <w:numPr>
                <w:ilvl w:val="0"/>
                <w:numId w:val="53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  <w:b/>
                <w:bCs/>
              </w:rPr>
            </w:pPr>
            <w:r w:rsidRPr="00CE30C5">
              <w:rPr>
                <w:rFonts w:ascii="宋体" w:eastAsia="宋体" w:hAnsi="宋体" w:cs="宋体"/>
                <w:lang w:val="zh-TW" w:eastAsia="zh-TW"/>
              </w:rPr>
              <w:t>其他医嘱</w:t>
            </w:r>
          </w:p>
          <w:p w:rsidR="00AF338E" w:rsidRPr="00CE30C5" w:rsidRDefault="006B3424">
            <w:pPr>
              <w:pStyle w:val="A5"/>
              <w:rPr>
                <w:rFonts w:ascii="宋体" w:eastAsia="宋体" w:hAnsi="宋体" w:cs="宋体" w:hint="default"/>
                <w:b/>
                <w:bCs/>
              </w:rPr>
            </w:pPr>
            <w:r w:rsidRPr="00CE30C5">
              <w:rPr>
                <w:rFonts w:ascii="宋体" w:eastAsia="宋体" w:hAnsi="宋体" w:cs="宋体"/>
                <w:b/>
                <w:bCs/>
                <w:lang w:val="zh-TW" w:eastAsia="zh-TW"/>
              </w:rPr>
              <w:t>临时医嘱：</w:t>
            </w:r>
          </w:p>
          <w:p w:rsidR="00AF338E" w:rsidRPr="00CE30C5" w:rsidRDefault="006B3424" w:rsidP="006B3424">
            <w:pPr>
              <w:pStyle w:val="A5"/>
              <w:numPr>
                <w:ilvl w:val="0"/>
                <w:numId w:val="54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</w:rPr>
            </w:pPr>
            <w:r w:rsidRPr="00CE30C5">
              <w:rPr>
                <w:rFonts w:ascii="宋体" w:eastAsia="宋体" w:hAnsi="宋体" w:cs="宋体"/>
                <w:lang w:val="zh-TW" w:eastAsia="zh-TW"/>
              </w:rPr>
              <w:t>复查血常规</w:t>
            </w:r>
          </w:p>
          <w:p w:rsidR="00AF338E" w:rsidRPr="00CE30C5" w:rsidRDefault="006B3424" w:rsidP="006B3424">
            <w:pPr>
              <w:pStyle w:val="A5"/>
              <w:numPr>
                <w:ilvl w:val="0"/>
                <w:numId w:val="55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</w:rPr>
            </w:pPr>
            <w:r w:rsidRPr="00CE30C5">
              <w:rPr>
                <w:rFonts w:ascii="宋体" w:eastAsia="宋体" w:hAnsi="宋体" w:cs="宋体"/>
                <w:lang w:val="zh-TW" w:eastAsia="zh-TW"/>
              </w:rPr>
              <w:t>复查血生化、电解质</w:t>
            </w:r>
          </w:p>
          <w:p w:rsidR="00AF338E" w:rsidRPr="00CE30C5" w:rsidRDefault="006B3424" w:rsidP="006B3424">
            <w:pPr>
              <w:pStyle w:val="A5"/>
              <w:numPr>
                <w:ilvl w:val="0"/>
                <w:numId w:val="56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</w:rPr>
            </w:pPr>
            <w:r w:rsidRPr="00CE30C5">
              <w:rPr>
                <w:rFonts w:ascii="宋体" w:eastAsia="宋体" w:hAnsi="宋体" w:cs="宋体"/>
                <w:lang w:val="zh-TW" w:eastAsia="zh-TW"/>
              </w:rPr>
              <w:t>输注血小板（有指征时）</w:t>
            </w:r>
          </w:p>
          <w:p w:rsidR="00AF338E" w:rsidRPr="00CE30C5" w:rsidRDefault="006B3424" w:rsidP="006B3424">
            <w:pPr>
              <w:pStyle w:val="A5"/>
              <w:numPr>
                <w:ilvl w:val="0"/>
                <w:numId w:val="57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</w:rPr>
            </w:pPr>
            <w:r w:rsidRPr="00CE30C5">
              <w:rPr>
                <w:rFonts w:ascii="宋体" w:eastAsia="宋体" w:hAnsi="宋体" w:cs="宋体"/>
                <w:lang w:val="zh-TW" w:eastAsia="zh-TW"/>
              </w:rPr>
              <w:t>对症支持</w:t>
            </w:r>
          </w:p>
          <w:p w:rsidR="00AF338E" w:rsidRPr="00CE30C5" w:rsidRDefault="006B3424" w:rsidP="006B3424">
            <w:pPr>
              <w:pStyle w:val="A5"/>
              <w:numPr>
                <w:ilvl w:val="0"/>
                <w:numId w:val="58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</w:rPr>
            </w:pPr>
            <w:r w:rsidRPr="00CE30C5">
              <w:rPr>
                <w:rFonts w:ascii="宋体" w:eastAsia="宋体" w:hAnsi="宋体" w:cs="宋体"/>
                <w:lang w:val="zh-TW" w:eastAsia="zh-TW"/>
              </w:rPr>
              <w:t>其他医嘱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38E" w:rsidRPr="00CE30C5" w:rsidRDefault="006B3424">
            <w:pPr>
              <w:pStyle w:val="A5"/>
              <w:rPr>
                <w:rFonts w:ascii="宋体" w:eastAsia="宋体" w:hAnsi="宋体" w:cs="宋体" w:hint="default"/>
                <w:b/>
                <w:bCs/>
              </w:rPr>
            </w:pPr>
            <w:r w:rsidRPr="00CE30C5">
              <w:rPr>
                <w:rFonts w:ascii="宋体" w:eastAsia="宋体" w:hAnsi="宋体" w:cs="宋体"/>
                <w:b/>
                <w:bCs/>
                <w:lang w:val="zh-TW" w:eastAsia="zh-TW"/>
              </w:rPr>
              <w:t>出院医嘱：</w:t>
            </w:r>
          </w:p>
          <w:p w:rsidR="00AF338E" w:rsidRPr="00CE30C5" w:rsidRDefault="006B3424" w:rsidP="006B3424">
            <w:pPr>
              <w:pStyle w:val="A5"/>
              <w:numPr>
                <w:ilvl w:val="0"/>
                <w:numId w:val="59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</w:rPr>
            </w:pPr>
            <w:r w:rsidRPr="00CE30C5">
              <w:rPr>
                <w:rFonts w:ascii="宋体" w:eastAsia="宋体" w:hAnsi="宋体" w:cs="宋体"/>
                <w:lang w:val="zh-TW" w:eastAsia="zh-TW"/>
              </w:rPr>
              <w:t>出院带药</w:t>
            </w:r>
          </w:p>
          <w:p w:rsidR="00AF338E" w:rsidRPr="00CE30C5" w:rsidRDefault="006B3424" w:rsidP="006B3424">
            <w:pPr>
              <w:pStyle w:val="A5"/>
              <w:numPr>
                <w:ilvl w:val="0"/>
                <w:numId w:val="60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</w:rPr>
            </w:pPr>
            <w:r w:rsidRPr="00CE30C5">
              <w:rPr>
                <w:rFonts w:ascii="宋体" w:eastAsia="宋体" w:hAnsi="宋体" w:cs="宋体"/>
                <w:lang w:val="zh-TW" w:eastAsia="zh-TW"/>
              </w:rPr>
              <w:t>定期门诊随访</w:t>
            </w:r>
          </w:p>
          <w:p w:rsidR="00AF338E" w:rsidRPr="00CE30C5" w:rsidRDefault="006B3424" w:rsidP="006B3424">
            <w:pPr>
              <w:pStyle w:val="A5"/>
              <w:numPr>
                <w:ilvl w:val="0"/>
                <w:numId w:val="61"/>
              </w:numPr>
              <w:tabs>
                <w:tab w:val="num" w:pos="315"/>
                <w:tab w:val="left" w:pos="360"/>
              </w:tabs>
              <w:ind w:left="315" w:hanging="315"/>
              <w:rPr>
                <w:rFonts w:ascii="Times Roman" w:eastAsia="Times Roman" w:hAnsi="Times Roman" w:cs="Times Roman" w:hint="default"/>
              </w:rPr>
            </w:pPr>
            <w:r w:rsidRPr="00CE30C5">
              <w:rPr>
                <w:rFonts w:ascii="宋体" w:eastAsia="宋体" w:hAnsi="宋体" w:cs="宋体"/>
                <w:lang w:val="zh-TW" w:eastAsia="zh-TW"/>
              </w:rPr>
              <w:t>监</w:t>
            </w:r>
            <w:r w:rsidRPr="00CE30C5">
              <w:rPr>
                <w:rFonts w:ascii="宋体" w:eastAsia="宋体" w:hAnsi="宋体" w:cs="宋体"/>
                <w:kern w:val="0"/>
                <w:lang w:val="zh-TW" w:eastAsia="zh-TW"/>
              </w:rPr>
              <w:t>测血常规</w:t>
            </w:r>
          </w:p>
        </w:tc>
      </w:tr>
      <w:tr w:rsidR="00AF338E">
        <w:trPr>
          <w:trHeight w:val="895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38E" w:rsidRPr="00CE30C5" w:rsidRDefault="006B3424">
            <w:pPr>
              <w:pStyle w:val="A5"/>
              <w:jc w:val="center"/>
              <w:rPr>
                <w:rFonts w:ascii="黑体" w:eastAsia="黑体" w:hAnsi="黑体" w:cs="黑体" w:hint="default"/>
              </w:rPr>
            </w:pPr>
            <w:r w:rsidRPr="00CE30C5">
              <w:rPr>
                <w:rFonts w:ascii="黑体" w:eastAsia="黑体" w:hAnsi="黑体" w:cs="黑体"/>
                <w:lang w:val="zh-TW" w:eastAsia="zh-TW"/>
              </w:rPr>
              <w:t>护理</w:t>
            </w:r>
          </w:p>
          <w:p w:rsidR="00AF338E" w:rsidRPr="00CE30C5" w:rsidRDefault="006B3424">
            <w:pPr>
              <w:pStyle w:val="A5"/>
              <w:jc w:val="center"/>
              <w:rPr>
                <w:rFonts w:hint="default"/>
              </w:rPr>
            </w:pPr>
            <w:r w:rsidRPr="00CE30C5">
              <w:rPr>
                <w:rFonts w:ascii="黑体" w:eastAsia="黑体" w:hAnsi="黑体" w:cs="黑体"/>
                <w:lang w:val="zh-TW" w:eastAsia="zh-TW"/>
              </w:rPr>
              <w:t>工作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38E" w:rsidRPr="00CE30C5" w:rsidRDefault="006B3424" w:rsidP="006B3424">
            <w:pPr>
              <w:pStyle w:val="A5"/>
              <w:numPr>
                <w:ilvl w:val="0"/>
                <w:numId w:val="62"/>
              </w:numPr>
              <w:spacing w:line="280" w:lineRule="exact"/>
              <w:rPr>
                <w:rFonts w:ascii="Times Roman" w:eastAsia="Times Roman" w:hAnsi="Times Roman" w:cs="Times Roman" w:hint="default"/>
              </w:rPr>
            </w:pPr>
            <w:r w:rsidRPr="00CE30C5">
              <w:rPr>
                <w:rFonts w:ascii="宋体" w:eastAsia="宋体" w:hAnsi="宋体" w:cs="宋体"/>
                <w:lang w:val="zh-TW" w:eastAsia="zh-TW"/>
              </w:rPr>
              <w:t>观察病情变化</w:t>
            </w:r>
          </w:p>
          <w:p w:rsidR="00AF338E" w:rsidRPr="00CE30C5" w:rsidRDefault="006B3424" w:rsidP="006B3424">
            <w:pPr>
              <w:pStyle w:val="A5"/>
              <w:numPr>
                <w:ilvl w:val="0"/>
                <w:numId w:val="63"/>
              </w:numPr>
              <w:spacing w:line="280" w:lineRule="exact"/>
              <w:rPr>
                <w:rFonts w:ascii="Times Roman" w:eastAsia="Times Roman" w:hAnsi="Times Roman" w:cs="Times Roman" w:hint="default"/>
              </w:rPr>
            </w:pPr>
            <w:r w:rsidRPr="00CE30C5">
              <w:rPr>
                <w:rFonts w:ascii="宋体" w:eastAsia="宋体" w:hAnsi="宋体" w:cs="宋体"/>
                <w:lang w:val="zh-TW" w:eastAsia="zh-TW"/>
              </w:rPr>
              <w:t>护理评估</w:t>
            </w:r>
          </w:p>
          <w:p w:rsidR="00AF338E" w:rsidRPr="00CE30C5" w:rsidRDefault="006B3424" w:rsidP="006B3424">
            <w:pPr>
              <w:pStyle w:val="A5"/>
              <w:numPr>
                <w:ilvl w:val="0"/>
                <w:numId w:val="64"/>
              </w:numPr>
              <w:spacing w:line="280" w:lineRule="exact"/>
              <w:rPr>
                <w:rFonts w:ascii="Times Roman" w:eastAsia="Times Roman" w:hAnsi="Times Roman" w:cs="Times Roman" w:hint="default"/>
              </w:rPr>
            </w:pPr>
            <w:r w:rsidRPr="00CE30C5">
              <w:rPr>
                <w:rFonts w:ascii="宋体" w:eastAsia="宋体" w:hAnsi="宋体" w:cs="宋体"/>
                <w:lang w:val="zh-TW" w:eastAsia="zh-TW"/>
              </w:rPr>
              <w:t>宣教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38E" w:rsidRPr="00CE30C5" w:rsidRDefault="006B3424" w:rsidP="006B3424">
            <w:pPr>
              <w:pStyle w:val="A5"/>
              <w:numPr>
                <w:ilvl w:val="0"/>
                <w:numId w:val="65"/>
              </w:numPr>
              <w:spacing w:line="280" w:lineRule="exact"/>
              <w:rPr>
                <w:rFonts w:ascii="Times Roman" w:eastAsia="Times Roman" w:hAnsi="Times Roman" w:cs="Times Roman" w:hint="default"/>
              </w:rPr>
            </w:pPr>
            <w:r w:rsidRPr="00CE30C5">
              <w:rPr>
                <w:rFonts w:ascii="宋体" w:eastAsia="宋体" w:hAnsi="宋体" w:cs="宋体"/>
                <w:lang w:val="zh-TW" w:eastAsia="zh-TW"/>
              </w:rPr>
              <w:t>指导办理出院手续</w:t>
            </w:r>
          </w:p>
          <w:p w:rsidR="00AF338E" w:rsidRPr="00CE30C5" w:rsidRDefault="006B3424" w:rsidP="006B3424">
            <w:pPr>
              <w:pStyle w:val="A5"/>
              <w:numPr>
                <w:ilvl w:val="0"/>
                <w:numId w:val="66"/>
              </w:numPr>
              <w:spacing w:line="280" w:lineRule="exact"/>
              <w:rPr>
                <w:rFonts w:ascii="Times Roman" w:eastAsia="Times Roman" w:hAnsi="Times Roman" w:cs="Times Roman" w:hint="default"/>
              </w:rPr>
            </w:pPr>
            <w:r w:rsidRPr="00CE30C5">
              <w:rPr>
                <w:rFonts w:ascii="宋体" w:eastAsia="宋体" w:hAnsi="宋体" w:cs="宋体"/>
                <w:lang w:val="zh-TW" w:eastAsia="zh-TW"/>
              </w:rPr>
              <w:t>血液病知识宣教</w:t>
            </w:r>
          </w:p>
        </w:tc>
      </w:tr>
      <w:tr w:rsidR="00AF338E">
        <w:trPr>
          <w:trHeight w:val="9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38E" w:rsidRPr="00CE30C5" w:rsidRDefault="006B3424">
            <w:pPr>
              <w:pStyle w:val="A5"/>
              <w:jc w:val="center"/>
              <w:rPr>
                <w:rFonts w:ascii="黑体" w:eastAsia="黑体" w:hAnsi="黑体" w:cs="黑体" w:hint="default"/>
              </w:rPr>
            </w:pPr>
            <w:r w:rsidRPr="00CE30C5">
              <w:rPr>
                <w:rFonts w:ascii="黑体" w:eastAsia="黑体" w:hAnsi="黑体" w:cs="黑体"/>
                <w:lang w:val="zh-TW" w:eastAsia="zh-TW"/>
              </w:rPr>
              <w:lastRenderedPageBreak/>
              <w:t>病情</w:t>
            </w:r>
          </w:p>
          <w:p w:rsidR="00AF338E" w:rsidRPr="00CE30C5" w:rsidRDefault="006B3424">
            <w:pPr>
              <w:pStyle w:val="A5"/>
              <w:jc w:val="center"/>
              <w:rPr>
                <w:rFonts w:ascii="黑体" w:eastAsia="黑体" w:hAnsi="黑体" w:cs="黑体" w:hint="default"/>
              </w:rPr>
            </w:pPr>
            <w:r w:rsidRPr="00CE30C5">
              <w:rPr>
                <w:rFonts w:ascii="黑体" w:eastAsia="黑体" w:hAnsi="黑体" w:cs="黑体"/>
                <w:lang w:val="zh-TW" w:eastAsia="zh-TW"/>
              </w:rPr>
              <w:t>变异</w:t>
            </w:r>
          </w:p>
          <w:p w:rsidR="00AF338E" w:rsidRPr="00CE30C5" w:rsidRDefault="006B3424">
            <w:pPr>
              <w:pStyle w:val="A5"/>
              <w:jc w:val="center"/>
              <w:rPr>
                <w:rFonts w:hint="default"/>
              </w:rPr>
            </w:pPr>
            <w:r w:rsidRPr="00CE30C5">
              <w:rPr>
                <w:rFonts w:ascii="黑体" w:eastAsia="黑体" w:hAnsi="黑体" w:cs="黑体"/>
                <w:lang w:val="zh-TW" w:eastAsia="zh-TW"/>
              </w:rPr>
              <w:t>记录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38E" w:rsidRPr="00CE30C5" w:rsidRDefault="006B3424">
            <w:pPr>
              <w:pStyle w:val="A5"/>
              <w:rPr>
                <w:rFonts w:ascii="宋体" w:eastAsia="宋体" w:hAnsi="宋体" w:cs="宋体" w:hint="default"/>
              </w:rPr>
            </w:pPr>
            <w:r w:rsidRPr="00CE30C5">
              <w:rPr>
                <w:rFonts w:ascii="宋体" w:eastAsia="宋体" w:hAnsi="宋体" w:cs="宋体"/>
              </w:rPr>
              <w:t>□</w:t>
            </w:r>
            <w:r w:rsidRPr="00CE30C5">
              <w:rPr>
                <w:rFonts w:ascii="宋体" w:eastAsia="宋体" w:hAnsi="宋体" w:cs="宋体"/>
                <w:lang w:val="zh-TW" w:eastAsia="zh-TW"/>
              </w:rPr>
              <w:t xml:space="preserve">无  </w:t>
            </w:r>
            <w:r w:rsidRPr="00CE30C5">
              <w:rPr>
                <w:rFonts w:ascii="宋体" w:eastAsia="宋体" w:hAnsi="宋体" w:cs="宋体"/>
              </w:rPr>
              <w:t>□</w:t>
            </w:r>
            <w:r w:rsidRPr="00CE30C5">
              <w:rPr>
                <w:rFonts w:ascii="宋体" w:eastAsia="宋体" w:hAnsi="宋体" w:cs="宋体"/>
                <w:lang w:val="zh-TW" w:eastAsia="zh-TW"/>
              </w:rPr>
              <w:t>有，原因：</w:t>
            </w:r>
          </w:p>
          <w:p w:rsidR="00AF338E" w:rsidRPr="00CE30C5" w:rsidRDefault="006B3424">
            <w:pPr>
              <w:pStyle w:val="A5"/>
              <w:rPr>
                <w:rFonts w:ascii="宋体" w:eastAsia="宋体" w:hAnsi="宋体" w:cs="宋体" w:hint="default"/>
              </w:rPr>
            </w:pPr>
            <w:r w:rsidRPr="00CE30C5">
              <w:rPr>
                <w:rFonts w:ascii="宋体" w:eastAsia="宋体" w:hAnsi="宋体" w:cs="宋体"/>
              </w:rPr>
              <w:t>1.</w:t>
            </w:r>
          </w:p>
          <w:p w:rsidR="00AF338E" w:rsidRPr="00CE30C5" w:rsidRDefault="006B3424">
            <w:pPr>
              <w:pStyle w:val="A5"/>
              <w:rPr>
                <w:rFonts w:hint="default"/>
              </w:rPr>
            </w:pPr>
            <w:r w:rsidRPr="00CE30C5">
              <w:rPr>
                <w:rFonts w:ascii="宋体" w:eastAsia="宋体" w:hAnsi="宋体" w:cs="宋体"/>
              </w:rPr>
              <w:t>2.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38E" w:rsidRPr="00CE30C5" w:rsidRDefault="006B3424">
            <w:pPr>
              <w:pStyle w:val="A5"/>
              <w:rPr>
                <w:rFonts w:ascii="宋体" w:eastAsia="宋体" w:hAnsi="宋体" w:cs="宋体" w:hint="default"/>
              </w:rPr>
            </w:pPr>
            <w:r w:rsidRPr="00CE30C5">
              <w:rPr>
                <w:rFonts w:ascii="宋体" w:eastAsia="宋体" w:hAnsi="宋体" w:cs="宋体"/>
              </w:rPr>
              <w:t>□</w:t>
            </w:r>
            <w:r w:rsidRPr="00CE30C5">
              <w:rPr>
                <w:rFonts w:ascii="宋体" w:eastAsia="宋体" w:hAnsi="宋体" w:cs="宋体"/>
                <w:lang w:val="zh-TW" w:eastAsia="zh-TW"/>
              </w:rPr>
              <w:t xml:space="preserve">无  </w:t>
            </w:r>
            <w:r w:rsidRPr="00CE30C5">
              <w:rPr>
                <w:rFonts w:ascii="宋体" w:eastAsia="宋体" w:hAnsi="宋体" w:cs="宋体"/>
              </w:rPr>
              <w:t>□</w:t>
            </w:r>
            <w:r w:rsidRPr="00CE30C5">
              <w:rPr>
                <w:rFonts w:ascii="宋体" w:eastAsia="宋体" w:hAnsi="宋体" w:cs="宋体"/>
                <w:lang w:val="zh-TW" w:eastAsia="zh-TW"/>
              </w:rPr>
              <w:t>有，原因：</w:t>
            </w:r>
          </w:p>
          <w:p w:rsidR="00AF338E" w:rsidRPr="00CE30C5" w:rsidRDefault="006B3424">
            <w:pPr>
              <w:pStyle w:val="A5"/>
              <w:rPr>
                <w:rFonts w:ascii="宋体" w:eastAsia="宋体" w:hAnsi="宋体" w:cs="宋体" w:hint="default"/>
              </w:rPr>
            </w:pPr>
            <w:r w:rsidRPr="00CE30C5">
              <w:rPr>
                <w:rFonts w:ascii="宋体" w:eastAsia="宋体" w:hAnsi="宋体" w:cs="宋体"/>
              </w:rPr>
              <w:t>1.</w:t>
            </w:r>
          </w:p>
          <w:p w:rsidR="00AF338E" w:rsidRPr="00CE30C5" w:rsidRDefault="006B3424">
            <w:pPr>
              <w:pStyle w:val="A5"/>
              <w:rPr>
                <w:rFonts w:hint="default"/>
              </w:rPr>
            </w:pPr>
            <w:r w:rsidRPr="00CE30C5">
              <w:rPr>
                <w:rFonts w:ascii="宋体" w:eastAsia="宋体" w:hAnsi="宋体" w:cs="宋体"/>
              </w:rPr>
              <w:t>2.</w:t>
            </w:r>
          </w:p>
        </w:tc>
      </w:tr>
      <w:tr w:rsidR="00AF338E">
        <w:trPr>
          <w:trHeight w:val="52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38E" w:rsidRPr="00CE30C5" w:rsidRDefault="006B3424">
            <w:pPr>
              <w:pStyle w:val="A5"/>
              <w:jc w:val="center"/>
              <w:rPr>
                <w:rFonts w:ascii="黑体" w:eastAsia="黑体" w:hAnsi="黑体" w:cs="黑体" w:hint="default"/>
              </w:rPr>
            </w:pPr>
            <w:r w:rsidRPr="00CE30C5">
              <w:rPr>
                <w:rFonts w:ascii="黑体" w:eastAsia="黑体" w:hAnsi="黑体" w:cs="黑体"/>
                <w:lang w:val="zh-TW" w:eastAsia="zh-TW"/>
              </w:rPr>
              <w:t>护士</w:t>
            </w:r>
          </w:p>
          <w:p w:rsidR="00AF338E" w:rsidRPr="00CE30C5" w:rsidRDefault="006B3424">
            <w:pPr>
              <w:pStyle w:val="A5"/>
              <w:ind w:firstLine="29"/>
              <w:jc w:val="center"/>
              <w:rPr>
                <w:rFonts w:hint="default"/>
              </w:rPr>
            </w:pPr>
            <w:r w:rsidRPr="00CE30C5">
              <w:rPr>
                <w:rFonts w:ascii="黑体" w:eastAsia="黑体" w:hAnsi="黑体" w:cs="黑体"/>
                <w:lang w:val="zh-TW" w:eastAsia="zh-TW"/>
              </w:rPr>
              <w:t>签名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38E" w:rsidRPr="00CE30C5" w:rsidRDefault="00AF338E">
            <w:pPr>
              <w:rPr>
                <w:sz w:val="21"/>
                <w:szCs w:val="21"/>
              </w:rPr>
            </w:pP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38E" w:rsidRPr="00CE30C5" w:rsidRDefault="00AF338E">
            <w:pPr>
              <w:rPr>
                <w:sz w:val="21"/>
                <w:szCs w:val="21"/>
              </w:rPr>
            </w:pPr>
          </w:p>
        </w:tc>
      </w:tr>
      <w:tr w:rsidR="00AF338E">
        <w:trPr>
          <w:trHeight w:val="525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38E" w:rsidRPr="00CE30C5" w:rsidRDefault="006B3424">
            <w:pPr>
              <w:pStyle w:val="A5"/>
              <w:jc w:val="center"/>
              <w:rPr>
                <w:rFonts w:ascii="黑体" w:eastAsia="黑体" w:hAnsi="黑体" w:cs="黑体" w:hint="default"/>
              </w:rPr>
            </w:pPr>
            <w:r w:rsidRPr="00CE30C5">
              <w:rPr>
                <w:rFonts w:ascii="黑体" w:eastAsia="黑体" w:hAnsi="黑体" w:cs="黑体"/>
                <w:lang w:val="zh-TW" w:eastAsia="zh-TW"/>
              </w:rPr>
              <w:t>医师</w:t>
            </w:r>
          </w:p>
          <w:p w:rsidR="00AF338E" w:rsidRPr="00CE30C5" w:rsidRDefault="006B3424">
            <w:pPr>
              <w:pStyle w:val="A5"/>
              <w:jc w:val="center"/>
              <w:rPr>
                <w:rFonts w:hint="default"/>
              </w:rPr>
            </w:pPr>
            <w:r w:rsidRPr="00CE30C5">
              <w:rPr>
                <w:rFonts w:ascii="黑体" w:eastAsia="黑体" w:hAnsi="黑体" w:cs="黑体"/>
                <w:lang w:val="zh-TW" w:eastAsia="zh-TW"/>
              </w:rPr>
              <w:t>签名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38E" w:rsidRPr="00CE30C5" w:rsidRDefault="00AF338E">
            <w:pPr>
              <w:rPr>
                <w:sz w:val="21"/>
                <w:szCs w:val="21"/>
              </w:rPr>
            </w:pP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38E" w:rsidRPr="00CE30C5" w:rsidRDefault="00AF338E">
            <w:pPr>
              <w:rPr>
                <w:sz w:val="21"/>
                <w:szCs w:val="21"/>
              </w:rPr>
            </w:pPr>
          </w:p>
        </w:tc>
      </w:tr>
    </w:tbl>
    <w:p w:rsidR="00AF338E" w:rsidRDefault="006B3424" w:rsidP="00B851EE">
      <w:pPr>
        <w:pStyle w:val="A5"/>
        <w:ind w:left="632" w:hanging="632"/>
        <w:jc w:val="center"/>
        <w:rPr>
          <w:rFonts w:hint="default"/>
        </w:rPr>
      </w:pPr>
      <w:r>
        <w:rPr>
          <w:rFonts w:ascii="宋体" w:eastAsia="宋体" w:hAnsi="宋体" w:cs="宋体"/>
          <w:sz w:val="24"/>
          <w:szCs w:val="24"/>
        </w:rPr>
        <w:br/>
      </w:r>
    </w:p>
    <w:sectPr w:rsidR="00AF338E" w:rsidSect="00AF338E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A5E" w:rsidRDefault="00E25A5E" w:rsidP="00AF338E">
      <w:r>
        <w:separator/>
      </w:r>
    </w:p>
  </w:endnote>
  <w:endnote w:type="continuationSeparator" w:id="0">
    <w:p w:rsidR="00E25A5E" w:rsidRDefault="00E25A5E" w:rsidP="00AF3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A5E" w:rsidRDefault="00E25A5E" w:rsidP="00AF338E">
      <w:r>
        <w:separator/>
      </w:r>
    </w:p>
  </w:footnote>
  <w:footnote w:type="continuationSeparator" w:id="0">
    <w:p w:rsidR="00E25A5E" w:rsidRDefault="00E25A5E" w:rsidP="00AF3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A07"/>
    <w:multiLevelType w:val="multilevel"/>
    <w:tmpl w:val="D2EEA0AA"/>
    <w:styleLink w:val="2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1">
    <w:nsid w:val="01B70059"/>
    <w:multiLevelType w:val="multilevel"/>
    <w:tmpl w:val="EC227134"/>
    <w:styleLink w:val="3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2">
    <w:nsid w:val="021163B1"/>
    <w:multiLevelType w:val="multilevel"/>
    <w:tmpl w:val="844034D6"/>
    <w:styleLink w:val="3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3">
    <w:nsid w:val="03FA2B92"/>
    <w:multiLevelType w:val="multilevel"/>
    <w:tmpl w:val="594AFAFC"/>
    <w:styleLink w:val="List1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742"/>
        </w:tabs>
        <w:ind w:left="742" w:hanging="32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162"/>
        </w:tabs>
        <w:ind w:left="1162" w:hanging="32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582"/>
        </w:tabs>
        <w:ind w:left="1582" w:hanging="32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002"/>
        </w:tabs>
        <w:ind w:left="2002" w:hanging="32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422"/>
        </w:tabs>
        <w:ind w:left="2422" w:hanging="32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842"/>
        </w:tabs>
        <w:ind w:left="2842" w:hanging="32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262"/>
        </w:tabs>
        <w:ind w:left="3262" w:hanging="32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682"/>
        </w:tabs>
        <w:ind w:left="3682" w:hanging="32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</w:abstractNum>
  <w:abstractNum w:abstractNumId="4">
    <w:nsid w:val="045E3261"/>
    <w:multiLevelType w:val="multilevel"/>
    <w:tmpl w:val="E7D8F570"/>
    <w:styleLink w:val="3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5">
    <w:nsid w:val="047663DE"/>
    <w:multiLevelType w:val="multilevel"/>
    <w:tmpl w:val="F95266D8"/>
    <w:styleLink w:val="1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6">
    <w:nsid w:val="05EF5BAD"/>
    <w:multiLevelType w:val="multilevel"/>
    <w:tmpl w:val="7F488780"/>
    <w:styleLink w:val="45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7">
    <w:nsid w:val="06730E86"/>
    <w:multiLevelType w:val="multilevel"/>
    <w:tmpl w:val="A93E473E"/>
    <w:styleLink w:val="List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742"/>
        </w:tabs>
        <w:ind w:left="742" w:hanging="32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162"/>
        </w:tabs>
        <w:ind w:left="1162" w:hanging="32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582"/>
        </w:tabs>
        <w:ind w:left="1582" w:hanging="32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002"/>
        </w:tabs>
        <w:ind w:left="2002" w:hanging="32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422"/>
        </w:tabs>
        <w:ind w:left="2422" w:hanging="32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842"/>
        </w:tabs>
        <w:ind w:left="2842" w:hanging="32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262"/>
        </w:tabs>
        <w:ind w:left="3262" w:hanging="32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682"/>
        </w:tabs>
        <w:ind w:left="3682" w:hanging="32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</w:abstractNum>
  <w:abstractNum w:abstractNumId="8">
    <w:nsid w:val="06C67A43"/>
    <w:multiLevelType w:val="multilevel"/>
    <w:tmpl w:val="7AA23262"/>
    <w:styleLink w:val="15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9">
    <w:nsid w:val="08472A82"/>
    <w:multiLevelType w:val="multilevel"/>
    <w:tmpl w:val="E8EC4DD8"/>
    <w:styleLink w:val="2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10">
    <w:nsid w:val="08584711"/>
    <w:multiLevelType w:val="multilevel"/>
    <w:tmpl w:val="48487982"/>
    <w:styleLink w:val="4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11">
    <w:nsid w:val="09BF267E"/>
    <w:multiLevelType w:val="multilevel"/>
    <w:tmpl w:val="D56C46FC"/>
    <w:styleLink w:val="49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12">
    <w:nsid w:val="0EE33F8A"/>
    <w:multiLevelType w:val="multilevel"/>
    <w:tmpl w:val="9DB6CA2C"/>
    <w:styleLink w:val="5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13">
    <w:nsid w:val="105955D5"/>
    <w:multiLevelType w:val="multilevel"/>
    <w:tmpl w:val="3D624B64"/>
    <w:styleLink w:val="55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14">
    <w:nsid w:val="12882845"/>
    <w:multiLevelType w:val="multilevel"/>
    <w:tmpl w:val="4EB6F794"/>
    <w:styleLink w:val="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15">
    <w:nsid w:val="12A20451"/>
    <w:multiLevelType w:val="multilevel"/>
    <w:tmpl w:val="701EB2EE"/>
    <w:styleLink w:val="39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16">
    <w:nsid w:val="1A9914F9"/>
    <w:multiLevelType w:val="multilevel"/>
    <w:tmpl w:val="88521B76"/>
    <w:styleLink w:val="5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17">
    <w:nsid w:val="1BB935E5"/>
    <w:multiLevelType w:val="multilevel"/>
    <w:tmpl w:val="C4801598"/>
    <w:styleLink w:val="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18">
    <w:nsid w:val="1C4C40DE"/>
    <w:multiLevelType w:val="multilevel"/>
    <w:tmpl w:val="A3905D90"/>
    <w:styleLink w:val="43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19">
    <w:nsid w:val="1CA63777"/>
    <w:multiLevelType w:val="multilevel"/>
    <w:tmpl w:val="27321C32"/>
    <w:styleLink w:val="3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20">
    <w:nsid w:val="228A380C"/>
    <w:multiLevelType w:val="multilevel"/>
    <w:tmpl w:val="CD5E3FFA"/>
    <w:styleLink w:val="41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21">
    <w:nsid w:val="23FF2A57"/>
    <w:multiLevelType w:val="multilevel"/>
    <w:tmpl w:val="F732FCE0"/>
    <w:styleLink w:val="51"/>
    <w:lvl w:ilvl="0">
      <w:numFmt w:val="bullet"/>
      <w:lvlText w:val="□"/>
      <w:lvlJc w:val="left"/>
      <w:pPr>
        <w:tabs>
          <w:tab w:val="num" w:pos="291"/>
        </w:tabs>
        <w:ind w:left="291" w:hanging="291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22">
    <w:nsid w:val="240920D5"/>
    <w:multiLevelType w:val="multilevel"/>
    <w:tmpl w:val="67407D48"/>
    <w:styleLink w:val="3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23">
    <w:nsid w:val="24522216"/>
    <w:multiLevelType w:val="multilevel"/>
    <w:tmpl w:val="C2A82050"/>
    <w:styleLink w:val="List1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742"/>
        </w:tabs>
        <w:ind w:left="742" w:hanging="32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162"/>
        </w:tabs>
        <w:ind w:left="1162" w:hanging="32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582"/>
        </w:tabs>
        <w:ind w:left="1582" w:hanging="32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002"/>
        </w:tabs>
        <w:ind w:left="2002" w:hanging="32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422"/>
        </w:tabs>
        <w:ind w:left="2422" w:hanging="32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842"/>
        </w:tabs>
        <w:ind w:left="2842" w:hanging="32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262"/>
        </w:tabs>
        <w:ind w:left="3262" w:hanging="32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682"/>
        </w:tabs>
        <w:ind w:left="3682" w:hanging="32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</w:abstractNum>
  <w:abstractNum w:abstractNumId="24">
    <w:nsid w:val="267D3EBD"/>
    <w:multiLevelType w:val="multilevel"/>
    <w:tmpl w:val="46080432"/>
    <w:styleLink w:val="23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25">
    <w:nsid w:val="2A9D7C64"/>
    <w:multiLevelType w:val="multilevel"/>
    <w:tmpl w:val="DB04BF32"/>
    <w:styleLink w:val="4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26">
    <w:nsid w:val="2AEB37CE"/>
    <w:multiLevelType w:val="multilevel"/>
    <w:tmpl w:val="42726FE6"/>
    <w:styleLink w:val="21"/>
    <w:lvl w:ilvl="0">
      <w:numFmt w:val="bullet"/>
      <w:lvlText w:val="□"/>
      <w:lvlJc w:val="left"/>
      <w:pPr>
        <w:tabs>
          <w:tab w:val="num" w:pos="291"/>
        </w:tabs>
        <w:ind w:left="291" w:hanging="291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27">
    <w:nsid w:val="2B116540"/>
    <w:multiLevelType w:val="multilevel"/>
    <w:tmpl w:val="1308961A"/>
    <w:styleLink w:val="33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28">
    <w:nsid w:val="2B226E8A"/>
    <w:multiLevelType w:val="multilevel"/>
    <w:tmpl w:val="09B821CC"/>
    <w:styleLink w:val="5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29">
    <w:nsid w:val="2BAD513E"/>
    <w:multiLevelType w:val="multilevel"/>
    <w:tmpl w:val="EAC657A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30">
    <w:nsid w:val="2F1877E5"/>
    <w:multiLevelType w:val="multilevel"/>
    <w:tmpl w:val="B3EE3B14"/>
    <w:styleLink w:val="1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31">
    <w:nsid w:val="36870D0F"/>
    <w:multiLevelType w:val="multilevel"/>
    <w:tmpl w:val="572E1154"/>
    <w:styleLink w:val="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32">
    <w:nsid w:val="378E6FCC"/>
    <w:multiLevelType w:val="multilevel"/>
    <w:tmpl w:val="4614F154"/>
    <w:styleLink w:val="4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33">
    <w:nsid w:val="39885740"/>
    <w:multiLevelType w:val="multilevel"/>
    <w:tmpl w:val="F410CD80"/>
    <w:styleLink w:val="27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34">
    <w:nsid w:val="3A230146"/>
    <w:multiLevelType w:val="multilevel"/>
    <w:tmpl w:val="37C87AA6"/>
    <w:styleLink w:val="410"/>
    <w:lvl w:ilvl="0">
      <w:numFmt w:val="bullet"/>
      <w:lvlText w:val="□"/>
      <w:lvlJc w:val="left"/>
      <w:pPr>
        <w:tabs>
          <w:tab w:val="num" w:pos="291"/>
        </w:tabs>
        <w:ind w:left="291" w:hanging="291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35">
    <w:nsid w:val="3C1D5F7D"/>
    <w:multiLevelType w:val="multilevel"/>
    <w:tmpl w:val="2068B476"/>
    <w:styleLink w:val="List9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742"/>
        </w:tabs>
        <w:ind w:left="742" w:hanging="32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162"/>
        </w:tabs>
        <w:ind w:left="1162" w:hanging="32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582"/>
        </w:tabs>
        <w:ind w:left="1582" w:hanging="32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002"/>
        </w:tabs>
        <w:ind w:left="2002" w:hanging="32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422"/>
        </w:tabs>
        <w:ind w:left="2422" w:hanging="32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842"/>
        </w:tabs>
        <w:ind w:left="2842" w:hanging="32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262"/>
        </w:tabs>
        <w:ind w:left="3262" w:hanging="32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682"/>
        </w:tabs>
        <w:ind w:left="3682" w:hanging="32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</w:abstractNum>
  <w:abstractNum w:abstractNumId="36">
    <w:nsid w:val="3C8B68D0"/>
    <w:multiLevelType w:val="multilevel"/>
    <w:tmpl w:val="733AEEF4"/>
    <w:styleLink w:val="7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37">
    <w:nsid w:val="3E772C3B"/>
    <w:multiLevelType w:val="multilevel"/>
    <w:tmpl w:val="2FECFF16"/>
    <w:styleLink w:val="37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38">
    <w:nsid w:val="3F014DF6"/>
    <w:multiLevelType w:val="multilevel"/>
    <w:tmpl w:val="2772A718"/>
    <w:styleLink w:val="35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39">
    <w:nsid w:val="3F6014AB"/>
    <w:multiLevelType w:val="multilevel"/>
    <w:tmpl w:val="51BCE88E"/>
    <w:styleLink w:val="6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40">
    <w:nsid w:val="401E0844"/>
    <w:multiLevelType w:val="multilevel"/>
    <w:tmpl w:val="B50862F6"/>
    <w:styleLink w:val="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41">
    <w:nsid w:val="40BC35C2"/>
    <w:multiLevelType w:val="multilevel"/>
    <w:tmpl w:val="2E5264A2"/>
    <w:styleLink w:val="2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42">
    <w:nsid w:val="44AB1B37"/>
    <w:multiLevelType w:val="multilevel"/>
    <w:tmpl w:val="71EAA122"/>
    <w:styleLink w:val="31"/>
    <w:lvl w:ilvl="0">
      <w:numFmt w:val="bullet"/>
      <w:lvlText w:val="□"/>
      <w:lvlJc w:val="left"/>
      <w:pPr>
        <w:tabs>
          <w:tab w:val="num" w:pos="291"/>
        </w:tabs>
        <w:ind w:left="291" w:hanging="291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43">
    <w:nsid w:val="44BE64C0"/>
    <w:multiLevelType w:val="multilevel"/>
    <w:tmpl w:val="C90C58B6"/>
    <w:styleLink w:val="21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olor w:val="000000"/>
        <w:position w:val="0"/>
        <w:sz w:val="21"/>
        <w:szCs w:val="21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olor w:val="000000"/>
        <w:position w:val="0"/>
        <w:sz w:val="24"/>
        <w:szCs w:val="24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olor w:val="000000"/>
        <w:position w:val="0"/>
        <w:sz w:val="24"/>
        <w:szCs w:val="24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olor w:val="000000"/>
        <w:position w:val="0"/>
        <w:sz w:val="24"/>
        <w:szCs w:val="24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olor w:val="000000"/>
        <w:position w:val="0"/>
        <w:sz w:val="24"/>
        <w:szCs w:val="24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olor w:val="000000"/>
        <w:position w:val="0"/>
        <w:sz w:val="24"/>
        <w:szCs w:val="24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olor w:val="000000"/>
        <w:position w:val="0"/>
        <w:sz w:val="24"/>
        <w:szCs w:val="24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olor w:val="000000"/>
        <w:position w:val="0"/>
        <w:sz w:val="24"/>
        <w:szCs w:val="24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olor w:val="000000"/>
        <w:position w:val="0"/>
        <w:sz w:val="24"/>
        <w:szCs w:val="24"/>
        <w:lang w:val="zh-TW" w:eastAsia="zh-TW"/>
      </w:rPr>
    </w:lvl>
  </w:abstractNum>
  <w:abstractNum w:abstractNumId="44">
    <w:nsid w:val="465728A8"/>
    <w:multiLevelType w:val="multilevel"/>
    <w:tmpl w:val="D27202EC"/>
    <w:styleLink w:val="List7"/>
    <w:lvl w:ilvl="0">
      <w:numFmt w:val="bullet"/>
      <w:lvlText w:val="□"/>
      <w:lvlJc w:val="left"/>
      <w:pPr>
        <w:tabs>
          <w:tab w:val="num" w:pos="349"/>
        </w:tabs>
        <w:ind w:left="349" w:hanging="349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bullet"/>
      <w:lvlText w:val="■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45">
    <w:nsid w:val="49143EF0"/>
    <w:multiLevelType w:val="multilevel"/>
    <w:tmpl w:val="65FCCF3E"/>
    <w:styleLink w:val="List11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742"/>
        </w:tabs>
        <w:ind w:left="742" w:hanging="32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162"/>
        </w:tabs>
        <w:ind w:left="1162" w:hanging="32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582"/>
        </w:tabs>
        <w:ind w:left="1582" w:hanging="32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002"/>
        </w:tabs>
        <w:ind w:left="2002" w:hanging="32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422"/>
        </w:tabs>
        <w:ind w:left="2422" w:hanging="32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842"/>
        </w:tabs>
        <w:ind w:left="2842" w:hanging="32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262"/>
        </w:tabs>
        <w:ind w:left="3262" w:hanging="32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682"/>
        </w:tabs>
        <w:ind w:left="3682" w:hanging="322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</w:abstractNum>
  <w:abstractNum w:abstractNumId="46">
    <w:nsid w:val="4A560FDC"/>
    <w:multiLevelType w:val="multilevel"/>
    <w:tmpl w:val="5BE4B2A0"/>
    <w:styleLink w:val="31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47">
    <w:nsid w:val="4D8F33EC"/>
    <w:multiLevelType w:val="multilevel"/>
    <w:tmpl w:val="403A3F32"/>
    <w:styleLink w:val="List1"/>
    <w:lvl w:ilvl="0">
      <w:numFmt w:val="bullet"/>
      <w:lvlText w:val="□"/>
      <w:lvlJc w:val="left"/>
      <w:pPr>
        <w:tabs>
          <w:tab w:val="num" w:pos="291"/>
        </w:tabs>
        <w:ind w:left="291" w:hanging="291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48">
    <w:nsid w:val="4E2A5AF5"/>
    <w:multiLevelType w:val="multilevel"/>
    <w:tmpl w:val="65FAC4DE"/>
    <w:styleLink w:val="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49">
    <w:nsid w:val="4F5379EA"/>
    <w:multiLevelType w:val="multilevel"/>
    <w:tmpl w:val="B77CA896"/>
    <w:styleLink w:val="4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50">
    <w:nsid w:val="50843172"/>
    <w:multiLevelType w:val="multilevel"/>
    <w:tmpl w:val="57167D56"/>
    <w:styleLink w:val="17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51">
    <w:nsid w:val="53EC4CF2"/>
    <w:multiLevelType w:val="multilevel"/>
    <w:tmpl w:val="6B32CC42"/>
    <w:styleLink w:val="53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52">
    <w:nsid w:val="57D41619"/>
    <w:multiLevelType w:val="multilevel"/>
    <w:tmpl w:val="F5B2635E"/>
    <w:styleLink w:val="List0"/>
    <w:lvl w:ilvl="0">
      <w:numFmt w:val="bullet"/>
      <w:lvlText w:val="□"/>
      <w:lvlJc w:val="left"/>
      <w:pPr>
        <w:tabs>
          <w:tab w:val="num" w:pos="291"/>
        </w:tabs>
        <w:ind w:left="291" w:hanging="291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53">
    <w:nsid w:val="584A66DF"/>
    <w:multiLevelType w:val="multilevel"/>
    <w:tmpl w:val="AB0692D4"/>
    <w:styleLink w:val="57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54">
    <w:nsid w:val="594F7D81"/>
    <w:multiLevelType w:val="multilevel"/>
    <w:tmpl w:val="37087E16"/>
    <w:styleLink w:val="1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55">
    <w:nsid w:val="5D572C69"/>
    <w:multiLevelType w:val="multilevel"/>
    <w:tmpl w:val="C28CED4A"/>
    <w:styleLink w:val="4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56">
    <w:nsid w:val="692F7F71"/>
    <w:multiLevelType w:val="multilevel"/>
    <w:tmpl w:val="CD445458"/>
    <w:styleLink w:val="47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57">
    <w:nsid w:val="6A3830F6"/>
    <w:multiLevelType w:val="multilevel"/>
    <w:tmpl w:val="F968D11E"/>
    <w:styleLink w:val="59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58">
    <w:nsid w:val="6B6C565B"/>
    <w:multiLevelType w:val="multilevel"/>
    <w:tmpl w:val="61768888"/>
    <w:styleLink w:val="25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59">
    <w:nsid w:val="6E0F058F"/>
    <w:multiLevelType w:val="multilevel"/>
    <w:tmpl w:val="E834C532"/>
    <w:styleLink w:val="5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60">
    <w:nsid w:val="71313808"/>
    <w:multiLevelType w:val="multilevel"/>
    <w:tmpl w:val="9002117A"/>
    <w:styleLink w:val="List6"/>
    <w:lvl w:ilvl="0">
      <w:numFmt w:val="bullet"/>
      <w:lvlText w:val="□"/>
      <w:lvlJc w:val="left"/>
      <w:pPr>
        <w:tabs>
          <w:tab w:val="num" w:pos="291"/>
        </w:tabs>
        <w:ind w:left="291" w:hanging="291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61">
    <w:nsid w:val="73AC681B"/>
    <w:multiLevelType w:val="multilevel"/>
    <w:tmpl w:val="29A28CBA"/>
    <w:styleLink w:val="29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62">
    <w:nsid w:val="786D4740"/>
    <w:multiLevelType w:val="multilevel"/>
    <w:tmpl w:val="3D14A6A2"/>
    <w:styleLink w:val="51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63">
    <w:nsid w:val="7DF2087A"/>
    <w:multiLevelType w:val="multilevel"/>
    <w:tmpl w:val="B1522926"/>
    <w:styleLink w:val="5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64">
    <w:nsid w:val="7EC80372"/>
    <w:multiLevelType w:val="multilevel"/>
    <w:tmpl w:val="B95C7BD8"/>
    <w:styleLink w:val="2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65">
    <w:nsid w:val="7F827533"/>
    <w:multiLevelType w:val="multilevel"/>
    <w:tmpl w:val="F6A0FDA4"/>
    <w:styleLink w:val="3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宋体" w:eastAsia="宋体" w:hAnsi="宋体" w:cs="宋体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num w:numId="1">
    <w:abstractNumId w:val="30"/>
  </w:num>
  <w:num w:numId="2">
    <w:abstractNumId w:val="17"/>
  </w:num>
  <w:num w:numId="3">
    <w:abstractNumId w:val="4"/>
  </w:num>
  <w:num w:numId="4">
    <w:abstractNumId w:val="48"/>
  </w:num>
  <w:num w:numId="5">
    <w:abstractNumId w:val="12"/>
  </w:num>
  <w:num w:numId="6">
    <w:abstractNumId w:val="14"/>
  </w:num>
  <w:num w:numId="7">
    <w:abstractNumId w:val="36"/>
  </w:num>
  <w:num w:numId="8">
    <w:abstractNumId w:val="52"/>
  </w:num>
  <w:num w:numId="9">
    <w:abstractNumId w:val="47"/>
  </w:num>
  <w:num w:numId="10">
    <w:abstractNumId w:val="26"/>
  </w:num>
  <w:num w:numId="11">
    <w:abstractNumId w:val="42"/>
  </w:num>
  <w:num w:numId="12">
    <w:abstractNumId w:val="34"/>
  </w:num>
  <w:num w:numId="13">
    <w:abstractNumId w:val="21"/>
  </w:num>
  <w:num w:numId="14">
    <w:abstractNumId w:val="60"/>
  </w:num>
  <w:num w:numId="15">
    <w:abstractNumId w:val="8"/>
  </w:num>
  <w:num w:numId="16">
    <w:abstractNumId w:val="54"/>
  </w:num>
  <w:num w:numId="17">
    <w:abstractNumId w:val="50"/>
  </w:num>
  <w:num w:numId="18">
    <w:abstractNumId w:val="5"/>
  </w:num>
  <w:num w:numId="19">
    <w:abstractNumId w:val="44"/>
  </w:num>
  <w:num w:numId="20">
    <w:abstractNumId w:val="41"/>
  </w:num>
  <w:num w:numId="21">
    <w:abstractNumId w:val="29"/>
  </w:num>
  <w:num w:numId="22">
    <w:abstractNumId w:val="43"/>
  </w:num>
  <w:num w:numId="23">
    <w:abstractNumId w:val="9"/>
  </w:num>
  <w:num w:numId="24">
    <w:abstractNumId w:val="24"/>
  </w:num>
  <w:num w:numId="25">
    <w:abstractNumId w:val="64"/>
  </w:num>
  <w:num w:numId="26">
    <w:abstractNumId w:val="58"/>
  </w:num>
  <w:num w:numId="27">
    <w:abstractNumId w:val="0"/>
  </w:num>
  <w:num w:numId="28">
    <w:abstractNumId w:val="33"/>
  </w:num>
  <w:num w:numId="29">
    <w:abstractNumId w:val="31"/>
  </w:num>
  <w:num w:numId="30">
    <w:abstractNumId w:val="61"/>
  </w:num>
  <w:num w:numId="31">
    <w:abstractNumId w:val="2"/>
  </w:num>
  <w:num w:numId="32">
    <w:abstractNumId w:val="46"/>
  </w:num>
  <w:num w:numId="33">
    <w:abstractNumId w:val="22"/>
  </w:num>
  <w:num w:numId="34">
    <w:abstractNumId w:val="27"/>
  </w:num>
  <w:num w:numId="35">
    <w:abstractNumId w:val="1"/>
  </w:num>
  <w:num w:numId="36">
    <w:abstractNumId w:val="38"/>
  </w:num>
  <w:num w:numId="37">
    <w:abstractNumId w:val="65"/>
  </w:num>
  <w:num w:numId="38">
    <w:abstractNumId w:val="37"/>
  </w:num>
  <w:num w:numId="39">
    <w:abstractNumId w:val="19"/>
  </w:num>
  <w:num w:numId="40">
    <w:abstractNumId w:val="15"/>
  </w:num>
  <w:num w:numId="41">
    <w:abstractNumId w:val="25"/>
  </w:num>
  <w:num w:numId="42">
    <w:abstractNumId w:val="20"/>
  </w:num>
  <w:num w:numId="43">
    <w:abstractNumId w:val="10"/>
  </w:num>
  <w:num w:numId="44">
    <w:abstractNumId w:val="18"/>
  </w:num>
  <w:num w:numId="45">
    <w:abstractNumId w:val="32"/>
  </w:num>
  <w:num w:numId="46">
    <w:abstractNumId w:val="6"/>
  </w:num>
  <w:num w:numId="47">
    <w:abstractNumId w:val="55"/>
  </w:num>
  <w:num w:numId="48">
    <w:abstractNumId w:val="56"/>
  </w:num>
  <w:num w:numId="49">
    <w:abstractNumId w:val="49"/>
  </w:num>
  <w:num w:numId="50">
    <w:abstractNumId w:val="11"/>
  </w:num>
  <w:num w:numId="51">
    <w:abstractNumId w:val="40"/>
  </w:num>
  <w:num w:numId="52">
    <w:abstractNumId w:val="62"/>
  </w:num>
  <w:num w:numId="53">
    <w:abstractNumId w:val="16"/>
  </w:num>
  <w:num w:numId="54">
    <w:abstractNumId w:val="51"/>
  </w:num>
  <w:num w:numId="55">
    <w:abstractNumId w:val="63"/>
  </w:num>
  <w:num w:numId="56">
    <w:abstractNumId w:val="13"/>
  </w:num>
  <w:num w:numId="57">
    <w:abstractNumId w:val="59"/>
  </w:num>
  <w:num w:numId="58">
    <w:abstractNumId w:val="53"/>
  </w:num>
  <w:num w:numId="59">
    <w:abstractNumId w:val="28"/>
  </w:num>
  <w:num w:numId="60">
    <w:abstractNumId w:val="57"/>
  </w:num>
  <w:num w:numId="61">
    <w:abstractNumId w:val="39"/>
  </w:num>
  <w:num w:numId="62">
    <w:abstractNumId w:val="7"/>
  </w:num>
  <w:num w:numId="63">
    <w:abstractNumId w:val="35"/>
  </w:num>
  <w:num w:numId="64">
    <w:abstractNumId w:val="23"/>
  </w:num>
  <w:num w:numId="65">
    <w:abstractNumId w:val="45"/>
  </w:num>
  <w:num w:numId="66">
    <w:abstractNumId w:val="3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autoHyphenation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338E"/>
    <w:rsid w:val="00090F25"/>
    <w:rsid w:val="000A60FF"/>
    <w:rsid w:val="001B0DD5"/>
    <w:rsid w:val="002006D0"/>
    <w:rsid w:val="0023146D"/>
    <w:rsid w:val="003862A9"/>
    <w:rsid w:val="00440F3D"/>
    <w:rsid w:val="004F0471"/>
    <w:rsid w:val="005E5BB7"/>
    <w:rsid w:val="006B3424"/>
    <w:rsid w:val="007006D8"/>
    <w:rsid w:val="00774019"/>
    <w:rsid w:val="007A3CE5"/>
    <w:rsid w:val="008704F8"/>
    <w:rsid w:val="00896E83"/>
    <w:rsid w:val="00897F92"/>
    <w:rsid w:val="00A22889"/>
    <w:rsid w:val="00AF338E"/>
    <w:rsid w:val="00B851EE"/>
    <w:rsid w:val="00BB38EA"/>
    <w:rsid w:val="00CE30C5"/>
    <w:rsid w:val="00D05FC9"/>
    <w:rsid w:val="00D94701"/>
    <w:rsid w:val="00DB70AE"/>
    <w:rsid w:val="00E25A5E"/>
    <w:rsid w:val="00E727D0"/>
    <w:rsid w:val="00E970C3"/>
    <w:rsid w:val="00EC6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338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338E"/>
    <w:rPr>
      <w:u w:val="single"/>
    </w:rPr>
  </w:style>
  <w:style w:type="table" w:customStyle="1" w:styleId="TableNormal">
    <w:name w:val="Table Normal"/>
    <w:rsid w:val="00AF33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AF338E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5">
    <w:name w:val="正文 A"/>
    <w:rsid w:val="00AF338E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p">
    <w:name w:val="p"/>
    <w:rsid w:val="00AF338E"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numbering" w:customStyle="1" w:styleId="1">
    <w:name w:val="已导入的样式“1”"/>
    <w:rsid w:val="00AF338E"/>
    <w:pPr>
      <w:numPr>
        <w:numId w:val="1"/>
      </w:numPr>
    </w:pPr>
  </w:style>
  <w:style w:type="numbering" w:customStyle="1" w:styleId="2">
    <w:name w:val="已导入的样式“2”"/>
    <w:rsid w:val="00AF338E"/>
    <w:pPr>
      <w:numPr>
        <w:numId w:val="2"/>
      </w:numPr>
    </w:pPr>
  </w:style>
  <w:style w:type="numbering" w:customStyle="1" w:styleId="3">
    <w:name w:val="已导入的样式“3”"/>
    <w:rsid w:val="00AF338E"/>
    <w:pPr>
      <w:numPr>
        <w:numId w:val="3"/>
      </w:numPr>
    </w:pPr>
  </w:style>
  <w:style w:type="numbering" w:customStyle="1" w:styleId="4">
    <w:name w:val="已导入的样式“4”"/>
    <w:rsid w:val="00AF338E"/>
    <w:pPr>
      <w:numPr>
        <w:numId w:val="4"/>
      </w:numPr>
    </w:pPr>
  </w:style>
  <w:style w:type="numbering" w:customStyle="1" w:styleId="5">
    <w:name w:val="已导入的样式“5”"/>
    <w:rsid w:val="00AF338E"/>
    <w:pPr>
      <w:numPr>
        <w:numId w:val="5"/>
      </w:numPr>
    </w:pPr>
  </w:style>
  <w:style w:type="numbering" w:customStyle="1" w:styleId="6">
    <w:name w:val="已导入的样式“6”"/>
    <w:rsid w:val="00AF338E"/>
    <w:pPr>
      <w:numPr>
        <w:numId w:val="6"/>
      </w:numPr>
    </w:pPr>
  </w:style>
  <w:style w:type="numbering" w:customStyle="1" w:styleId="7">
    <w:name w:val="已导入的样式“7”"/>
    <w:rsid w:val="00AF338E"/>
    <w:pPr>
      <w:numPr>
        <w:numId w:val="7"/>
      </w:numPr>
    </w:pPr>
  </w:style>
  <w:style w:type="numbering" w:customStyle="1" w:styleId="List0">
    <w:name w:val="List 0"/>
    <w:basedOn w:val="8"/>
    <w:rsid w:val="00AF338E"/>
    <w:pPr>
      <w:numPr>
        <w:numId w:val="8"/>
      </w:numPr>
    </w:pPr>
  </w:style>
  <w:style w:type="numbering" w:customStyle="1" w:styleId="8">
    <w:name w:val="已导入的样式“8”"/>
    <w:rsid w:val="00AF338E"/>
  </w:style>
  <w:style w:type="numbering" w:customStyle="1" w:styleId="List1">
    <w:name w:val="List 1"/>
    <w:basedOn w:val="9"/>
    <w:rsid w:val="00AF338E"/>
    <w:pPr>
      <w:numPr>
        <w:numId w:val="9"/>
      </w:numPr>
    </w:pPr>
  </w:style>
  <w:style w:type="numbering" w:customStyle="1" w:styleId="9">
    <w:name w:val="已导入的样式“9”"/>
    <w:rsid w:val="00AF338E"/>
  </w:style>
  <w:style w:type="numbering" w:customStyle="1" w:styleId="21">
    <w:name w:val="列表 21"/>
    <w:basedOn w:val="10"/>
    <w:rsid w:val="00AF338E"/>
    <w:pPr>
      <w:numPr>
        <w:numId w:val="10"/>
      </w:numPr>
    </w:pPr>
  </w:style>
  <w:style w:type="numbering" w:customStyle="1" w:styleId="10">
    <w:name w:val="已导入的样式“10”"/>
    <w:rsid w:val="00AF338E"/>
  </w:style>
  <w:style w:type="numbering" w:customStyle="1" w:styleId="31">
    <w:name w:val="列表 31"/>
    <w:basedOn w:val="11"/>
    <w:rsid w:val="00AF338E"/>
    <w:pPr>
      <w:numPr>
        <w:numId w:val="11"/>
      </w:numPr>
    </w:pPr>
  </w:style>
  <w:style w:type="numbering" w:customStyle="1" w:styleId="11">
    <w:name w:val="已导入的样式“11”"/>
    <w:rsid w:val="00AF338E"/>
  </w:style>
  <w:style w:type="numbering" w:customStyle="1" w:styleId="410">
    <w:name w:val="列表 41"/>
    <w:basedOn w:val="12"/>
    <w:rsid w:val="00AF338E"/>
    <w:pPr>
      <w:numPr>
        <w:numId w:val="12"/>
      </w:numPr>
    </w:pPr>
  </w:style>
  <w:style w:type="numbering" w:customStyle="1" w:styleId="12">
    <w:name w:val="已导入的样式“12”"/>
    <w:rsid w:val="00AF338E"/>
  </w:style>
  <w:style w:type="numbering" w:customStyle="1" w:styleId="51">
    <w:name w:val="列表 51"/>
    <w:basedOn w:val="13"/>
    <w:rsid w:val="00AF338E"/>
    <w:pPr>
      <w:numPr>
        <w:numId w:val="13"/>
      </w:numPr>
    </w:pPr>
  </w:style>
  <w:style w:type="numbering" w:customStyle="1" w:styleId="13">
    <w:name w:val="已导入的样式“13”"/>
    <w:rsid w:val="00AF338E"/>
  </w:style>
  <w:style w:type="numbering" w:customStyle="1" w:styleId="List6">
    <w:name w:val="List 6"/>
    <w:basedOn w:val="14"/>
    <w:rsid w:val="00AF338E"/>
    <w:pPr>
      <w:numPr>
        <w:numId w:val="14"/>
      </w:numPr>
    </w:pPr>
  </w:style>
  <w:style w:type="numbering" w:customStyle="1" w:styleId="14">
    <w:name w:val="已导入的样式“14”"/>
    <w:rsid w:val="00AF338E"/>
  </w:style>
  <w:style w:type="numbering" w:customStyle="1" w:styleId="15">
    <w:name w:val="已导入的样式“15”"/>
    <w:rsid w:val="00AF338E"/>
    <w:pPr>
      <w:numPr>
        <w:numId w:val="15"/>
      </w:numPr>
    </w:pPr>
  </w:style>
  <w:style w:type="numbering" w:customStyle="1" w:styleId="16">
    <w:name w:val="已导入的样式“16”"/>
    <w:rsid w:val="00AF338E"/>
    <w:pPr>
      <w:numPr>
        <w:numId w:val="16"/>
      </w:numPr>
    </w:pPr>
  </w:style>
  <w:style w:type="numbering" w:customStyle="1" w:styleId="17">
    <w:name w:val="已导入的样式“17”"/>
    <w:rsid w:val="00AF338E"/>
    <w:pPr>
      <w:numPr>
        <w:numId w:val="17"/>
      </w:numPr>
    </w:pPr>
  </w:style>
  <w:style w:type="numbering" w:customStyle="1" w:styleId="18">
    <w:name w:val="已导入的样式“18”"/>
    <w:rsid w:val="00AF338E"/>
    <w:pPr>
      <w:numPr>
        <w:numId w:val="18"/>
      </w:numPr>
    </w:pPr>
  </w:style>
  <w:style w:type="numbering" w:customStyle="1" w:styleId="List7">
    <w:name w:val="List 7"/>
    <w:basedOn w:val="19"/>
    <w:rsid w:val="00AF338E"/>
    <w:pPr>
      <w:numPr>
        <w:numId w:val="19"/>
      </w:numPr>
    </w:pPr>
  </w:style>
  <w:style w:type="numbering" w:customStyle="1" w:styleId="19">
    <w:name w:val="已导入的样式“19”"/>
    <w:rsid w:val="00AF338E"/>
  </w:style>
  <w:style w:type="numbering" w:customStyle="1" w:styleId="20">
    <w:name w:val="已导入的样式“20”"/>
    <w:rsid w:val="00AF338E"/>
    <w:pPr>
      <w:numPr>
        <w:numId w:val="20"/>
      </w:numPr>
    </w:pPr>
  </w:style>
  <w:style w:type="numbering" w:customStyle="1" w:styleId="210">
    <w:name w:val="已导入的样式“21”"/>
    <w:rsid w:val="00AF338E"/>
    <w:pPr>
      <w:numPr>
        <w:numId w:val="22"/>
      </w:numPr>
    </w:pPr>
  </w:style>
  <w:style w:type="numbering" w:customStyle="1" w:styleId="22">
    <w:name w:val="已导入的样式“22”"/>
    <w:rsid w:val="00AF338E"/>
    <w:pPr>
      <w:numPr>
        <w:numId w:val="23"/>
      </w:numPr>
    </w:pPr>
  </w:style>
  <w:style w:type="numbering" w:customStyle="1" w:styleId="23">
    <w:name w:val="已导入的样式“23”"/>
    <w:rsid w:val="00AF338E"/>
    <w:pPr>
      <w:numPr>
        <w:numId w:val="24"/>
      </w:numPr>
    </w:pPr>
  </w:style>
  <w:style w:type="numbering" w:customStyle="1" w:styleId="24">
    <w:name w:val="已导入的样式“24”"/>
    <w:rsid w:val="00AF338E"/>
    <w:pPr>
      <w:numPr>
        <w:numId w:val="25"/>
      </w:numPr>
    </w:pPr>
  </w:style>
  <w:style w:type="numbering" w:customStyle="1" w:styleId="25">
    <w:name w:val="已导入的样式“25”"/>
    <w:rsid w:val="00AF338E"/>
    <w:pPr>
      <w:numPr>
        <w:numId w:val="26"/>
      </w:numPr>
    </w:pPr>
  </w:style>
  <w:style w:type="numbering" w:customStyle="1" w:styleId="26">
    <w:name w:val="已导入的样式“26”"/>
    <w:rsid w:val="00AF338E"/>
    <w:pPr>
      <w:numPr>
        <w:numId w:val="27"/>
      </w:numPr>
    </w:pPr>
  </w:style>
  <w:style w:type="numbering" w:customStyle="1" w:styleId="27">
    <w:name w:val="已导入的样式“27”"/>
    <w:rsid w:val="00AF338E"/>
    <w:pPr>
      <w:numPr>
        <w:numId w:val="28"/>
      </w:numPr>
    </w:pPr>
  </w:style>
  <w:style w:type="numbering" w:customStyle="1" w:styleId="28">
    <w:name w:val="已导入的样式“28”"/>
    <w:rsid w:val="00AF338E"/>
    <w:pPr>
      <w:numPr>
        <w:numId w:val="29"/>
      </w:numPr>
    </w:pPr>
  </w:style>
  <w:style w:type="numbering" w:customStyle="1" w:styleId="29">
    <w:name w:val="已导入的样式“29”"/>
    <w:rsid w:val="00AF338E"/>
    <w:pPr>
      <w:numPr>
        <w:numId w:val="30"/>
      </w:numPr>
    </w:pPr>
  </w:style>
  <w:style w:type="numbering" w:customStyle="1" w:styleId="30">
    <w:name w:val="已导入的样式“30”"/>
    <w:rsid w:val="00AF338E"/>
    <w:pPr>
      <w:numPr>
        <w:numId w:val="31"/>
      </w:numPr>
    </w:pPr>
  </w:style>
  <w:style w:type="numbering" w:customStyle="1" w:styleId="310">
    <w:name w:val="已导入的样式“31”"/>
    <w:rsid w:val="00AF338E"/>
    <w:pPr>
      <w:numPr>
        <w:numId w:val="32"/>
      </w:numPr>
    </w:pPr>
  </w:style>
  <w:style w:type="numbering" w:customStyle="1" w:styleId="32">
    <w:name w:val="已导入的样式“32”"/>
    <w:rsid w:val="00AF338E"/>
    <w:pPr>
      <w:numPr>
        <w:numId w:val="33"/>
      </w:numPr>
    </w:pPr>
  </w:style>
  <w:style w:type="numbering" w:customStyle="1" w:styleId="33">
    <w:name w:val="已导入的样式“33”"/>
    <w:rsid w:val="00AF338E"/>
    <w:pPr>
      <w:numPr>
        <w:numId w:val="34"/>
      </w:numPr>
    </w:pPr>
  </w:style>
  <w:style w:type="numbering" w:customStyle="1" w:styleId="34">
    <w:name w:val="已导入的样式“34”"/>
    <w:rsid w:val="00AF338E"/>
    <w:pPr>
      <w:numPr>
        <w:numId w:val="35"/>
      </w:numPr>
    </w:pPr>
  </w:style>
  <w:style w:type="numbering" w:customStyle="1" w:styleId="35">
    <w:name w:val="已导入的样式“35”"/>
    <w:rsid w:val="00AF338E"/>
    <w:pPr>
      <w:numPr>
        <w:numId w:val="36"/>
      </w:numPr>
    </w:pPr>
  </w:style>
  <w:style w:type="numbering" w:customStyle="1" w:styleId="36">
    <w:name w:val="已导入的样式“36”"/>
    <w:rsid w:val="00AF338E"/>
    <w:pPr>
      <w:numPr>
        <w:numId w:val="37"/>
      </w:numPr>
    </w:pPr>
  </w:style>
  <w:style w:type="numbering" w:customStyle="1" w:styleId="37">
    <w:name w:val="已导入的样式“37”"/>
    <w:rsid w:val="00AF338E"/>
    <w:pPr>
      <w:numPr>
        <w:numId w:val="38"/>
      </w:numPr>
    </w:pPr>
  </w:style>
  <w:style w:type="numbering" w:customStyle="1" w:styleId="38">
    <w:name w:val="已导入的样式“38”"/>
    <w:rsid w:val="00AF338E"/>
    <w:pPr>
      <w:numPr>
        <w:numId w:val="39"/>
      </w:numPr>
    </w:pPr>
  </w:style>
  <w:style w:type="numbering" w:customStyle="1" w:styleId="39">
    <w:name w:val="已导入的样式“39”"/>
    <w:rsid w:val="00AF338E"/>
    <w:pPr>
      <w:numPr>
        <w:numId w:val="40"/>
      </w:numPr>
    </w:pPr>
  </w:style>
  <w:style w:type="numbering" w:customStyle="1" w:styleId="40">
    <w:name w:val="已导入的样式“40”"/>
    <w:rsid w:val="00AF338E"/>
    <w:pPr>
      <w:numPr>
        <w:numId w:val="41"/>
      </w:numPr>
    </w:pPr>
  </w:style>
  <w:style w:type="numbering" w:customStyle="1" w:styleId="41">
    <w:name w:val="已导入的样式“41”"/>
    <w:rsid w:val="00AF338E"/>
    <w:pPr>
      <w:numPr>
        <w:numId w:val="42"/>
      </w:numPr>
    </w:pPr>
  </w:style>
  <w:style w:type="numbering" w:customStyle="1" w:styleId="42">
    <w:name w:val="已导入的样式“42”"/>
    <w:rsid w:val="00AF338E"/>
    <w:pPr>
      <w:numPr>
        <w:numId w:val="43"/>
      </w:numPr>
    </w:pPr>
  </w:style>
  <w:style w:type="numbering" w:customStyle="1" w:styleId="43">
    <w:name w:val="已导入的样式“43”"/>
    <w:rsid w:val="00AF338E"/>
    <w:pPr>
      <w:numPr>
        <w:numId w:val="44"/>
      </w:numPr>
    </w:pPr>
  </w:style>
  <w:style w:type="numbering" w:customStyle="1" w:styleId="44">
    <w:name w:val="已导入的样式“44”"/>
    <w:rsid w:val="00AF338E"/>
    <w:pPr>
      <w:numPr>
        <w:numId w:val="45"/>
      </w:numPr>
    </w:pPr>
  </w:style>
  <w:style w:type="numbering" w:customStyle="1" w:styleId="45">
    <w:name w:val="已导入的样式“45”"/>
    <w:rsid w:val="00AF338E"/>
    <w:pPr>
      <w:numPr>
        <w:numId w:val="46"/>
      </w:numPr>
    </w:pPr>
  </w:style>
  <w:style w:type="numbering" w:customStyle="1" w:styleId="46">
    <w:name w:val="已导入的样式“46”"/>
    <w:rsid w:val="00AF338E"/>
    <w:pPr>
      <w:numPr>
        <w:numId w:val="47"/>
      </w:numPr>
    </w:pPr>
  </w:style>
  <w:style w:type="numbering" w:customStyle="1" w:styleId="47">
    <w:name w:val="已导入的样式“47”"/>
    <w:rsid w:val="00AF338E"/>
    <w:pPr>
      <w:numPr>
        <w:numId w:val="48"/>
      </w:numPr>
    </w:pPr>
  </w:style>
  <w:style w:type="numbering" w:customStyle="1" w:styleId="48">
    <w:name w:val="已导入的样式“48”"/>
    <w:rsid w:val="00AF338E"/>
    <w:pPr>
      <w:numPr>
        <w:numId w:val="49"/>
      </w:numPr>
    </w:pPr>
  </w:style>
  <w:style w:type="numbering" w:customStyle="1" w:styleId="49">
    <w:name w:val="已导入的样式“49”"/>
    <w:rsid w:val="00AF338E"/>
    <w:pPr>
      <w:numPr>
        <w:numId w:val="50"/>
      </w:numPr>
    </w:pPr>
  </w:style>
  <w:style w:type="numbering" w:customStyle="1" w:styleId="50">
    <w:name w:val="已导入的样式“50”"/>
    <w:rsid w:val="00AF338E"/>
    <w:pPr>
      <w:numPr>
        <w:numId w:val="51"/>
      </w:numPr>
    </w:pPr>
  </w:style>
  <w:style w:type="numbering" w:customStyle="1" w:styleId="510">
    <w:name w:val="已导入的样式“51”"/>
    <w:rsid w:val="00AF338E"/>
    <w:pPr>
      <w:numPr>
        <w:numId w:val="52"/>
      </w:numPr>
    </w:pPr>
  </w:style>
  <w:style w:type="numbering" w:customStyle="1" w:styleId="52">
    <w:name w:val="已导入的样式“52”"/>
    <w:rsid w:val="00AF338E"/>
    <w:pPr>
      <w:numPr>
        <w:numId w:val="53"/>
      </w:numPr>
    </w:pPr>
  </w:style>
  <w:style w:type="numbering" w:customStyle="1" w:styleId="53">
    <w:name w:val="已导入的样式“53”"/>
    <w:rsid w:val="00AF338E"/>
    <w:pPr>
      <w:numPr>
        <w:numId w:val="54"/>
      </w:numPr>
    </w:pPr>
  </w:style>
  <w:style w:type="numbering" w:customStyle="1" w:styleId="54">
    <w:name w:val="已导入的样式“54”"/>
    <w:rsid w:val="00AF338E"/>
    <w:pPr>
      <w:numPr>
        <w:numId w:val="55"/>
      </w:numPr>
    </w:pPr>
  </w:style>
  <w:style w:type="numbering" w:customStyle="1" w:styleId="55">
    <w:name w:val="已导入的样式“55”"/>
    <w:rsid w:val="00AF338E"/>
    <w:pPr>
      <w:numPr>
        <w:numId w:val="56"/>
      </w:numPr>
    </w:pPr>
  </w:style>
  <w:style w:type="numbering" w:customStyle="1" w:styleId="56">
    <w:name w:val="已导入的样式“56”"/>
    <w:rsid w:val="00AF338E"/>
    <w:pPr>
      <w:numPr>
        <w:numId w:val="57"/>
      </w:numPr>
    </w:pPr>
  </w:style>
  <w:style w:type="numbering" w:customStyle="1" w:styleId="57">
    <w:name w:val="已导入的样式“57”"/>
    <w:rsid w:val="00AF338E"/>
    <w:pPr>
      <w:numPr>
        <w:numId w:val="58"/>
      </w:numPr>
    </w:pPr>
  </w:style>
  <w:style w:type="numbering" w:customStyle="1" w:styleId="58">
    <w:name w:val="已导入的样式“58”"/>
    <w:rsid w:val="00AF338E"/>
    <w:pPr>
      <w:numPr>
        <w:numId w:val="59"/>
      </w:numPr>
    </w:pPr>
  </w:style>
  <w:style w:type="numbering" w:customStyle="1" w:styleId="59">
    <w:name w:val="已导入的样式“59”"/>
    <w:rsid w:val="00AF338E"/>
    <w:pPr>
      <w:numPr>
        <w:numId w:val="60"/>
      </w:numPr>
    </w:pPr>
  </w:style>
  <w:style w:type="numbering" w:customStyle="1" w:styleId="60">
    <w:name w:val="已导入的样式“60”"/>
    <w:rsid w:val="00AF338E"/>
    <w:pPr>
      <w:numPr>
        <w:numId w:val="61"/>
      </w:numPr>
    </w:pPr>
  </w:style>
  <w:style w:type="numbering" w:customStyle="1" w:styleId="List8">
    <w:name w:val="List 8"/>
    <w:basedOn w:val="61"/>
    <w:rsid w:val="00AF338E"/>
    <w:pPr>
      <w:numPr>
        <w:numId w:val="62"/>
      </w:numPr>
    </w:pPr>
  </w:style>
  <w:style w:type="numbering" w:customStyle="1" w:styleId="61">
    <w:name w:val="已导入的样式“61”"/>
    <w:rsid w:val="00AF338E"/>
  </w:style>
  <w:style w:type="numbering" w:customStyle="1" w:styleId="List9">
    <w:name w:val="List 9"/>
    <w:basedOn w:val="62"/>
    <w:rsid w:val="00AF338E"/>
    <w:pPr>
      <w:numPr>
        <w:numId w:val="63"/>
      </w:numPr>
    </w:pPr>
  </w:style>
  <w:style w:type="numbering" w:customStyle="1" w:styleId="62">
    <w:name w:val="已导入的样式“62”"/>
    <w:rsid w:val="00AF338E"/>
  </w:style>
  <w:style w:type="numbering" w:customStyle="1" w:styleId="List10">
    <w:name w:val="List 10"/>
    <w:basedOn w:val="63"/>
    <w:rsid w:val="00AF338E"/>
    <w:pPr>
      <w:numPr>
        <w:numId w:val="64"/>
      </w:numPr>
    </w:pPr>
  </w:style>
  <w:style w:type="numbering" w:customStyle="1" w:styleId="63">
    <w:name w:val="已导入的样式“63”"/>
    <w:rsid w:val="00AF338E"/>
  </w:style>
  <w:style w:type="numbering" w:customStyle="1" w:styleId="List11">
    <w:name w:val="List 11"/>
    <w:basedOn w:val="64"/>
    <w:rsid w:val="00AF338E"/>
    <w:pPr>
      <w:numPr>
        <w:numId w:val="65"/>
      </w:numPr>
    </w:pPr>
  </w:style>
  <w:style w:type="numbering" w:customStyle="1" w:styleId="64">
    <w:name w:val="已导入的样式“64”"/>
    <w:rsid w:val="00AF338E"/>
  </w:style>
  <w:style w:type="numbering" w:customStyle="1" w:styleId="List12">
    <w:name w:val="List 12"/>
    <w:basedOn w:val="65"/>
    <w:rsid w:val="00AF338E"/>
    <w:pPr>
      <w:numPr>
        <w:numId w:val="66"/>
      </w:numPr>
    </w:pPr>
  </w:style>
  <w:style w:type="numbering" w:customStyle="1" w:styleId="65">
    <w:name w:val="已导入的样式“65”"/>
    <w:rsid w:val="00AF338E"/>
  </w:style>
  <w:style w:type="paragraph" w:styleId="a6">
    <w:name w:val="header"/>
    <w:basedOn w:val="a"/>
    <w:link w:val="Char"/>
    <w:uiPriority w:val="99"/>
    <w:unhideWhenUsed/>
    <w:rsid w:val="00DB7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B70AE"/>
    <w:rPr>
      <w:sz w:val="18"/>
      <w:szCs w:val="18"/>
      <w:lang w:eastAsia="en-US"/>
    </w:rPr>
  </w:style>
  <w:style w:type="paragraph" w:styleId="a7">
    <w:name w:val="footer"/>
    <w:basedOn w:val="a"/>
    <w:link w:val="Char0"/>
    <w:uiPriority w:val="99"/>
    <w:unhideWhenUsed/>
    <w:rsid w:val="00DB70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B70AE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2667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439</Words>
  <Characters>2508</Characters>
  <Application>Microsoft Office Word</Application>
  <DocSecurity>0</DocSecurity>
  <Lines>20</Lines>
  <Paragraphs>5</Paragraphs>
  <ScaleCrop>false</ScaleCrop>
  <Company>WwW.YlmF.CoM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朱峰</cp:lastModifiedBy>
  <cp:revision>35</cp:revision>
  <dcterms:created xsi:type="dcterms:W3CDTF">2017-05-03T08:41:00Z</dcterms:created>
  <dcterms:modified xsi:type="dcterms:W3CDTF">2017-05-24T10:27:00Z</dcterms:modified>
</cp:coreProperties>
</file>