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E3" w:rsidRPr="00626C5D" w:rsidRDefault="00903CE3" w:rsidP="008C2D88">
      <w:pPr>
        <w:adjustRightInd w:val="0"/>
        <w:snapToGrid w:val="0"/>
        <w:spacing w:line="620" w:lineRule="exact"/>
        <w:jc w:val="center"/>
        <w:rPr>
          <w:rFonts w:ascii="宋体"/>
          <w:b/>
          <w:sz w:val="44"/>
          <w:szCs w:val="44"/>
        </w:rPr>
      </w:pPr>
      <w:r w:rsidRPr="00C409AC">
        <w:rPr>
          <w:rFonts w:ascii="宋体" w:hAnsi="宋体" w:hint="eastAsia"/>
          <w:b/>
          <w:sz w:val="44"/>
          <w:szCs w:val="44"/>
        </w:rPr>
        <w:t>原发性脊柱侧</w:t>
      </w:r>
      <w:r>
        <w:rPr>
          <w:rFonts w:ascii="宋体" w:hAnsi="宋体" w:hint="eastAsia"/>
          <w:b/>
          <w:sz w:val="44"/>
          <w:szCs w:val="44"/>
        </w:rPr>
        <w:t>凸</w:t>
      </w:r>
      <w:r w:rsidRPr="00C409AC">
        <w:rPr>
          <w:rFonts w:ascii="宋体" w:hAnsi="宋体" w:hint="eastAsia"/>
          <w:b/>
          <w:sz w:val="44"/>
          <w:szCs w:val="44"/>
        </w:rPr>
        <w:t>康复</w:t>
      </w:r>
      <w:r w:rsidRPr="00626C5D">
        <w:rPr>
          <w:rFonts w:ascii="宋体" w:hAnsi="宋体" w:hint="eastAsia"/>
          <w:b/>
          <w:sz w:val="44"/>
          <w:szCs w:val="44"/>
        </w:rPr>
        <w:t>临床路径</w:t>
      </w:r>
    </w:p>
    <w:p w:rsidR="00F66B88" w:rsidRDefault="00F66B88" w:rsidP="008C2D88">
      <w:pPr>
        <w:adjustRightInd w:val="0"/>
        <w:snapToGrid w:val="0"/>
        <w:spacing w:line="620" w:lineRule="exact"/>
        <w:jc w:val="center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（2017年版）</w:t>
      </w:r>
    </w:p>
    <w:p w:rsidR="00903CE3" w:rsidRPr="00103B6D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3B6D">
        <w:rPr>
          <w:rFonts w:ascii="黑体" w:eastAsia="黑体" w:hAnsi="黑体" w:hint="eastAsia"/>
          <w:sz w:val="32"/>
          <w:szCs w:val="32"/>
        </w:rPr>
        <w:t>一、</w:t>
      </w:r>
      <w:r w:rsidR="00CE64FF">
        <w:rPr>
          <w:rFonts w:ascii="黑体" w:eastAsia="黑体" w:hAnsi="黑体" w:hint="eastAsia"/>
          <w:sz w:val="32"/>
          <w:szCs w:val="32"/>
        </w:rPr>
        <w:t>原发性脊柱侧凸康复临床路径</w:t>
      </w:r>
      <w:r w:rsidRPr="00103B6D">
        <w:rPr>
          <w:rFonts w:ascii="黑体" w:eastAsia="黑体" w:hAnsi="黑体" w:hint="eastAsia"/>
          <w:sz w:val="32"/>
          <w:szCs w:val="32"/>
        </w:rPr>
        <w:t>标准住院流程</w:t>
      </w:r>
    </w:p>
    <w:p w:rsidR="00903CE3" w:rsidRPr="00103B6D" w:rsidRDefault="00903CE3" w:rsidP="008C2D88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03B6D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903CE3" w:rsidRPr="00103B6D" w:rsidRDefault="00903CE3" w:rsidP="008C2D88">
      <w:pPr>
        <w:autoSpaceDE w:val="0"/>
        <w:autoSpaceDN w:val="0"/>
        <w:adjustRightInd w:val="0"/>
        <w:snapToGrid w:val="0"/>
        <w:spacing w:line="620" w:lineRule="exact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 w:hint="eastAsia"/>
          <w:sz w:val="32"/>
          <w:szCs w:val="32"/>
        </w:rPr>
        <w:t>第一诊断为原发性脊柱侧</w:t>
      </w:r>
      <w:r>
        <w:rPr>
          <w:rFonts w:ascii="仿宋_GB2312" w:eastAsia="仿宋_GB2312" w:hAnsi="宋体" w:hint="eastAsia"/>
          <w:sz w:val="32"/>
          <w:szCs w:val="32"/>
        </w:rPr>
        <w:t>凸（</w:t>
      </w:r>
      <w:r w:rsidRPr="00103B6D">
        <w:rPr>
          <w:rFonts w:ascii="仿宋_GB2312" w:eastAsia="仿宋_GB2312" w:hAnsi="宋体" w:hint="eastAsia"/>
          <w:sz w:val="32"/>
          <w:szCs w:val="32"/>
        </w:rPr>
        <w:t>弯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103B6D">
        <w:rPr>
          <w:rFonts w:ascii="仿宋_GB2312" w:eastAsia="仿宋_GB2312" w:hAnsi="宋体" w:hint="eastAsia"/>
          <w:sz w:val="32"/>
          <w:szCs w:val="32"/>
        </w:rPr>
        <w:t>（</w:t>
      </w:r>
      <w:r w:rsidRPr="00103B6D">
        <w:rPr>
          <w:rFonts w:ascii="仿宋_GB2312" w:eastAsia="仿宋_GB2312" w:hAnsi="宋体"/>
          <w:sz w:val="32"/>
          <w:szCs w:val="32"/>
        </w:rPr>
        <w:t>ICD-10</w:t>
      </w:r>
      <w:r w:rsidRPr="00103B6D">
        <w:rPr>
          <w:rFonts w:ascii="仿宋_GB2312" w:eastAsia="仿宋_GB2312" w:hAnsi="宋体" w:hint="eastAsia"/>
          <w:sz w:val="32"/>
          <w:szCs w:val="32"/>
        </w:rPr>
        <w:t>：</w:t>
      </w:r>
      <w:r w:rsidRPr="00103B6D">
        <w:rPr>
          <w:rFonts w:ascii="仿宋_GB2312" w:eastAsia="仿宋_GB2312" w:hAnsi="宋体"/>
          <w:sz w:val="32"/>
          <w:szCs w:val="32"/>
        </w:rPr>
        <w:t>M41.</w:t>
      </w:r>
      <w:r>
        <w:rPr>
          <w:rFonts w:ascii="仿宋_GB2312" w:eastAsia="仿宋_GB2312" w:hAnsi="宋体"/>
          <w:sz w:val="32"/>
          <w:szCs w:val="32"/>
        </w:rPr>
        <w:t>1</w:t>
      </w:r>
      <w:r w:rsidRPr="00103B6D">
        <w:rPr>
          <w:rFonts w:ascii="仿宋_GB2312" w:eastAsia="仿宋_GB2312" w:hAnsi="宋体" w:hint="eastAsia"/>
          <w:sz w:val="32"/>
          <w:szCs w:val="32"/>
        </w:rPr>
        <w:t>）</w:t>
      </w:r>
    </w:p>
    <w:p w:rsidR="00903CE3" w:rsidRPr="00103B6D" w:rsidRDefault="00903CE3" w:rsidP="008C2D88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03B6D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903CE3" w:rsidRPr="00103B6D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 w:hint="eastAsia"/>
          <w:sz w:val="32"/>
          <w:szCs w:val="32"/>
        </w:rPr>
        <w:t>根据《临床诊疗指南物理医学与康复分册》（中华医学会编著，人民卫生出版社），《康复医学（第</w:t>
      </w:r>
      <w:r w:rsidRPr="00103B6D">
        <w:rPr>
          <w:rFonts w:ascii="仿宋_GB2312" w:eastAsia="仿宋_GB2312" w:hAnsi="宋体"/>
          <w:sz w:val="32"/>
          <w:szCs w:val="32"/>
        </w:rPr>
        <w:t>5</w:t>
      </w:r>
      <w:r w:rsidRPr="00103B6D">
        <w:rPr>
          <w:rFonts w:ascii="仿宋_GB2312" w:eastAsia="仿宋_GB2312" w:hAnsi="宋体" w:hint="eastAsia"/>
          <w:sz w:val="32"/>
          <w:szCs w:val="32"/>
        </w:rPr>
        <w:t>版）》（人民卫生出版社）</w:t>
      </w:r>
    </w:p>
    <w:p w:rsidR="00903CE3" w:rsidRPr="00103B6D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/>
          <w:sz w:val="32"/>
          <w:szCs w:val="32"/>
        </w:rPr>
        <w:t>1</w:t>
      </w:r>
      <w:r w:rsidRPr="00103B6D">
        <w:rPr>
          <w:rFonts w:ascii="仿宋_GB2312" w:eastAsia="仿宋_GB2312" w:hAnsi="宋体" w:hint="eastAsia"/>
          <w:sz w:val="32"/>
          <w:szCs w:val="32"/>
        </w:rPr>
        <w:t>、症状</w:t>
      </w:r>
    </w:p>
    <w:p w:rsidR="00903CE3" w:rsidRPr="00103B6D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 w:hint="eastAsia"/>
          <w:sz w:val="32"/>
          <w:szCs w:val="32"/>
        </w:rPr>
        <w:t>（</w:t>
      </w:r>
      <w:r w:rsidRPr="00103B6D">
        <w:rPr>
          <w:rFonts w:ascii="仿宋_GB2312" w:eastAsia="仿宋_GB2312" w:hAnsi="宋体"/>
          <w:sz w:val="32"/>
          <w:szCs w:val="32"/>
        </w:rPr>
        <w:t>1</w:t>
      </w:r>
      <w:r w:rsidRPr="00103B6D">
        <w:rPr>
          <w:rFonts w:ascii="仿宋_GB2312" w:eastAsia="仿宋_GB2312" w:hAnsi="宋体" w:hint="eastAsia"/>
          <w:sz w:val="32"/>
          <w:szCs w:val="32"/>
        </w:rPr>
        <w:t>）多见于儿童，青少年，女性较多。</w:t>
      </w:r>
    </w:p>
    <w:p w:rsidR="00903CE3" w:rsidRPr="00103B6D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 w:hint="eastAsia"/>
          <w:sz w:val="32"/>
          <w:szCs w:val="32"/>
        </w:rPr>
        <w:t>（</w:t>
      </w:r>
      <w:r w:rsidRPr="00103B6D">
        <w:rPr>
          <w:rFonts w:ascii="仿宋_GB2312" w:eastAsia="仿宋_GB2312" w:hAnsi="宋体"/>
          <w:sz w:val="32"/>
          <w:szCs w:val="32"/>
        </w:rPr>
        <w:t>2</w:t>
      </w:r>
      <w:r w:rsidRPr="00103B6D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脊柱畸形</w:t>
      </w:r>
    </w:p>
    <w:p w:rsidR="00903CE3" w:rsidRPr="00103B6D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3</w:t>
      </w:r>
      <w:r w:rsidRPr="00103B6D">
        <w:rPr>
          <w:rFonts w:ascii="仿宋_GB2312" w:eastAsia="仿宋_GB2312" w:hAnsi="宋体" w:hint="eastAsia"/>
          <w:sz w:val="32"/>
          <w:szCs w:val="32"/>
        </w:rPr>
        <w:t>）心肺功能</w:t>
      </w:r>
    </w:p>
    <w:p w:rsidR="00903CE3" w:rsidRPr="00103B6D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4</w:t>
      </w:r>
      <w:r w:rsidRPr="00103B6D">
        <w:rPr>
          <w:rFonts w:ascii="仿宋_GB2312" w:eastAsia="仿宋_GB2312" w:hAnsi="宋体" w:hint="eastAsia"/>
          <w:sz w:val="32"/>
          <w:szCs w:val="32"/>
        </w:rPr>
        <w:t>）脊神经根受挤压或牵拉</w:t>
      </w:r>
      <w:r>
        <w:rPr>
          <w:rFonts w:ascii="仿宋_GB2312" w:eastAsia="仿宋_GB2312" w:hAnsi="宋体" w:hint="eastAsia"/>
          <w:sz w:val="32"/>
          <w:szCs w:val="32"/>
        </w:rPr>
        <w:t>产生</w:t>
      </w:r>
      <w:r w:rsidRPr="00103B6D">
        <w:rPr>
          <w:rFonts w:ascii="仿宋_GB2312" w:eastAsia="仿宋_GB2312" w:hAnsi="宋体" w:hint="eastAsia"/>
          <w:sz w:val="32"/>
          <w:szCs w:val="32"/>
        </w:rPr>
        <w:t>相应症状。</w:t>
      </w:r>
    </w:p>
    <w:p w:rsidR="00903CE3" w:rsidRPr="00103B6D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/>
          <w:sz w:val="32"/>
          <w:szCs w:val="32"/>
        </w:rPr>
        <w:t>2</w:t>
      </w:r>
      <w:r w:rsidRPr="00103B6D">
        <w:rPr>
          <w:rFonts w:ascii="仿宋_GB2312" w:eastAsia="仿宋_GB2312" w:hAnsi="宋体" w:hint="eastAsia"/>
          <w:sz w:val="32"/>
          <w:szCs w:val="32"/>
        </w:rPr>
        <w:t>、体征</w:t>
      </w:r>
    </w:p>
    <w:p w:rsidR="00903CE3" w:rsidRPr="00103B6D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 w:hint="eastAsia"/>
          <w:sz w:val="32"/>
          <w:szCs w:val="32"/>
        </w:rPr>
        <w:t>（</w:t>
      </w:r>
      <w:r w:rsidRPr="00103B6D">
        <w:rPr>
          <w:rFonts w:ascii="仿宋_GB2312" w:eastAsia="仿宋_GB2312" w:hAnsi="宋体"/>
          <w:sz w:val="32"/>
          <w:szCs w:val="32"/>
        </w:rPr>
        <w:t>1</w:t>
      </w:r>
      <w:r w:rsidRPr="00103B6D">
        <w:rPr>
          <w:rFonts w:ascii="仿宋_GB2312" w:eastAsia="仿宋_GB2312" w:hAnsi="宋体" w:hint="eastAsia"/>
          <w:sz w:val="32"/>
          <w:szCs w:val="32"/>
        </w:rPr>
        <w:t>）双侧肩胛、骨盆、腰凹等处不对称</w:t>
      </w:r>
    </w:p>
    <w:p w:rsidR="00903CE3" w:rsidRPr="00103B6D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 w:hint="eastAsia"/>
          <w:sz w:val="32"/>
          <w:szCs w:val="32"/>
        </w:rPr>
        <w:t>（</w:t>
      </w:r>
      <w:r w:rsidRPr="00103B6D"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103B6D">
        <w:rPr>
          <w:rFonts w:ascii="仿宋_GB2312" w:eastAsia="仿宋_GB2312" w:hAnsi="宋体" w:hint="eastAsia"/>
          <w:sz w:val="32"/>
          <w:szCs w:val="32"/>
        </w:rPr>
        <w:t>触诊可见某些节段棘突偏离颈部棘突至臀沟连线</w:t>
      </w:r>
    </w:p>
    <w:p w:rsidR="00903CE3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/>
          <w:sz w:val="32"/>
          <w:szCs w:val="32"/>
        </w:rPr>
        <w:t>3</w:t>
      </w:r>
      <w:r w:rsidRPr="00103B6D">
        <w:rPr>
          <w:rFonts w:ascii="仿宋_GB2312" w:eastAsia="仿宋_GB2312" w:hAnsi="宋体" w:hint="eastAsia"/>
          <w:sz w:val="32"/>
          <w:szCs w:val="32"/>
        </w:rPr>
        <w:t>、影像学检查</w:t>
      </w:r>
      <w:r>
        <w:rPr>
          <w:rFonts w:ascii="仿宋_GB2312" w:eastAsia="仿宋_GB2312" w:hAnsi="宋体" w:hint="eastAsia"/>
          <w:sz w:val="32"/>
          <w:szCs w:val="32"/>
        </w:rPr>
        <w:t>：</w:t>
      </w:r>
      <w:r w:rsidRPr="00103B6D">
        <w:rPr>
          <w:rFonts w:ascii="仿宋_GB2312" w:eastAsia="仿宋_GB2312" w:hAnsi="宋体" w:hint="eastAsia"/>
          <w:sz w:val="32"/>
          <w:szCs w:val="32"/>
        </w:rPr>
        <w:t>站立位</w:t>
      </w:r>
      <w:r>
        <w:rPr>
          <w:rFonts w:ascii="仿宋_GB2312" w:eastAsia="仿宋_GB2312" w:hAnsi="宋体" w:hint="eastAsia"/>
          <w:sz w:val="32"/>
          <w:szCs w:val="32"/>
        </w:rPr>
        <w:t>脊柱</w:t>
      </w:r>
      <w:r w:rsidRPr="00103B6D">
        <w:rPr>
          <w:rFonts w:ascii="仿宋_GB2312" w:eastAsia="仿宋_GB2312" w:hAnsi="宋体" w:hint="eastAsia"/>
          <w:sz w:val="32"/>
          <w:szCs w:val="32"/>
        </w:rPr>
        <w:t>正侧位</w:t>
      </w:r>
      <w:r w:rsidRPr="00103B6D">
        <w:rPr>
          <w:rFonts w:ascii="仿宋_GB2312" w:eastAsia="仿宋_GB2312" w:hAnsi="宋体"/>
          <w:sz w:val="32"/>
          <w:szCs w:val="32"/>
        </w:rPr>
        <w:t>X</w:t>
      </w:r>
      <w:r w:rsidRPr="00103B6D">
        <w:rPr>
          <w:rFonts w:ascii="仿宋_GB2312" w:eastAsia="仿宋_GB2312" w:hAnsi="宋体" w:hint="eastAsia"/>
          <w:sz w:val="32"/>
          <w:szCs w:val="32"/>
        </w:rPr>
        <w:t>线片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03CE3" w:rsidRPr="00F66B88" w:rsidRDefault="00903CE3" w:rsidP="008C2D88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F66B88">
        <w:rPr>
          <w:rFonts w:ascii="楷体_GB2312" w:eastAsia="楷体_GB2312" w:hAnsi="宋体" w:hint="eastAsia"/>
          <w:b/>
          <w:sz w:val="32"/>
          <w:szCs w:val="32"/>
        </w:rPr>
        <w:t>（三）康复评定。</w:t>
      </w:r>
    </w:p>
    <w:p w:rsidR="00903CE3" w:rsidRDefault="009A38B4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分别于入院后1-3天进行初期康复评定，入院后</w:t>
      </w:r>
      <w:r w:rsidR="00CC061B">
        <w:rPr>
          <w:rFonts w:ascii="仿宋_GB2312" w:eastAsia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-</w:t>
      </w:r>
      <w:r w:rsidR="00CC061B">
        <w:rPr>
          <w:rFonts w:ascii="仿宋_GB2312" w:eastAsia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天进行中期康复评定，出院前进行末期康复评定，</w:t>
      </w:r>
    </w:p>
    <w:p w:rsidR="00903CE3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脊柱姿势</w:t>
      </w:r>
    </w:p>
    <w:p w:rsidR="00903CE3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>2.</w:t>
      </w:r>
      <w:r>
        <w:rPr>
          <w:rFonts w:ascii="仿宋_GB2312" w:eastAsia="仿宋_GB2312" w:hAnsi="宋体" w:hint="eastAsia"/>
          <w:sz w:val="32"/>
          <w:szCs w:val="32"/>
        </w:rPr>
        <w:t>关节活动范围评定</w:t>
      </w:r>
    </w:p>
    <w:p w:rsidR="00903CE3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肌力评定</w:t>
      </w:r>
    </w:p>
    <w:p w:rsidR="00903CE3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步行能力评定</w:t>
      </w:r>
    </w:p>
    <w:p w:rsidR="00903CE3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心肺功能评定</w:t>
      </w:r>
    </w:p>
    <w:p w:rsidR="00903CE3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6.</w:t>
      </w:r>
      <w:r>
        <w:rPr>
          <w:rFonts w:ascii="仿宋_GB2312" w:eastAsia="仿宋_GB2312" w:hAnsi="宋体" w:hint="eastAsia"/>
          <w:sz w:val="32"/>
          <w:szCs w:val="32"/>
        </w:rPr>
        <w:t>日常生活活动能力评定</w:t>
      </w:r>
    </w:p>
    <w:p w:rsidR="00BC302D" w:rsidRPr="00103B6D" w:rsidRDefault="00BC302D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7.社会参与能力评定</w:t>
      </w:r>
    </w:p>
    <w:p w:rsidR="00903CE3" w:rsidRPr="00626C5D" w:rsidRDefault="00903CE3" w:rsidP="008C2D88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F66B88">
        <w:rPr>
          <w:rFonts w:ascii="楷体_GB2312" w:eastAsia="楷体_GB2312" w:hAnsi="宋体" w:hint="eastAsia"/>
          <w:b/>
          <w:sz w:val="32"/>
          <w:szCs w:val="32"/>
        </w:rPr>
        <w:t>（四）</w:t>
      </w:r>
      <w:r w:rsidRPr="00626C5D">
        <w:rPr>
          <w:rFonts w:ascii="楷体_GB2312" w:eastAsia="楷体_GB2312" w:hAnsi="宋体" w:hint="eastAsia"/>
          <w:b/>
          <w:sz w:val="32"/>
          <w:szCs w:val="32"/>
        </w:rPr>
        <w:t>治疗方案的选择。</w:t>
      </w:r>
    </w:p>
    <w:p w:rsidR="00903CE3" w:rsidRPr="005357B8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357B8">
        <w:rPr>
          <w:rFonts w:ascii="仿宋_GB2312" w:eastAsia="仿宋_GB2312" w:hAnsi="宋体" w:hint="eastAsia"/>
          <w:sz w:val="32"/>
          <w:szCs w:val="32"/>
        </w:rPr>
        <w:t>根据《临床诊疗指南</w:t>
      </w:r>
      <w:r w:rsidRPr="005357B8">
        <w:rPr>
          <w:rFonts w:ascii="仿宋_GB2312" w:eastAsia="仿宋_GB2312" w:hAnsi="宋体"/>
          <w:sz w:val="32"/>
          <w:szCs w:val="32"/>
        </w:rPr>
        <w:t>-</w:t>
      </w:r>
      <w:r w:rsidRPr="005357B8">
        <w:rPr>
          <w:rFonts w:ascii="仿宋_GB2312" w:eastAsia="仿宋_GB2312" w:hAnsi="宋体" w:hint="eastAsia"/>
          <w:sz w:val="32"/>
          <w:szCs w:val="32"/>
        </w:rPr>
        <w:t>物理医学与康复分册》（中华医学会编著，人民卫生出版社）、《康复医学》（第五版，人民卫生出版社）</w:t>
      </w:r>
    </w:p>
    <w:p w:rsidR="00903CE3" w:rsidRPr="00681D9A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 w:rsidRPr="00681D9A">
        <w:rPr>
          <w:rFonts w:ascii="仿宋_GB2312" w:eastAsia="仿宋_GB2312" w:hAnsi="宋体" w:hint="eastAsia"/>
          <w:sz w:val="32"/>
          <w:szCs w:val="32"/>
        </w:rPr>
        <w:t>运动疗法</w:t>
      </w:r>
      <w:r>
        <w:rPr>
          <w:rFonts w:ascii="仿宋_GB2312" w:eastAsia="仿宋_GB2312" w:hAnsi="宋体" w:hint="eastAsia"/>
          <w:sz w:val="32"/>
          <w:szCs w:val="32"/>
        </w:rPr>
        <w:t>：包括</w:t>
      </w:r>
      <w:r w:rsidRPr="00681D9A">
        <w:rPr>
          <w:rFonts w:ascii="仿宋_GB2312" w:eastAsia="仿宋_GB2312" w:hAnsi="宋体" w:hint="eastAsia"/>
          <w:sz w:val="32"/>
          <w:szCs w:val="32"/>
        </w:rPr>
        <w:t>矫正体操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681D9A">
        <w:rPr>
          <w:rFonts w:ascii="仿宋_GB2312" w:eastAsia="仿宋_GB2312" w:hAnsi="宋体" w:hint="eastAsia"/>
          <w:sz w:val="32"/>
          <w:szCs w:val="32"/>
        </w:rPr>
        <w:t>不对称爬行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681D9A">
        <w:rPr>
          <w:rFonts w:ascii="仿宋_GB2312" w:eastAsia="仿宋_GB2312" w:hAnsi="宋体" w:hint="eastAsia"/>
          <w:sz w:val="32"/>
          <w:szCs w:val="32"/>
        </w:rPr>
        <w:t>肌力不平衡的矫正训练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681D9A">
        <w:rPr>
          <w:rFonts w:ascii="仿宋_GB2312" w:eastAsia="仿宋_GB2312" w:hAnsi="宋体" w:hint="eastAsia"/>
          <w:sz w:val="32"/>
          <w:szCs w:val="32"/>
        </w:rPr>
        <w:t>姿势训练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681D9A">
        <w:rPr>
          <w:rFonts w:ascii="仿宋_GB2312" w:eastAsia="仿宋_GB2312" w:hAnsi="宋体" w:hint="eastAsia"/>
          <w:sz w:val="32"/>
          <w:szCs w:val="32"/>
        </w:rPr>
        <w:t>矫形器内体操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681D9A">
        <w:rPr>
          <w:rFonts w:ascii="仿宋_GB2312" w:eastAsia="仿宋_GB2312" w:hAnsi="宋体" w:hint="eastAsia"/>
          <w:sz w:val="32"/>
          <w:szCs w:val="32"/>
        </w:rPr>
        <w:t>改善呼吸运动的训练</w:t>
      </w:r>
      <w:r w:rsidR="00F66B88">
        <w:rPr>
          <w:rFonts w:ascii="仿宋_GB2312" w:eastAsia="仿宋_GB2312" w:hAnsi="宋体" w:hint="eastAsia"/>
          <w:sz w:val="32"/>
          <w:szCs w:val="32"/>
        </w:rPr>
        <w:t>。</w:t>
      </w:r>
    </w:p>
    <w:p w:rsidR="00903CE3" w:rsidRPr="00681D9A" w:rsidRDefault="00903CE3" w:rsidP="008C2D88">
      <w:pPr>
        <w:adjustRightInd w:val="0"/>
        <w:snapToGrid w:val="0"/>
        <w:spacing w:line="620" w:lineRule="exact"/>
        <w:ind w:left="-7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 w:rsidRPr="00681D9A">
        <w:rPr>
          <w:rFonts w:ascii="仿宋_GB2312" w:eastAsia="仿宋_GB2312" w:hAnsi="宋体" w:hint="eastAsia"/>
          <w:sz w:val="32"/>
          <w:szCs w:val="32"/>
        </w:rPr>
        <w:t>侧方表面电刺激疗法</w:t>
      </w:r>
    </w:p>
    <w:p w:rsidR="00903CE3" w:rsidRPr="00681D9A" w:rsidRDefault="00903CE3" w:rsidP="008C2D88">
      <w:pPr>
        <w:adjustRightInd w:val="0"/>
        <w:snapToGrid w:val="0"/>
        <w:spacing w:line="620" w:lineRule="exact"/>
        <w:ind w:left="-7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 w:rsidRPr="00681D9A">
        <w:rPr>
          <w:rFonts w:ascii="仿宋_GB2312" w:eastAsia="仿宋_GB2312" w:hAnsi="宋体" w:hint="eastAsia"/>
          <w:sz w:val="32"/>
          <w:szCs w:val="32"/>
        </w:rPr>
        <w:t>牵引治疗</w:t>
      </w:r>
    </w:p>
    <w:p w:rsidR="00903CE3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 w:rsidRPr="00681D9A">
        <w:rPr>
          <w:rFonts w:ascii="仿宋_GB2312" w:eastAsia="仿宋_GB2312" w:hAnsi="宋体" w:hint="eastAsia"/>
          <w:sz w:val="32"/>
          <w:szCs w:val="32"/>
        </w:rPr>
        <w:t>矫形器治疗</w:t>
      </w:r>
    </w:p>
    <w:p w:rsidR="00512438" w:rsidRDefault="00512438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5.物理因子治疗</w:t>
      </w:r>
    </w:p>
    <w:p w:rsidR="00512438" w:rsidRPr="00681D9A" w:rsidRDefault="00512438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6.作业治疗</w:t>
      </w:r>
    </w:p>
    <w:p w:rsidR="00903CE3" w:rsidRPr="00F66B88" w:rsidRDefault="00903CE3" w:rsidP="008C2D88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F66B88">
        <w:rPr>
          <w:rFonts w:ascii="楷体_GB2312" w:eastAsia="楷体_GB2312" w:hAnsi="宋体" w:hint="eastAsia"/>
          <w:b/>
          <w:sz w:val="32"/>
          <w:szCs w:val="32"/>
        </w:rPr>
        <w:t>（五）标准住院日为</w:t>
      </w:r>
      <w:r w:rsidRPr="00F66B88">
        <w:rPr>
          <w:rFonts w:ascii="楷体_GB2312" w:eastAsia="楷体_GB2312" w:hAnsi="宋体"/>
          <w:b/>
          <w:sz w:val="32"/>
          <w:szCs w:val="32"/>
        </w:rPr>
        <w:t>10-14</w:t>
      </w:r>
      <w:r w:rsidRPr="00F66B88">
        <w:rPr>
          <w:rFonts w:ascii="楷体_GB2312" w:eastAsia="楷体_GB2312" w:hAnsi="宋体" w:hint="eastAsia"/>
          <w:b/>
          <w:sz w:val="32"/>
          <w:szCs w:val="32"/>
        </w:rPr>
        <w:t>天。</w:t>
      </w:r>
    </w:p>
    <w:p w:rsidR="00903CE3" w:rsidRPr="00103B6D" w:rsidRDefault="00903CE3" w:rsidP="008C2D88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03B6D"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六</w:t>
      </w:r>
      <w:r w:rsidRPr="00103B6D">
        <w:rPr>
          <w:rFonts w:ascii="楷体_GB2312" w:eastAsia="楷体_GB2312" w:hAnsi="宋体" w:hint="eastAsia"/>
          <w:b/>
          <w:sz w:val="32"/>
          <w:szCs w:val="32"/>
        </w:rPr>
        <w:t>）进入路径标准。</w:t>
      </w:r>
    </w:p>
    <w:p w:rsidR="00903CE3" w:rsidRPr="00103B6D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/>
          <w:sz w:val="32"/>
          <w:szCs w:val="32"/>
        </w:rPr>
        <w:t>1.</w:t>
      </w:r>
      <w:r w:rsidRPr="00103B6D">
        <w:rPr>
          <w:rFonts w:ascii="仿宋_GB2312" w:eastAsia="仿宋_GB2312" w:hAnsi="宋体" w:hint="eastAsia"/>
          <w:sz w:val="32"/>
          <w:szCs w:val="32"/>
        </w:rPr>
        <w:t>第一诊断必须符合</w:t>
      </w:r>
      <w:r w:rsidRPr="00103B6D">
        <w:rPr>
          <w:rFonts w:ascii="仿宋_GB2312" w:eastAsia="仿宋_GB2312" w:hAnsi="宋体"/>
          <w:sz w:val="32"/>
          <w:szCs w:val="32"/>
        </w:rPr>
        <w:t>ICD-10</w:t>
      </w:r>
      <w:r w:rsidRPr="00103B6D">
        <w:rPr>
          <w:rFonts w:ascii="仿宋_GB2312" w:eastAsia="仿宋_GB2312" w:hAnsi="宋体" w:hint="eastAsia"/>
          <w:sz w:val="32"/>
          <w:szCs w:val="32"/>
        </w:rPr>
        <w:t>：</w:t>
      </w:r>
      <w:r w:rsidRPr="00103B6D">
        <w:rPr>
          <w:rFonts w:ascii="仿宋_GB2312" w:eastAsia="仿宋_GB2312" w:hAnsi="宋体"/>
          <w:sz w:val="32"/>
          <w:szCs w:val="32"/>
        </w:rPr>
        <w:t>M41.1</w:t>
      </w:r>
    </w:p>
    <w:p w:rsidR="00903CE3" w:rsidRPr="00103B6D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3B6D">
        <w:rPr>
          <w:rFonts w:ascii="仿宋_GB2312" w:eastAsia="仿宋_GB2312" w:hAnsi="宋体"/>
          <w:sz w:val="32"/>
          <w:szCs w:val="32"/>
        </w:rPr>
        <w:t>2.</w:t>
      </w:r>
      <w:r w:rsidRPr="00103B6D">
        <w:rPr>
          <w:rFonts w:ascii="仿宋_GB2312" w:eastAsia="仿宋_GB2312" w:hAnsi="宋体" w:hint="eastAsia"/>
          <w:sz w:val="32"/>
          <w:szCs w:val="32"/>
        </w:rPr>
        <w:t>如患有其他疾病，但住院期间不需要特殊处理，也不</w:t>
      </w:r>
      <w:r w:rsidRPr="00103B6D">
        <w:rPr>
          <w:rFonts w:ascii="仿宋_GB2312" w:eastAsia="仿宋_GB2312" w:hAnsi="宋体" w:hint="eastAsia"/>
          <w:sz w:val="32"/>
          <w:szCs w:val="32"/>
        </w:rPr>
        <w:lastRenderedPageBreak/>
        <w:t>影响第一诊断的临床路径流程实施时，可以进入路径。</w:t>
      </w:r>
    </w:p>
    <w:p w:rsidR="00903CE3" w:rsidRPr="00103B6D" w:rsidRDefault="00903CE3" w:rsidP="008C2D88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03B6D"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七</w:t>
      </w:r>
      <w:r w:rsidRPr="00103B6D">
        <w:rPr>
          <w:rFonts w:ascii="楷体_GB2312" w:eastAsia="楷体_GB2312" w:hAnsi="宋体" w:hint="eastAsia"/>
          <w:b/>
          <w:sz w:val="32"/>
          <w:szCs w:val="32"/>
        </w:rPr>
        <w:t>）住院期间的检查项目。</w:t>
      </w:r>
    </w:p>
    <w:p w:rsidR="00903CE3" w:rsidRPr="00103B6D" w:rsidRDefault="00903CE3" w:rsidP="008C2D88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03B6D">
        <w:rPr>
          <w:rFonts w:ascii="楷体_GB2312" w:eastAsia="楷体_GB2312" w:hAnsi="宋体"/>
          <w:b/>
          <w:sz w:val="32"/>
          <w:szCs w:val="32"/>
        </w:rPr>
        <w:t>1.</w:t>
      </w:r>
      <w:r w:rsidRPr="00103B6D">
        <w:rPr>
          <w:rFonts w:ascii="楷体_GB2312" w:eastAsia="楷体_GB2312" w:hAnsi="宋体" w:hint="eastAsia"/>
          <w:b/>
          <w:sz w:val="32"/>
          <w:szCs w:val="32"/>
        </w:rPr>
        <w:t>必需的检查项目</w:t>
      </w:r>
    </w:p>
    <w:p w:rsidR="00903CE3" w:rsidRPr="00103B6D" w:rsidRDefault="00903CE3" w:rsidP="008C2D88">
      <w:pPr>
        <w:pStyle w:val="p0"/>
        <w:adjustRightInd w:val="0"/>
        <w:snapToGrid w:val="0"/>
        <w:spacing w:before="0" w:beforeAutospacing="0" w:after="0" w:afterAutospacing="0" w:line="620" w:lineRule="exact"/>
        <w:ind w:firstLine="640"/>
        <w:rPr>
          <w:rFonts w:ascii="仿宋_GB2312" w:eastAsia="仿宋_GB2312"/>
          <w:sz w:val="32"/>
          <w:szCs w:val="32"/>
        </w:rPr>
      </w:pPr>
      <w:r w:rsidRPr="00103B6D">
        <w:rPr>
          <w:rFonts w:ascii="仿宋_GB2312" w:eastAsia="仿宋_GB2312" w:hint="eastAsia"/>
          <w:sz w:val="32"/>
          <w:szCs w:val="32"/>
        </w:rPr>
        <w:t>（</w:t>
      </w:r>
      <w:r w:rsidRPr="00103B6D">
        <w:rPr>
          <w:rFonts w:ascii="仿宋_GB2312" w:eastAsia="仿宋_GB2312"/>
          <w:sz w:val="32"/>
          <w:szCs w:val="32"/>
        </w:rPr>
        <w:t>1</w:t>
      </w:r>
      <w:r w:rsidRPr="00103B6D">
        <w:rPr>
          <w:rFonts w:ascii="仿宋_GB2312" w:eastAsia="仿宋_GB2312" w:hint="eastAsia"/>
          <w:sz w:val="32"/>
          <w:szCs w:val="32"/>
        </w:rPr>
        <w:t>）血常规、尿常规、大便常规</w:t>
      </w:r>
      <w:r w:rsidRPr="00103B6D">
        <w:rPr>
          <w:rFonts w:ascii="仿宋_GB2312" w:eastAsia="仿宋_GB2312"/>
          <w:sz w:val="32"/>
          <w:szCs w:val="32"/>
        </w:rPr>
        <w:t>;</w:t>
      </w:r>
    </w:p>
    <w:p w:rsidR="00903CE3" w:rsidRPr="00103B6D" w:rsidRDefault="00903CE3" w:rsidP="008C2D88">
      <w:pPr>
        <w:pStyle w:val="p0"/>
        <w:adjustRightInd w:val="0"/>
        <w:snapToGrid w:val="0"/>
        <w:spacing w:before="0" w:beforeAutospacing="0" w:after="0" w:afterAutospacing="0" w:line="620" w:lineRule="exact"/>
        <w:ind w:firstLine="640"/>
        <w:rPr>
          <w:rFonts w:ascii="仿宋_GB2312" w:eastAsia="仿宋_GB2312"/>
          <w:sz w:val="32"/>
          <w:szCs w:val="32"/>
        </w:rPr>
      </w:pPr>
      <w:r w:rsidRPr="00103B6D">
        <w:rPr>
          <w:rFonts w:ascii="仿宋_GB2312" w:eastAsia="仿宋_GB2312" w:hint="eastAsia"/>
          <w:sz w:val="32"/>
          <w:szCs w:val="32"/>
        </w:rPr>
        <w:t>（</w:t>
      </w:r>
      <w:r w:rsidRPr="00103B6D">
        <w:rPr>
          <w:rFonts w:ascii="仿宋_GB2312" w:eastAsia="仿宋_GB2312"/>
          <w:sz w:val="32"/>
          <w:szCs w:val="32"/>
        </w:rPr>
        <w:t>2</w:t>
      </w:r>
      <w:r w:rsidRPr="00103B6D">
        <w:rPr>
          <w:rFonts w:ascii="仿宋_GB2312" w:eastAsia="仿宋_GB2312" w:hint="eastAsia"/>
          <w:sz w:val="32"/>
          <w:szCs w:val="32"/>
        </w:rPr>
        <w:t>）肝肾功能、电解质、血糖；</w:t>
      </w:r>
    </w:p>
    <w:p w:rsidR="00903CE3" w:rsidRPr="00103B6D" w:rsidRDefault="00903CE3" w:rsidP="008C2D88">
      <w:pPr>
        <w:pStyle w:val="p0"/>
        <w:adjustRightInd w:val="0"/>
        <w:snapToGrid w:val="0"/>
        <w:spacing w:before="0" w:beforeAutospacing="0" w:after="0" w:afterAutospacing="0" w:line="620" w:lineRule="exact"/>
        <w:ind w:firstLine="640"/>
        <w:rPr>
          <w:rFonts w:ascii="仿宋_GB2312" w:eastAsia="仿宋_GB2312"/>
          <w:sz w:val="32"/>
          <w:szCs w:val="32"/>
        </w:rPr>
      </w:pPr>
      <w:r w:rsidRPr="00103B6D">
        <w:rPr>
          <w:rFonts w:ascii="仿宋_GB2312" w:eastAsia="仿宋_GB2312" w:hint="eastAsia"/>
          <w:sz w:val="32"/>
          <w:szCs w:val="32"/>
        </w:rPr>
        <w:t>（</w:t>
      </w:r>
      <w:r w:rsidRPr="00103B6D">
        <w:rPr>
          <w:rFonts w:ascii="仿宋_GB2312" w:eastAsia="仿宋_GB2312"/>
          <w:sz w:val="32"/>
          <w:szCs w:val="32"/>
        </w:rPr>
        <w:t>3</w:t>
      </w:r>
      <w:r w:rsidRPr="00103B6D">
        <w:rPr>
          <w:rFonts w:ascii="仿宋_GB2312" w:eastAsia="仿宋_GB2312" w:hint="eastAsia"/>
          <w:sz w:val="32"/>
          <w:szCs w:val="32"/>
        </w:rPr>
        <w:t>）感染性疾病筛查（乙肝、丙肝、艾滋病、梅毒等）</w:t>
      </w:r>
      <w:r w:rsidRPr="00103B6D">
        <w:rPr>
          <w:rFonts w:ascii="仿宋_GB2312" w:eastAsia="仿宋_GB2312"/>
          <w:sz w:val="32"/>
          <w:szCs w:val="32"/>
        </w:rPr>
        <w:t>;</w:t>
      </w:r>
    </w:p>
    <w:p w:rsidR="00903CE3" w:rsidRPr="00103B6D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int="eastAsia"/>
          <w:sz w:val="32"/>
          <w:szCs w:val="32"/>
        </w:rPr>
        <w:t>（</w:t>
      </w:r>
      <w:r w:rsidRPr="00103B6D">
        <w:rPr>
          <w:rFonts w:ascii="仿宋_GB2312" w:eastAsia="仿宋_GB2312"/>
          <w:sz w:val="32"/>
          <w:szCs w:val="32"/>
        </w:rPr>
        <w:t>4</w:t>
      </w:r>
      <w:r w:rsidRPr="00103B6D">
        <w:rPr>
          <w:rFonts w:ascii="仿宋_GB2312" w:eastAsia="仿宋_GB2312" w:hint="eastAsia"/>
          <w:sz w:val="32"/>
          <w:szCs w:val="32"/>
        </w:rPr>
        <w:t>）</w:t>
      </w:r>
      <w:r w:rsidRPr="00103B6D">
        <w:rPr>
          <w:rFonts w:ascii="仿宋_GB2312" w:eastAsia="仿宋_GB2312" w:hAnsi="宋体" w:hint="eastAsia"/>
          <w:sz w:val="32"/>
          <w:szCs w:val="32"/>
        </w:rPr>
        <w:t>胸部</w:t>
      </w:r>
      <w:r w:rsidRPr="00103B6D">
        <w:rPr>
          <w:rFonts w:ascii="仿宋_GB2312" w:eastAsia="仿宋_GB2312" w:hAnsi="宋体"/>
          <w:sz w:val="32"/>
          <w:szCs w:val="32"/>
        </w:rPr>
        <w:t>X</w:t>
      </w:r>
      <w:r w:rsidRPr="00103B6D">
        <w:rPr>
          <w:rFonts w:ascii="仿宋_GB2312" w:eastAsia="仿宋_GB2312" w:hAnsi="宋体" w:hint="eastAsia"/>
          <w:sz w:val="32"/>
          <w:szCs w:val="32"/>
        </w:rPr>
        <w:t>线片、心电图、心脏彩超，肺功能检查；</w:t>
      </w:r>
    </w:p>
    <w:p w:rsidR="00903CE3" w:rsidRPr="00103B6D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3B6D">
        <w:rPr>
          <w:rFonts w:ascii="仿宋_GB2312" w:eastAsia="仿宋_GB2312" w:hAnsi="宋体" w:hint="eastAsia"/>
          <w:sz w:val="32"/>
          <w:szCs w:val="32"/>
        </w:rPr>
        <w:t>（</w:t>
      </w:r>
      <w:r w:rsidRPr="00103B6D">
        <w:rPr>
          <w:rFonts w:ascii="仿宋_GB2312" w:eastAsia="仿宋_GB2312" w:hAnsi="宋体"/>
          <w:sz w:val="32"/>
          <w:szCs w:val="32"/>
        </w:rPr>
        <w:t>5</w:t>
      </w:r>
      <w:r w:rsidRPr="00103B6D">
        <w:rPr>
          <w:rFonts w:ascii="仿宋_GB2312" w:eastAsia="仿宋_GB2312" w:hAnsi="宋体" w:hint="eastAsia"/>
          <w:sz w:val="32"/>
          <w:szCs w:val="32"/>
        </w:rPr>
        <w:t>）骨科</w:t>
      </w:r>
      <w:r w:rsidRPr="00103B6D">
        <w:rPr>
          <w:rFonts w:ascii="仿宋_GB2312" w:eastAsia="仿宋_GB2312" w:hAnsi="宋体"/>
          <w:sz w:val="32"/>
          <w:szCs w:val="32"/>
        </w:rPr>
        <w:t>X</w:t>
      </w:r>
      <w:r w:rsidRPr="00103B6D">
        <w:rPr>
          <w:rFonts w:ascii="仿宋_GB2312" w:eastAsia="仿宋_GB2312" w:hAnsi="宋体" w:hint="eastAsia"/>
          <w:sz w:val="32"/>
          <w:szCs w:val="32"/>
        </w:rPr>
        <w:t>线检查：站立位脊柱全长正侧位像、卧位左右弯曲像、骨盆正位像</w:t>
      </w:r>
      <w:r w:rsidR="00512438">
        <w:rPr>
          <w:rFonts w:ascii="仿宋_GB2312" w:eastAsia="仿宋_GB2312" w:hAnsi="宋体" w:hint="eastAsia"/>
          <w:sz w:val="32"/>
          <w:szCs w:val="32"/>
        </w:rPr>
        <w:t>、全脊柱动力位片（过伸过屈，左侧屈右侧屈）、双下肢X片</w:t>
      </w:r>
      <w:r w:rsidRPr="00103B6D">
        <w:rPr>
          <w:rFonts w:ascii="仿宋_GB2312" w:eastAsia="仿宋_GB2312" w:hAnsi="宋体" w:hint="eastAsia"/>
          <w:sz w:val="32"/>
          <w:szCs w:val="32"/>
        </w:rPr>
        <w:t>；</w:t>
      </w:r>
    </w:p>
    <w:p w:rsidR="00903CE3" w:rsidRPr="00103B6D" w:rsidRDefault="00903CE3" w:rsidP="008C2D88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03B6D">
        <w:rPr>
          <w:rFonts w:ascii="楷体_GB2312" w:eastAsia="楷体_GB2312" w:hAnsi="宋体"/>
          <w:b/>
          <w:sz w:val="32"/>
          <w:szCs w:val="32"/>
        </w:rPr>
        <w:t>2.</w:t>
      </w:r>
      <w:r w:rsidRPr="00103B6D">
        <w:rPr>
          <w:rFonts w:ascii="楷体_GB2312" w:eastAsia="楷体_GB2312" w:hAnsi="宋体" w:hint="eastAsia"/>
          <w:b/>
          <w:sz w:val="32"/>
          <w:szCs w:val="32"/>
        </w:rPr>
        <w:t>根据患者病情进行的检查项目</w:t>
      </w:r>
    </w:p>
    <w:p w:rsidR="00903CE3" w:rsidRPr="00103B6D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103B6D">
        <w:rPr>
          <w:rFonts w:ascii="仿宋_GB2312" w:eastAsia="仿宋_GB2312" w:hAnsi="宋体" w:hint="eastAsia"/>
          <w:bCs/>
          <w:sz w:val="32"/>
          <w:szCs w:val="32"/>
        </w:rPr>
        <w:t>（</w:t>
      </w:r>
      <w:r w:rsidRPr="00103B6D">
        <w:rPr>
          <w:rFonts w:ascii="仿宋_GB2312" w:eastAsia="仿宋_GB2312" w:hAnsi="宋体"/>
          <w:bCs/>
          <w:sz w:val="32"/>
          <w:szCs w:val="32"/>
        </w:rPr>
        <w:t>1</w:t>
      </w:r>
      <w:r w:rsidRPr="00103B6D">
        <w:rPr>
          <w:rFonts w:ascii="仿宋_GB2312" w:eastAsia="仿宋_GB2312" w:hAnsi="宋体" w:hint="eastAsia"/>
          <w:bCs/>
          <w:sz w:val="32"/>
          <w:szCs w:val="32"/>
        </w:rPr>
        <w:t>）畸形部位脊柱</w:t>
      </w:r>
      <w:r w:rsidRPr="00103B6D">
        <w:rPr>
          <w:rFonts w:ascii="仿宋_GB2312" w:eastAsia="仿宋_GB2312" w:hAnsi="宋体"/>
          <w:bCs/>
          <w:sz w:val="32"/>
          <w:szCs w:val="32"/>
        </w:rPr>
        <w:t>CT</w:t>
      </w:r>
      <w:r w:rsidRPr="00103B6D">
        <w:rPr>
          <w:rFonts w:ascii="仿宋_GB2312" w:eastAsia="仿宋_GB2312" w:hAnsi="宋体" w:hint="eastAsia"/>
          <w:bCs/>
          <w:sz w:val="32"/>
          <w:szCs w:val="32"/>
        </w:rPr>
        <w:t>扫描</w:t>
      </w:r>
      <w:r w:rsidRPr="00103B6D">
        <w:rPr>
          <w:rFonts w:ascii="仿宋_GB2312" w:eastAsia="仿宋_GB2312" w:hAnsi="宋体"/>
          <w:bCs/>
          <w:sz w:val="32"/>
          <w:szCs w:val="32"/>
        </w:rPr>
        <w:t>+</w:t>
      </w:r>
      <w:r w:rsidRPr="00103B6D">
        <w:rPr>
          <w:rFonts w:ascii="仿宋_GB2312" w:eastAsia="仿宋_GB2312" w:hAnsi="宋体" w:hint="eastAsia"/>
          <w:bCs/>
          <w:sz w:val="32"/>
          <w:szCs w:val="32"/>
        </w:rPr>
        <w:t>三维重建；</w:t>
      </w:r>
    </w:p>
    <w:p w:rsidR="00903CE3" w:rsidRPr="0091065D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91065D">
        <w:rPr>
          <w:rFonts w:ascii="仿宋_GB2312" w:eastAsia="仿宋_GB2312" w:hAnsi="宋体" w:hint="eastAsia"/>
          <w:bCs/>
          <w:sz w:val="32"/>
          <w:szCs w:val="32"/>
        </w:rPr>
        <w:t>（</w:t>
      </w:r>
      <w:r w:rsidRPr="0091065D">
        <w:rPr>
          <w:rFonts w:ascii="仿宋_GB2312" w:eastAsia="仿宋_GB2312" w:hAnsi="宋体"/>
          <w:bCs/>
          <w:sz w:val="32"/>
          <w:szCs w:val="32"/>
        </w:rPr>
        <w:t>2</w:t>
      </w:r>
      <w:r w:rsidRPr="0091065D">
        <w:rPr>
          <w:rFonts w:ascii="仿宋_GB2312" w:eastAsia="仿宋_GB2312" w:hAnsi="宋体" w:hint="eastAsia"/>
          <w:bCs/>
          <w:sz w:val="32"/>
          <w:szCs w:val="32"/>
        </w:rPr>
        <w:t>）</w:t>
      </w:r>
      <w:r w:rsidRPr="0091065D">
        <w:rPr>
          <w:rFonts w:ascii="仿宋_GB2312" w:eastAsia="仿宋_GB2312" w:hAnsi="宋体"/>
          <w:bCs/>
          <w:sz w:val="32"/>
          <w:szCs w:val="32"/>
        </w:rPr>
        <w:t>MRI</w:t>
      </w:r>
      <w:r w:rsidRPr="0091065D">
        <w:rPr>
          <w:rFonts w:ascii="仿宋_GB2312" w:eastAsia="仿宋_GB2312" w:hAnsi="宋体" w:hint="eastAsia"/>
          <w:bCs/>
          <w:sz w:val="32"/>
          <w:szCs w:val="32"/>
        </w:rPr>
        <w:t>检查；</w:t>
      </w:r>
    </w:p>
    <w:p w:rsidR="00903CE3" w:rsidRPr="0091065D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91065D">
        <w:rPr>
          <w:rFonts w:ascii="仿宋_GB2312" w:eastAsia="仿宋_GB2312" w:hAnsi="宋体" w:hint="eastAsia"/>
          <w:bCs/>
          <w:sz w:val="32"/>
          <w:szCs w:val="32"/>
        </w:rPr>
        <w:t>（</w:t>
      </w:r>
      <w:r w:rsidRPr="0091065D">
        <w:rPr>
          <w:rFonts w:ascii="仿宋_GB2312" w:eastAsia="仿宋_GB2312" w:hAnsi="宋体"/>
          <w:bCs/>
          <w:sz w:val="32"/>
          <w:szCs w:val="32"/>
        </w:rPr>
        <w:t>3</w:t>
      </w:r>
      <w:r w:rsidRPr="0091065D">
        <w:rPr>
          <w:rFonts w:ascii="仿宋_GB2312" w:eastAsia="仿宋_GB2312" w:hAnsi="宋体" w:hint="eastAsia"/>
          <w:bCs/>
          <w:sz w:val="32"/>
          <w:szCs w:val="32"/>
        </w:rPr>
        <w:t>）脊髓造影及造影后</w:t>
      </w:r>
      <w:r w:rsidRPr="0091065D">
        <w:rPr>
          <w:rFonts w:ascii="仿宋_GB2312" w:eastAsia="仿宋_GB2312" w:hAnsi="宋体"/>
          <w:bCs/>
          <w:sz w:val="32"/>
          <w:szCs w:val="32"/>
        </w:rPr>
        <w:t>CT</w:t>
      </w:r>
      <w:r w:rsidRPr="0091065D">
        <w:rPr>
          <w:rFonts w:ascii="仿宋_GB2312" w:eastAsia="仿宋_GB2312" w:hAnsi="宋体" w:hint="eastAsia"/>
          <w:bCs/>
          <w:sz w:val="32"/>
          <w:szCs w:val="32"/>
        </w:rPr>
        <w:t>检查；</w:t>
      </w:r>
    </w:p>
    <w:p w:rsidR="00903CE3" w:rsidRPr="0091065D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91065D">
        <w:rPr>
          <w:rFonts w:ascii="仿宋_GB2312" w:eastAsia="仿宋_GB2312" w:hAnsi="宋体" w:hint="eastAsia"/>
          <w:bCs/>
          <w:sz w:val="32"/>
          <w:szCs w:val="32"/>
        </w:rPr>
        <w:t>（</w:t>
      </w:r>
      <w:r w:rsidRPr="0091065D">
        <w:rPr>
          <w:rFonts w:ascii="仿宋_GB2312" w:eastAsia="仿宋_GB2312" w:hAnsi="宋体"/>
          <w:bCs/>
          <w:sz w:val="32"/>
          <w:szCs w:val="32"/>
        </w:rPr>
        <w:t>4</w:t>
      </w:r>
      <w:r w:rsidRPr="0091065D">
        <w:rPr>
          <w:rFonts w:ascii="仿宋_GB2312" w:eastAsia="仿宋_GB2312" w:hAnsi="宋体" w:hint="eastAsia"/>
          <w:bCs/>
          <w:sz w:val="32"/>
          <w:szCs w:val="32"/>
        </w:rPr>
        <w:t>）神经电生理检查。</w:t>
      </w:r>
    </w:p>
    <w:p w:rsidR="00903CE3" w:rsidRPr="00626C5D" w:rsidRDefault="00903CE3" w:rsidP="008C2D88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八</w:t>
      </w:r>
      <w:r w:rsidRPr="00626C5D">
        <w:rPr>
          <w:rFonts w:ascii="楷体_GB2312" w:eastAsia="楷体_GB2312" w:hAnsi="宋体" w:hint="eastAsia"/>
          <w:b/>
          <w:sz w:val="32"/>
          <w:szCs w:val="32"/>
        </w:rPr>
        <w:t>）出院标准。</w:t>
      </w:r>
    </w:p>
    <w:p w:rsidR="00903CE3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生命体征和临床病情稳定。</w:t>
      </w:r>
    </w:p>
    <w:p w:rsidR="00903CE3" w:rsidRPr="00A64420" w:rsidRDefault="00903CE3" w:rsidP="008C2D88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已达到预期康复目标，</w:t>
      </w:r>
      <w:r>
        <w:rPr>
          <w:rFonts w:ascii="仿宋_GB2312" w:eastAsia="仿宋_GB2312" w:hAnsi="仿宋_GB2312" w:cs="仿宋_GB2312" w:hint="eastAsia"/>
          <w:sz w:val="32"/>
          <w:szCs w:val="32"/>
        </w:rPr>
        <w:t>或者功能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改善进入平台期。</w:t>
      </w:r>
    </w:p>
    <w:p w:rsidR="00903CE3" w:rsidRPr="00626C5D" w:rsidRDefault="00903CE3" w:rsidP="008C2D88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九</w:t>
      </w:r>
      <w:r w:rsidRPr="00626C5D">
        <w:rPr>
          <w:rFonts w:ascii="楷体_GB2312" w:eastAsia="楷体_GB2312" w:hAnsi="宋体" w:hint="eastAsia"/>
          <w:b/>
          <w:sz w:val="32"/>
          <w:szCs w:val="32"/>
        </w:rPr>
        <w:t>）变异及原因分析。</w:t>
      </w:r>
    </w:p>
    <w:p w:rsidR="00903CE3" w:rsidRPr="005357B8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357B8">
        <w:rPr>
          <w:rFonts w:ascii="仿宋_GB2312" w:eastAsia="仿宋_GB2312" w:hAnsi="宋体"/>
          <w:sz w:val="32"/>
          <w:szCs w:val="32"/>
        </w:rPr>
        <w:t xml:space="preserve">1. </w:t>
      </w:r>
      <w:r w:rsidRPr="00455A7B">
        <w:rPr>
          <w:rFonts w:ascii="仿宋_GB2312" w:eastAsia="仿宋_GB2312" w:hAnsi="宋体" w:hint="eastAsia"/>
          <w:sz w:val="32"/>
          <w:szCs w:val="32"/>
        </w:rPr>
        <w:t>原发性脊柱侧弯</w:t>
      </w:r>
      <w:r>
        <w:rPr>
          <w:rFonts w:ascii="仿宋_GB2312" w:eastAsia="仿宋_GB2312" w:hAnsi="宋体" w:hint="eastAsia"/>
          <w:sz w:val="32"/>
          <w:szCs w:val="32"/>
        </w:rPr>
        <w:t>病情严重，康复治疗无效，需转入其他专科治疗</w:t>
      </w:r>
      <w:r w:rsidRPr="005357B8">
        <w:rPr>
          <w:rFonts w:ascii="仿宋_GB2312" w:eastAsia="仿宋_GB2312" w:hAnsi="宋体" w:hint="eastAsia"/>
          <w:sz w:val="32"/>
          <w:szCs w:val="32"/>
        </w:rPr>
        <w:t>。</w:t>
      </w:r>
    </w:p>
    <w:p w:rsidR="00903CE3" w:rsidRPr="005357B8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357B8">
        <w:rPr>
          <w:rFonts w:ascii="仿宋_GB2312" w:eastAsia="仿宋_GB2312" w:hAnsi="宋体"/>
          <w:sz w:val="32"/>
          <w:szCs w:val="32"/>
        </w:rPr>
        <w:t>2.</w:t>
      </w:r>
      <w:r w:rsidRPr="005357B8">
        <w:rPr>
          <w:rFonts w:ascii="仿宋_GB2312" w:eastAsia="仿宋_GB2312" w:hAnsi="宋体" w:hint="eastAsia"/>
          <w:sz w:val="32"/>
          <w:szCs w:val="32"/>
        </w:rPr>
        <w:t>辅助检查结果异常，需要复查，导致住院时间延长和</w:t>
      </w:r>
      <w:r w:rsidRPr="005357B8">
        <w:rPr>
          <w:rFonts w:ascii="仿宋_GB2312" w:eastAsia="仿宋_GB2312" w:hAnsi="宋体" w:hint="eastAsia"/>
          <w:sz w:val="32"/>
          <w:szCs w:val="32"/>
        </w:rPr>
        <w:lastRenderedPageBreak/>
        <w:t>住院费用增加。</w:t>
      </w:r>
    </w:p>
    <w:p w:rsidR="00903CE3" w:rsidRPr="005357B8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357B8">
        <w:rPr>
          <w:rFonts w:ascii="仿宋_GB2312" w:eastAsia="仿宋_GB2312" w:hAnsi="宋体"/>
          <w:sz w:val="32"/>
          <w:szCs w:val="32"/>
        </w:rPr>
        <w:t xml:space="preserve">3. </w:t>
      </w:r>
      <w:r w:rsidRPr="005357B8">
        <w:rPr>
          <w:rFonts w:ascii="仿宋_GB2312" w:eastAsia="仿宋_GB2312" w:hAnsi="宋体" w:hint="eastAsia"/>
          <w:sz w:val="32"/>
          <w:szCs w:val="32"/>
        </w:rPr>
        <w:t>住院期间病情加重，出现并发症，需要进一步诊治，导致住院时间延长和住院费用增加。</w:t>
      </w:r>
    </w:p>
    <w:p w:rsidR="00903CE3" w:rsidRDefault="00903CE3" w:rsidP="008C2D88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357B8">
        <w:rPr>
          <w:rFonts w:ascii="仿宋_GB2312" w:eastAsia="仿宋_GB2312" w:hAnsi="宋体"/>
          <w:sz w:val="32"/>
          <w:szCs w:val="32"/>
        </w:rPr>
        <w:t xml:space="preserve">4. </w:t>
      </w:r>
      <w:r w:rsidRPr="005357B8">
        <w:rPr>
          <w:rFonts w:ascii="仿宋_GB2312" w:eastAsia="仿宋_GB2312" w:hAnsi="宋体" w:hint="eastAsia"/>
          <w:sz w:val="32"/>
          <w:szCs w:val="32"/>
        </w:rPr>
        <w:t>既往合并有其他系统疾病，</w:t>
      </w:r>
      <w:r w:rsidRPr="00455A7B">
        <w:rPr>
          <w:rFonts w:ascii="仿宋_GB2312" w:eastAsia="仿宋_GB2312" w:hAnsi="宋体" w:hint="eastAsia"/>
          <w:sz w:val="32"/>
          <w:szCs w:val="32"/>
        </w:rPr>
        <w:t>原发性脊柱侧弯</w:t>
      </w:r>
      <w:r w:rsidRPr="005357B8">
        <w:rPr>
          <w:rFonts w:ascii="仿宋_GB2312" w:eastAsia="仿宋_GB2312" w:hAnsi="宋体" w:hint="eastAsia"/>
          <w:sz w:val="32"/>
          <w:szCs w:val="32"/>
        </w:rPr>
        <w:t>可能导致既往疾病加重而需要治疗，导致住院时间延长和住院费用增加。</w:t>
      </w: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Pr="00C409AC">
        <w:rPr>
          <w:rFonts w:ascii="黑体" w:eastAsia="黑体" w:hAnsi="黑体" w:hint="eastAsia"/>
          <w:sz w:val="32"/>
          <w:szCs w:val="32"/>
        </w:rPr>
        <w:t>原发性脊柱侧弯康复</w:t>
      </w:r>
      <w:r>
        <w:rPr>
          <w:rFonts w:ascii="黑体" w:eastAsia="黑体" w:hAnsi="黑体" w:hint="eastAsia"/>
          <w:sz w:val="32"/>
          <w:szCs w:val="32"/>
        </w:rPr>
        <w:t>临床路径</w:t>
      </w:r>
      <w:r w:rsidRPr="00711B94">
        <w:rPr>
          <w:rFonts w:ascii="黑体" w:eastAsia="黑体" w:hAnsi="黑体" w:hint="eastAsia"/>
          <w:sz w:val="32"/>
          <w:szCs w:val="32"/>
        </w:rPr>
        <w:t>执行表单</w:t>
      </w:r>
    </w:p>
    <w:p w:rsidR="00903CE3" w:rsidRPr="0029080F" w:rsidRDefault="00903CE3" w:rsidP="0029080F">
      <w:pPr>
        <w:ind w:left="1050" w:hangingChars="500" w:hanging="1050"/>
        <w:rPr>
          <w:rFonts w:ascii="宋体"/>
          <w:szCs w:val="21"/>
        </w:rPr>
      </w:pPr>
      <w:r w:rsidRPr="0029080F">
        <w:rPr>
          <w:rFonts w:ascii="宋体" w:hAnsi="宋体" w:hint="eastAsia"/>
          <w:szCs w:val="21"/>
        </w:rPr>
        <w:t>适用对象：</w:t>
      </w:r>
      <w:r w:rsidRPr="0029080F">
        <w:rPr>
          <w:rFonts w:ascii="宋体" w:hAnsi="宋体" w:hint="eastAsia"/>
          <w:b/>
          <w:szCs w:val="21"/>
        </w:rPr>
        <w:t>第一诊断</w:t>
      </w:r>
      <w:r w:rsidR="0029080F">
        <w:rPr>
          <w:rFonts w:ascii="宋体" w:hAnsi="宋体" w:hint="eastAsia"/>
          <w:b/>
          <w:szCs w:val="21"/>
        </w:rPr>
        <w:t>为</w:t>
      </w:r>
      <w:bookmarkStart w:id="0" w:name="_GoBack"/>
      <w:bookmarkEnd w:id="0"/>
      <w:r w:rsidRPr="0029080F">
        <w:rPr>
          <w:rFonts w:ascii="宋体" w:hAnsi="宋体" w:hint="eastAsia"/>
          <w:szCs w:val="21"/>
          <w:u w:val="single"/>
        </w:rPr>
        <w:t>原发性脊柱侧弯</w:t>
      </w:r>
      <w:r w:rsidRPr="0029080F">
        <w:rPr>
          <w:rFonts w:ascii="宋体" w:hAnsi="宋体" w:hint="eastAsia"/>
          <w:szCs w:val="21"/>
        </w:rPr>
        <w:t>（</w:t>
      </w:r>
      <w:r w:rsidRPr="0029080F">
        <w:rPr>
          <w:rFonts w:ascii="宋体" w:hAnsi="宋体"/>
          <w:szCs w:val="21"/>
        </w:rPr>
        <w:t>ICD</w:t>
      </w:r>
      <w:r w:rsidRPr="0029080F">
        <w:rPr>
          <w:rFonts w:ascii="宋体"/>
          <w:szCs w:val="21"/>
        </w:rPr>
        <w:t>-</w:t>
      </w:r>
      <w:r w:rsidRPr="0029080F">
        <w:rPr>
          <w:rFonts w:ascii="宋体" w:hAnsi="宋体"/>
          <w:szCs w:val="21"/>
        </w:rPr>
        <w:t>10</w:t>
      </w:r>
      <w:r w:rsidRPr="0029080F">
        <w:rPr>
          <w:rFonts w:ascii="宋体" w:hAnsi="宋体" w:hint="eastAsia"/>
          <w:szCs w:val="21"/>
        </w:rPr>
        <w:t>：</w:t>
      </w:r>
      <w:r w:rsidRPr="0029080F">
        <w:rPr>
          <w:rFonts w:ascii="宋体" w:hAnsi="宋体"/>
          <w:szCs w:val="21"/>
        </w:rPr>
        <w:t xml:space="preserve">M41.1  </w:t>
      </w:r>
      <w:r w:rsidRPr="0029080F">
        <w:rPr>
          <w:rFonts w:ascii="宋体" w:hAnsi="宋体" w:hint="eastAsia"/>
          <w:szCs w:val="21"/>
        </w:rPr>
        <w:t>）</w:t>
      </w:r>
    </w:p>
    <w:p w:rsidR="00903CE3" w:rsidRPr="0029080F" w:rsidRDefault="00903CE3" w:rsidP="0029080F">
      <w:pPr>
        <w:rPr>
          <w:rFonts w:ascii="宋体"/>
          <w:szCs w:val="21"/>
          <w:u w:val="single"/>
        </w:rPr>
      </w:pPr>
      <w:r w:rsidRPr="0029080F">
        <w:rPr>
          <w:rFonts w:ascii="宋体" w:hAnsi="宋体" w:hint="eastAsia"/>
          <w:szCs w:val="21"/>
        </w:rPr>
        <w:t>患者姓名性别年龄门诊号住院号</w:t>
      </w:r>
    </w:p>
    <w:p w:rsidR="00903CE3" w:rsidRPr="0029080F" w:rsidRDefault="00903CE3" w:rsidP="0029080F">
      <w:pPr>
        <w:rPr>
          <w:rFonts w:ascii="宋体"/>
          <w:szCs w:val="21"/>
        </w:rPr>
      </w:pPr>
      <w:r w:rsidRPr="0029080F">
        <w:rPr>
          <w:rFonts w:ascii="宋体" w:hAnsi="宋体" w:hint="eastAsia"/>
          <w:szCs w:val="21"/>
        </w:rPr>
        <w:t>住院日期年月日出院日期年月日标准住院日</w:t>
      </w:r>
      <w:r w:rsidRPr="0029080F">
        <w:rPr>
          <w:szCs w:val="21"/>
          <w:u w:val="single"/>
        </w:rPr>
        <w:t>10-14</w:t>
      </w:r>
      <w:r w:rsidRPr="0029080F">
        <w:rPr>
          <w:rFonts w:ascii="宋体" w:hAnsi="宋体" w:hint="eastAsia"/>
          <w:szCs w:val="21"/>
        </w:rPr>
        <w:t>天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2756"/>
        <w:gridCol w:w="2224"/>
        <w:gridCol w:w="2987"/>
      </w:tblGrid>
      <w:tr w:rsidR="00903CE3" w:rsidRPr="0029080F" w:rsidTr="008C2D88">
        <w:trPr>
          <w:cantSplit/>
          <w:trHeight w:val="625"/>
          <w:jc w:val="center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住院第１天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住院第２天</w:t>
            </w:r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住院第３天</w:t>
            </w:r>
          </w:p>
        </w:tc>
      </w:tr>
      <w:tr w:rsidR="00903CE3" w:rsidRPr="0029080F" w:rsidTr="008C2D88">
        <w:trPr>
          <w:cantSplit/>
          <w:trHeight w:val="1147"/>
          <w:jc w:val="center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诊</w:t>
            </w:r>
          </w:p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疗</w:t>
            </w:r>
          </w:p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工</w:t>
            </w:r>
          </w:p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询问病史及体格检查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完成病历书写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开化验单及相关检查单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上级医师查房与初期康复评定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上级医师查房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继续进行相关检查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根据化验和相关检查结果，排除康复治疗禁忌症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29080F">
              <w:rPr>
                <w:rFonts w:hint="eastAsia"/>
                <w:szCs w:val="21"/>
              </w:rPr>
              <w:t>必要时请相关科室会诊</w:t>
            </w:r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根据病史、体检、平片、</w:t>
            </w:r>
            <w:r w:rsidRPr="0029080F">
              <w:rPr>
                <w:szCs w:val="21"/>
              </w:rPr>
              <w:t>CT/MRI</w:t>
            </w:r>
            <w:r w:rsidRPr="0029080F">
              <w:rPr>
                <w:rFonts w:hint="eastAsia"/>
                <w:szCs w:val="21"/>
              </w:rPr>
              <w:t>等，确定治疗方案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根据患者情况，行物理因子治疗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完成上级医师查房记录等病历书写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签署康复治疗知情同意书、自费项目协议书等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29080F">
              <w:rPr>
                <w:rFonts w:hint="eastAsia"/>
                <w:szCs w:val="21"/>
              </w:rPr>
              <w:t>向患者及家属交待病情及康复治疗方案</w:t>
            </w:r>
          </w:p>
        </w:tc>
      </w:tr>
      <w:tr w:rsidR="00903CE3" w:rsidRPr="0029080F" w:rsidTr="008C2D88">
        <w:trPr>
          <w:cantSplit/>
          <w:trHeight w:val="625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重</w:t>
            </w:r>
          </w:p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点</w:t>
            </w:r>
          </w:p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医</w:t>
            </w:r>
          </w:p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szCs w:val="21"/>
              </w:rPr>
            </w:pPr>
            <w:r w:rsidRPr="0029080F">
              <w:rPr>
                <w:rFonts w:hint="eastAsia"/>
                <w:b/>
                <w:szCs w:val="21"/>
              </w:rPr>
              <w:t>长期医嘱：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康复医学科护理常规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二级护理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饮食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患者既往基础用药</w:t>
            </w:r>
          </w:p>
          <w:p w:rsidR="00903CE3" w:rsidRPr="0029080F" w:rsidRDefault="00903CE3" w:rsidP="0029080F">
            <w:pPr>
              <w:rPr>
                <w:b/>
                <w:szCs w:val="21"/>
              </w:rPr>
            </w:pPr>
            <w:r w:rsidRPr="0029080F">
              <w:rPr>
                <w:rFonts w:hint="eastAsia"/>
                <w:b/>
                <w:szCs w:val="21"/>
              </w:rPr>
              <w:t>临时医嘱：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血常规、尿常规、大便常规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肝肾功能、电解质、血糖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心电图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骨科</w:t>
            </w:r>
            <w:r w:rsidRPr="0029080F">
              <w:rPr>
                <w:szCs w:val="21"/>
              </w:rPr>
              <w:t>X</w:t>
            </w:r>
            <w:r w:rsidRPr="0029080F">
              <w:rPr>
                <w:rFonts w:hint="eastAsia"/>
                <w:szCs w:val="21"/>
              </w:rPr>
              <w:t>线检查：站立位脊柱全长正侧位像、卧位左右弯曲像、骨盆正位像</w:t>
            </w:r>
          </w:p>
          <w:p w:rsidR="00903CE3" w:rsidRPr="0029080F" w:rsidRDefault="00903CE3" w:rsidP="0029080F">
            <w:pPr>
              <w:ind w:left="360"/>
              <w:rPr>
                <w:rFonts w:ascii="宋体"/>
                <w:szCs w:val="21"/>
              </w:rPr>
            </w:pPr>
            <w:r w:rsidRPr="0029080F">
              <w:rPr>
                <w:rFonts w:hint="eastAsia"/>
                <w:szCs w:val="21"/>
              </w:rPr>
              <w:t>畸形部位脊柱</w:t>
            </w:r>
            <w:r w:rsidRPr="0029080F">
              <w:rPr>
                <w:szCs w:val="21"/>
              </w:rPr>
              <w:t>CT</w:t>
            </w:r>
            <w:r w:rsidRPr="0029080F">
              <w:rPr>
                <w:rFonts w:hint="eastAsia"/>
                <w:szCs w:val="21"/>
              </w:rPr>
              <w:t>扫描</w:t>
            </w:r>
            <w:r w:rsidRPr="0029080F">
              <w:rPr>
                <w:szCs w:val="21"/>
              </w:rPr>
              <w:t>+</w:t>
            </w:r>
            <w:r w:rsidRPr="0029080F">
              <w:rPr>
                <w:rFonts w:hint="eastAsia"/>
                <w:szCs w:val="21"/>
              </w:rPr>
              <w:t>三维重建、脊髓造影及造影后</w:t>
            </w:r>
            <w:r w:rsidRPr="0029080F">
              <w:rPr>
                <w:szCs w:val="21"/>
              </w:rPr>
              <w:t>CT</w:t>
            </w:r>
            <w:r w:rsidRPr="0029080F">
              <w:rPr>
                <w:rFonts w:hint="eastAsia"/>
                <w:szCs w:val="21"/>
              </w:rPr>
              <w:t>检查、神经电生理检查、肺功能、超声心动（根据患者情况选择）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b/>
                <w:szCs w:val="21"/>
              </w:rPr>
            </w:pPr>
            <w:r w:rsidRPr="0029080F">
              <w:rPr>
                <w:rFonts w:hint="eastAsia"/>
                <w:b/>
                <w:szCs w:val="21"/>
              </w:rPr>
              <w:t>长期医嘱：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康复医学科护理常规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二级护理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饮食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患者既往基础用药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物理因子治疗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运动疗法</w:t>
            </w:r>
          </w:p>
          <w:p w:rsidR="00903CE3" w:rsidRPr="0029080F" w:rsidRDefault="00903CE3" w:rsidP="0029080F">
            <w:pPr>
              <w:rPr>
                <w:b/>
                <w:szCs w:val="21"/>
              </w:rPr>
            </w:pPr>
            <w:r w:rsidRPr="0029080F">
              <w:rPr>
                <w:rFonts w:hint="eastAsia"/>
                <w:b/>
                <w:szCs w:val="21"/>
              </w:rPr>
              <w:t>临时医嘱：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请相关科室会诊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请矫形器工程师会诊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b/>
                <w:szCs w:val="21"/>
              </w:rPr>
            </w:pPr>
            <w:r w:rsidRPr="0029080F">
              <w:rPr>
                <w:rFonts w:hint="eastAsia"/>
                <w:b/>
                <w:szCs w:val="21"/>
              </w:rPr>
              <w:t>长期医嘱：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康复医学科护理常规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二级护理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饮食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rFonts w:hAnsi="宋体"/>
                <w:b/>
                <w:szCs w:val="21"/>
              </w:rPr>
            </w:pPr>
            <w:r w:rsidRPr="0029080F">
              <w:rPr>
                <w:rFonts w:hint="eastAsia"/>
                <w:szCs w:val="21"/>
              </w:rPr>
              <w:t>患者既往基础用药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rFonts w:hAnsi="宋体"/>
                <w:b/>
                <w:szCs w:val="21"/>
              </w:rPr>
            </w:pPr>
            <w:r w:rsidRPr="0029080F">
              <w:rPr>
                <w:rFonts w:hint="eastAsia"/>
                <w:szCs w:val="21"/>
              </w:rPr>
              <w:t>物理因子治疗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运动疗法</w:t>
            </w:r>
          </w:p>
          <w:p w:rsidR="00903CE3" w:rsidRPr="0029080F" w:rsidRDefault="00903CE3" w:rsidP="0029080F">
            <w:pPr>
              <w:rPr>
                <w:b/>
                <w:szCs w:val="21"/>
              </w:rPr>
            </w:pPr>
            <w:r w:rsidRPr="0029080F">
              <w:rPr>
                <w:rFonts w:hAnsi="宋体" w:hint="eastAsia"/>
                <w:b/>
                <w:szCs w:val="21"/>
              </w:rPr>
              <w:t>临时医嘱：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rFonts w:hAnsi="宋体"/>
                <w:szCs w:val="21"/>
              </w:rPr>
            </w:pPr>
            <w:r w:rsidRPr="0029080F">
              <w:rPr>
                <w:rFonts w:hAnsi="宋体" w:hint="eastAsia"/>
                <w:szCs w:val="21"/>
              </w:rPr>
              <w:t>根据患者病情，制作或不制作矫形器</w:t>
            </w:r>
          </w:p>
          <w:p w:rsidR="00903CE3" w:rsidRPr="0029080F" w:rsidRDefault="00903CE3" w:rsidP="0029080F">
            <w:pPr>
              <w:ind w:left="360"/>
              <w:rPr>
                <w:rFonts w:hAnsi="宋体"/>
                <w:szCs w:val="21"/>
              </w:rPr>
            </w:pPr>
          </w:p>
        </w:tc>
      </w:tr>
      <w:tr w:rsidR="00903CE3" w:rsidRPr="0029080F" w:rsidTr="008C2D88">
        <w:trPr>
          <w:cantSplit/>
          <w:trHeight w:val="625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BBE" w:rsidRPr="0029080F" w:rsidRDefault="00FD2BBE" w:rsidP="0029080F">
            <w:pPr>
              <w:rPr>
                <w:szCs w:val="21"/>
              </w:rPr>
            </w:pPr>
            <w:r w:rsidRPr="0029080F">
              <w:rPr>
                <w:rFonts w:ascii="宋体" w:hAnsi="宋体"/>
                <w:szCs w:val="21"/>
              </w:rPr>
              <w:t>□</w:t>
            </w:r>
            <w:r w:rsidRPr="0029080F">
              <w:rPr>
                <w:szCs w:val="21"/>
              </w:rPr>
              <w:t>介绍病房环境、设施和设备</w:t>
            </w:r>
          </w:p>
          <w:p w:rsidR="00FD2BBE" w:rsidRPr="0029080F" w:rsidRDefault="00FD2BBE" w:rsidP="0029080F">
            <w:pPr>
              <w:rPr>
                <w:rFonts w:ascii="宋体"/>
                <w:color w:val="000000"/>
                <w:szCs w:val="21"/>
              </w:rPr>
            </w:pPr>
            <w:r w:rsidRPr="0029080F">
              <w:rPr>
                <w:rFonts w:ascii="宋体" w:hint="eastAsia"/>
                <w:color w:val="000000"/>
                <w:szCs w:val="21"/>
              </w:rPr>
              <w:t>□</w:t>
            </w:r>
            <w:r w:rsidRPr="0029080F">
              <w:rPr>
                <w:rFonts w:ascii="宋体" w:hAnsi="宋体" w:hint="eastAsia"/>
                <w:color w:val="000000"/>
                <w:szCs w:val="21"/>
              </w:rPr>
              <w:t>体位摆放</w:t>
            </w:r>
          </w:p>
          <w:p w:rsidR="00FD2BBE" w:rsidRPr="0029080F" w:rsidRDefault="00FD2BBE" w:rsidP="0029080F">
            <w:pPr>
              <w:rPr>
                <w:rFonts w:hAnsi="宋体"/>
                <w:color w:val="000000"/>
                <w:szCs w:val="21"/>
              </w:rPr>
            </w:pPr>
            <w:r w:rsidRPr="0029080F">
              <w:rPr>
                <w:rFonts w:hAnsi="宋体" w:hint="eastAsia"/>
                <w:color w:val="000000"/>
                <w:szCs w:val="21"/>
              </w:rPr>
              <w:t>□入院宣教及护理评定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Ansi="宋体" w:hint="eastAsia"/>
                <w:szCs w:val="21"/>
              </w:rPr>
              <w:t>宣教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观察病情变化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29080F">
              <w:rPr>
                <w:rFonts w:hint="eastAsia"/>
                <w:szCs w:val="21"/>
              </w:rPr>
              <w:t>心理和生活护理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rFonts w:hAnsi="宋体"/>
                <w:szCs w:val="21"/>
              </w:rPr>
            </w:pPr>
            <w:r w:rsidRPr="0029080F">
              <w:rPr>
                <w:rFonts w:hAnsi="宋体" w:hint="eastAsia"/>
                <w:szCs w:val="21"/>
              </w:rPr>
              <w:t>宣教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rFonts w:hAnsi="宋体"/>
                <w:szCs w:val="21"/>
              </w:rPr>
            </w:pPr>
            <w:r w:rsidRPr="0029080F">
              <w:rPr>
                <w:rFonts w:hAnsi="宋体" w:hint="eastAsia"/>
                <w:szCs w:val="21"/>
              </w:rPr>
              <w:t>正确执行医嘱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29080F">
              <w:rPr>
                <w:rFonts w:hAnsi="宋体" w:hint="eastAsia"/>
                <w:szCs w:val="21"/>
              </w:rPr>
              <w:t>观察治疗后反应</w:t>
            </w:r>
          </w:p>
        </w:tc>
      </w:tr>
      <w:tr w:rsidR="00903CE3" w:rsidRPr="0029080F" w:rsidTr="008C2D88">
        <w:trPr>
          <w:cantSplit/>
          <w:trHeight w:val="340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  <w:r w:rsidRPr="0029080F">
              <w:rPr>
                <w:rFonts w:ascii="宋体" w:hAnsi="宋体" w:hint="eastAsia"/>
                <w:szCs w:val="21"/>
              </w:rPr>
              <w:t>□无□有，原因：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  <w:r w:rsidRPr="0029080F">
              <w:rPr>
                <w:rFonts w:ascii="宋体" w:hAnsi="宋体" w:hint="eastAsia"/>
                <w:szCs w:val="21"/>
              </w:rPr>
              <w:t>□无□有，原因：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  <w:r w:rsidRPr="0029080F">
              <w:rPr>
                <w:rFonts w:ascii="宋体" w:hAnsi="宋体" w:hint="eastAsia"/>
                <w:szCs w:val="21"/>
              </w:rPr>
              <w:t>□无□有，原因：</w:t>
            </w:r>
          </w:p>
        </w:tc>
      </w:tr>
      <w:tr w:rsidR="00903CE3" w:rsidRPr="0029080F" w:rsidTr="008C2D88">
        <w:trPr>
          <w:cantSplit/>
          <w:trHeight w:val="680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lastRenderedPageBreak/>
              <w:t>护士</w:t>
            </w:r>
          </w:p>
          <w:p w:rsidR="00903CE3" w:rsidRPr="0029080F" w:rsidRDefault="00903CE3" w:rsidP="0029080F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ind w:leftChars="-82" w:left="-170" w:hangingChars="1" w:hanging="2"/>
              <w:jc w:val="center"/>
              <w:rPr>
                <w:rFonts w:ascii="宋体"/>
                <w:spacing w:val="-20"/>
                <w:szCs w:val="21"/>
              </w:rPr>
            </w:pPr>
          </w:p>
        </w:tc>
      </w:tr>
      <w:tr w:rsidR="00903CE3" w:rsidRPr="0029080F" w:rsidTr="008C2D88">
        <w:trPr>
          <w:trHeight w:val="645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医师</w:t>
            </w:r>
          </w:p>
          <w:p w:rsidR="00903CE3" w:rsidRPr="0029080F" w:rsidRDefault="00903CE3" w:rsidP="0029080F">
            <w:pPr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</w:p>
        </w:tc>
      </w:tr>
    </w:tbl>
    <w:p w:rsidR="00903CE3" w:rsidRPr="0029080F" w:rsidRDefault="00903CE3" w:rsidP="0029080F">
      <w:pPr>
        <w:rPr>
          <w:rFonts w:ascii="宋体"/>
          <w:szCs w:val="21"/>
        </w:rPr>
      </w:pP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2656"/>
        <w:gridCol w:w="24"/>
        <w:gridCol w:w="2748"/>
        <w:gridCol w:w="2376"/>
      </w:tblGrid>
      <w:tr w:rsidR="00903CE3" w:rsidRPr="0029080F" w:rsidTr="008C2D88">
        <w:trPr>
          <w:trHeight w:val="646"/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/>
                <w:szCs w:val="21"/>
              </w:rPr>
            </w:pPr>
            <w:r w:rsidRPr="0029080F">
              <w:rPr>
                <w:rFonts w:ascii="黑体" w:eastAsia="黑体" w:hint="eastAsia"/>
                <w:szCs w:val="21"/>
              </w:rPr>
              <w:t>住院第</w:t>
            </w:r>
            <w:r w:rsidRPr="0029080F">
              <w:rPr>
                <w:rFonts w:ascii="黑体" w:eastAsia="黑体"/>
                <w:szCs w:val="21"/>
              </w:rPr>
              <w:t>4-8</w:t>
            </w:r>
            <w:r w:rsidRPr="0029080F">
              <w:rPr>
                <w:rFonts w:ascii="黑体" w:eastAsia="黑体" w:hint="eastAsia"/>
                <w:szCs w:val="21"/>
              </w:rPr>
              <w:t>天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/>
                <w:szCs w:val="21"/>
              </w:rPr>
            </w:pPr>
            <w:r w:rsidRPr="0029080F">
              <w:rPr>
                <w:rFonts w:ascii="黑体" w:eastAsia="黑体" w:hint="eastAsia"/>
                <w:szCs w:val="21"/>
              </w:rPr>
              <w:t>住院第</w:t>
            </w:r>
            <w:r w:rsidRPr="0029080F">
              <w:rPr>
                <w:rFonts w:ascii="黑体" w:eastAsia="黑体"/>
                <w:szCs w:val="21"/>
              </w:rPr>
              <w:t>9-13</w:t>
            </w:r>
            <w:r w:rsidRPr="0029080F">
              <w:rPr>
                <w:rFonts w:ascii="黑体" w:eastAsia="黑体" w:hint="eastAsia"/>
                <w:szCs w:val="21"/>
              </w:rPr>
              <w:t>天</w:t>
            </w:r>
          </w:p>
          <w:p w:rsidR="00903CE3" w:rsidRPr="0029080F" w:rsidRDefault="00903CE3" w:rsidP="0029080F">
            <w:pPr>
              <w:jc w:val="center"/>
              <w:rPr>
                <w:rFonts w:ascii="宋体"/>
                <w:szCs w:val="21"/>
              </w:rPr>
            </w:pPr>
            <w:r w:rsidRPr="0029080F">
              <w:rPr>
                <w:rFonts w:ascii="黑体" w:eastAsia="黑体" w:hint="eastAsia"/>
                <w:szCs w:val="21"/>
              </w:rPr>
              <w:t>（出院前日）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/>
                <w:szCs w:val="21"/>
              </w:rPr>
            </w:pPr>
            <w:r w:rsidRPr="0029080F">
              <w:rPr>
                <w:rFonts w:ascii="黑体" w:eastAsia="黑体" w:hint="eastAsia"/>
                <w:szCs w:val="21"/>
              </w:rPr>
              <w:t>住院第</w:t>
            </w:r>
            <w:r w:rsidRPr="0029080F">
              <w:rPr>
                <w:rFonts w:ascii="黑体" w:eastAsia="黑体"/>
                <w:szCs w:val="21"/>
              </w:rPr>
              <w:t>10-14</w:t>
            </w:r>
            <w:r w:rsidRPr="0029080F">
              <w:rPr>
                <w:rFonts w:ascii="黑体" w:eastAsia="黑体" w:hint="eastAsia"/>
                <w:szCs w:val="21"/>
              </w:rPr>
              <w:t>天</w:t>
            </w:r>
          </w:p>
          <w:p w:rsidR="00903CE3" w:rsidRPr="0029080F" w:rsidRDefault="00903CE3" w:rsidP="0029080F">
            <w:pPr>
              <w:jc w:val="center"/>
              <w:rPr>
                <w:rFonts w:ascii="宋体"/>
                <w:szCs w:val="21"/>
              </w:rPr>
            </w:pPr>
            <w:r w:rsidRPr="0029080F">
              <w:rPr>
                <w:rFonts w:ascii="黑体" w:eastAsia="黑体" w:hint="eastAsia"/>
                <w:szCs w:val="21"/>
              </w:rPr>
              <w:t>（出院日）</w:t>
            </w:r>
          </w:p>
        </w:tc>
      </w:tr>
      <w:tr w:rsidR="00903CE3" w:rsidRPr="0029080F" w:rsidTr="007053FE">
        <w:trPr>
          <w:trHeight w:val="646"/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诊</w:t>
            </w:r>
          </w:p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疗</w:t>
            </w:r>
          </w:p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工</w:t>
            </w:r>
          </w:p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上级医师查房与中期康复评定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完成病程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注意疼痛及神经功能变化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向患者及家属交代病情及注意事项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上级医师查房，末期康复评定明确是否出院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完成出院记录、病案首页、出院证明书等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指导出院后康复训练方法，向患者交代出院后的注意事项，如：日常生活中注意保护腰椎，避免引发腰痛复发的因素，返院复诊的时间、地点，发生紧急情况时的处理等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如果患者不能出院，在</w:t>
            </w:r>
            <w:r w:rsidRPr="0029080F">
              <w:rPr>
                <w:szCs w:val="21"/>
              </w:rPr>
              <w:t>“</w:t>
            </w:r>
            <w:r w:rsidRPr="0029080F">
              <w:rPr>
                <w:rFonts w:hint="eastAsia"/>
                <w:szCs w:val="21"/>
              </w:rPr>
              <w:t>病程记录</w:t>
            </w:r>
            <w:r w:rsidRPr="0029080F">
              <w:rPr>
                <w:szCs w:val="21"/>
              </w:rPr>
              <w:t>”</w:t>
            </w:r>
            <w:r w:rsidRPr="0029080F">
              <w:rPr>
                <w:rFonts w:hint="eastAsia"/>
                <w:szCs w:val="21"/>
              </w:rPr>
              <w:t>中说明原因和继续治疗的方案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widowControl/>
              <w:ind w:left="360" w:hanging="360"/>
              <w:jc w:val="left"/>
              <w:rPr>
                <w:rFonts w:ascii="’Times New Roman’" w:eastAsia="’Times New Roman’" w:hAnsi="宋体" w:cs="宋体"/>
                <w:color w:val="000000"/>
                <w:kern w:val="0"/>
                <w:szCs w:val="21"/>
              </w:rPr>
            </w:pPr>
            <w:r w:rsidRPr="0029080F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29080F">
              <w:rPr>
                <w:rFonts w:ascii="宋体" w:hAnsi="宋体" w:cs="宋体" w:hint="eastAsia"/>
                <w:color w:val="000000"/>
                <w:kern w:val="0"/>
                <w:szCs w:val="21"/>
              </w:rPr>
              <w:t>再次向患者及家属介绍出院后注意事项，出院后治疗及家庭保健</w:t>
            </w:r>
          </w:p>
          <w:p w:rsidR="00903CE3" w:rsidRPr="0029080F" w:rsidRDefault="00903CE3" w:rsidP="0029080F">
            <w:pPr>
              <w:widowControl/>
              <w:ind w:left="360" w:hanging="360"/>
              <w:jc w:val="left"/>
              <w:rPr>
                <w:rFonts w:ascii="’Times New Roman’" w:eastAsia="’Times New Roman’" w:hAnsi="宋体" w:cs="宋体"/>
                <w:color w:val="000000"/>
                <w:kern w:val="0"/>
                <w:szCs w:val="21"/>
              </w:rPr>
            </w:pPr>
            <w:r w:rsidRPr="0029080F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29080F">
              <w:rPr>
                <w:rFonts w:ascii="宋体" w:hAnsi="宋体" w:cs="宋体" w:hint="eastAsia"/>
                <w:color w:val="000000"/>
                <w:kern w:val="0"/>
                <w:szCs w:val="21"/>
              </w:rPr>
              <w:t>患者办理出院手续，出院</w:t>
            </w:r>
          </w:p>
          <w:p w:rsidR="00903CE3" w:rsidRPr="0029080F" w:rsidRDefault="00903CE3" w:rsidP="0029080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03CE3" w:rsidRPr="0029080F" w:rsidTr="007053FE">
        <w:trPr>
          <w:trHeight w:val="646"/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重</w:t>
            </w:r>
          </w:p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点</w:t>
            </w:r>
          </w:p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医</w:t>
            </w:r>
          </w:p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szCs w:val="21"/>
              </w:rPr>
            </w:pPr>
            <w:r w:rsidRPr="0029080F">
              <w:rPr>
                <w:rFonts w:hint="eastAsia"/>
                <w:b/>
                <w:szCs w:val="21"/>
              </w:rPr>
              <w:t>长期医嘱</w:t>
            </w:r>
            <w:r w:rsidRPr="0029080F">
              <w:rPr>
                <w:rFonts w:hint="eastAsia"/>
                <w:szCs w:val="21"/>
              </w:rPr>
              <w:t>：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康复医学科护理常规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二级护理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既往基础用药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物理因子治疗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运动疗法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矫形器应用</w:t>
            </w:r>
          </w:p>
          <w:p w:rsidR="00903CE3" w:rsidRPr="0029080F" w:rsidRDefault="00903CE3" w:rsidP="0029080F">
            <w:pPr>
              <w:ind w:left="360"/>
              <w:rPr>
                <w:szCs w:val="21"/>
              </w:rPr>
            </w:pPr>
          </w:p>
          <w:p w:rsidR="00903CE3" w:rsidRPr="0029080F" w:rsidRDefault="00903CE3" w:rsidP="0029080F">
            <w:pPr>
              <w:rPr>
                <w:b/>
                <w:szCs w:val="21"/>
              </w:rPr>
            </w:pPr>
            <w:r w:rsidRPr="0029080F">
              <w:rPr>
                <w:rFonts w:hint="eastAsia"/>
                <w:b/>
                <w:szCs w:val="21"/>
              </w:rPr>
              <w:t>临时医嘱：</w:t>
            </w:r>
          </w:p>
          <w:p w:rsidR="00903CE3" w:rsidRPr="0029080F" w:rsidRDefault="002E0859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cs="宋体" w:hint="eastAsia"/>
                <w:szCs w:val="21"/>
              </w:rPr>
              <w:t>根据病情需要下达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widowControl/>
              <w:jc w:val="left"/>
              <w:rPr>
                <w:rFonts w:ascii="’Times New Roman’" w:eastAsia="’Times New Roman’" w:hAnsi="宋体" w:cs="宋体"/>
                <w:b/>
                <w:bCs/>
                <w:color w:val="000000"/>
                <w:kern w:val="0"/>
                <w:szCs w:val="21"/>
              </w:rPr>
            </w:pPr>
            <w:r w:rsidRPr="0029080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长期医嘱：</w:t>
            </w:r>
          </w:p>
          <w:p w:rsidR="00903CE3" w:rsidRPr="0029080F" w:rsidRDefault="00903CE3" w:rsidP="0029080F">
            <w:pPr>
              <w:widowControl/>
              <w:ind w:left="360" w:hanging="360"/>
              <w:jc w:val="left"/>
              <w:rPr>
                <w:rFonts w:ascii="’Times New Roman’" w:eastAsia="’Times New Roman’" w:hAnsi="宋体" w:cs="宋体"/>
                <w:b/>
                <w:bCs/>
                <w:color w:val="000000"/>
                <w:kern w:val="0"/>
                <w:szCs w:val="21"/>
              </w:rPr>
            </w:pPr>
            <w:r w:rsidRPr="0029080F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29080F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康复医学科护理常规</w:t>
            </w:r>
          </w:p>
          <w:p w:rsidR="00903CE3" w:rsidRPr="0029080F" w:rsidRDefault="00903CE3" w:rsidP="0029080F">
            <w:pPr>
              <w:widowControl/>
              <w:ind w:left="360" w:hanging="360"/>
              <w:jc w:val="left"/>
              <w:rPr>
                <w:rFonts w:ascii="’Times New Roman’" w:eastAsia="’Times New Roman’" w:hAnsi="宋体" w:cs="宋体"/>
                <w:color w:val="000000"/>
                <w:kern w:val="0"/>
                <w:szCs w:val="21"/>
              </w:rPr>
            </w:pPr>
            <w:r w:rsidRPr="0029080F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29080F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二级护理</w:t>
            </w:r>
          </w:p>
          <w:p w:rsidR="00903CE3" w:rsidRPr="0029080F" w:rsidRDefault="00903CE3" w:rsidP="0029080F">
            <w:pPr>
              <w:widowControl/>
              <w:ind w:left="360" w:hanging="36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080F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29080F"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基础疾病用药</w:t>
            </w:r>
          </w:p>
          <w:p w:rsidR="00903CE3" w:rsidRPr="0029080F" w:rsidRDefault="00903CE3" w:rsidP="0029080F">
            <w:pPr>
              <w:widowControl/>
              <w:ind w:left="360" w:hanging="360"/>
              <w:jc w:val="left"/>
              <w:rPr>
                <w:b/>
                <w:szCs w:val="21"/>
              </w:rPr>
            </w:pPr>
            <w:r w:rsidRPr="0029080F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29080F">
              <w:rPr>
                <w:rFonts w:ascii="宋体" w:hAnsi="宋体" w:cs="宋体" w:hint="eastAsia"/>
                <w:color w:val="000000"/>
                <w:kern w:val="0"/>
                <w:szCs w:val="21"/>
              </w:rPr>
              <w:t>依据病情下达</w:t>
            </w:r>
          </w:p>
          <w:p w:rsidR="00903CE3" w:rsidRPr="0029080F" w:rsidRDefault="00903CE3" w:rsidP="0029080F">
            <w:pPr>
              <w:rPr>
                <w:b/>
                <w:szCs w:val="21"/>
              </w:rPr>
            </w:pPr>
            <w:r w:rsidRPr="0029080F">
              <w:rPr>
                <w:rFonts w:hint="eastAsia"/>
                <w:b/>
                <w:szCs w:val="21"/>
              </w:rPr>
              <w:t>出院医嘱：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出院医嘱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明日出院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szCs w:val="21"/>
              </w:rPr>
              <w:t>2</w:t>
            </w:r>
            <w:r w:rsidRPr="0029080F">
              <w:rPr>
                <w:rFonts w:hint="eastAsia"/>
                <w:szCs w:val="21"/>
              </w:rPr>
              <w:t>周后门诊复查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如有不适，随时来诊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widowControl/>
              <w:jc w:val="left"/>
              <w:rPr>
                <w:rFonts w:ascii="’Times New Roman’" w:eastAsia="’Times New Roman’" w:hAnsi="宋体" w:cs="宋体"/>
                <w:b/>
                <w:bCs/>
                <w:color w:val="000000"/>
                <w:kern w:val="0"/>
                <w:szCs w:val="21"/>
              </w:rPr>
            </w:pPr>
            <w:r w:rsidRPr="0029080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出院医嘱：</w:t>
            </w:r>
          </w:p>
          <w:p w:rsidR="00903CE3" w:rsidRPr="0029080F" w:rsidRDefault="00903CE3" w:rsidP="0029080F">
            <w:pPr>
              <w:widowControl/>
              <w:ind w:left="360" w:hanging="36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080F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29080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通知出院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29080F">
              <w:rPr>
                <w:rFonts w:ascii="宋体" w:hAnsi="宋体" w:cs="宋体" w:hint="eastAsia"/>
                <w:color w:val="000000"/>
                <w:kern w:val="0"/>
                <w:szCs w:val="21"/>
              </w:rPr>
              <w:t>依据病情给予出院带药及出院康复指导（</w:t>
            </w:r>
            <w:r w:rsidRPr="0029080F">
              <w:rPr>
                <w:rFonts w:hint="eastAsia"/>
                <w:szCs w:val="21"/>
              </w:rPr>
              <w:t>家庭运动疗法、矫形器佩戴、矫形体操</w:t>
            </w:r>
            <w:r w:rsidRPr="0029080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903CE3" w:rsidRPr="0029080F" w:rsidRDefault="00903CE3" w:rsidP="0029080F">
            <w:pPr>
              <w:widowControl/>
              <w:ind w:left="360" w:hanging="360"/>
              <w:jc w:val="left"/>
              <w:rPr>
                <w:szCs w:val="21"/>
              </w:rPr>
            </w:pPr>
          </w:p>
        </w:tc>
      </w:tr>
      <w:tr w:rsidR="00903CE3" w:rsidRPr="0029080F" w:rsidTr="007053FE">
        <w:trPr>
          <w:trHeight w:val="646"/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正确执行医嘱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随时观察患者病情变化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心理与生活护理</w:t>
            </w:r>
          </w:p>
          <w:p w:rsidR="00903CE3" w:rsidRPr="0029080F" w:rsidRDefault="00903CE3" w:rsidP="0029080F">
            <w:pPr>
              <w:rPr>
                <w:szCs w:val="21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指导患者办理出院手续</w:t>
            </w:r>
          </w:p>
          <w:p w:rsidR="00903CE3" w:rsidRPr="0029080F" w:rsidRDefault="00903CE3" w:rsidP="0029080F">
            <w:pPr>
              <w:numPr>
                <w:ilvl w:val="0"/>
                <w:numId w:val="1"/>
              </w:numPr>
              <w:rPr>
                <w:szCs w:val="21"/>
              </w:rPr>
            </w:pPr>
            <w:r w:rsidRPr="0029080F">
              <w:rPr>
                <w:rFonts w:hint="eastAsia"/>
                <w:szCs w:val="21"/>
              </w:rPr>
              <w:t>出院康复指导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widowControl/>
              <w:ind w:left="360" w:hanging="36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080F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29080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出院家庭护理指导</w:t>
            </w:r>
          </w:p>
          <w:p w:rsidR="00903CE3" w:rsidRPr="0029080F" w:rsidRDefault="00903CE3" w:rsidP="0029080F">
            <w:pPr>
              <w:widowControl/>
              <w:ind w:left="360" w:hanging="36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080F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29080F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康复护理指导</w:t>
            </w:r>
          </w:p>
          <w:p w:rsidR="00903CE3" w:rsidRPr="0029080F" w:rsidRDefault="00903CE3" w:rsidP="0029080F">
            <w:pPr>
              <w:widowControl/>
              <w:ind w:left="360" w:hanging="36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080F"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 w:rsidRPr="0029080F">
              <w:rPr>
                <w:rFonts w:ascii="宋体" w:hAnsi="宋体" w:cs="宋体" w:hint="eastAsia"/>
                <w:color w:val="000000"/>
                <w:kern w:val="0"/>
                <w:szCs w:val="21"/>
              </w:rPr>
              <w:t>告知复诊时间和地点</w:t>
            </w:r>
          </w:p>
        </w:tc>
      </w:tr>
      <w:tr w:rsidR="00903CE3" w:rsidRPr="0029080F" w:rsidTr="007053FE">
        <w:trPr>
          <w:trHeight w:val="402"/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jc w:val="center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  <w:r w:rsidRPr="0029080F">
              <w:rPr>
                <w:rFonts w:ascii="宋体" w:hAnsi="宋体" w:hint="eastAsia"/>
                <w:szCs w:val="21"/>
              </w:rPr>
              <w:t>□无□有，原因：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  <w:r w:rsidRPr="0029080F">
              <w:rPr>
                <w:rFonts w:ascii="宋体" w:hAnsi="宋体" w:hint="eastAsia"/>
                <w:szCs w:val="21"/>
              </w:rPr>
              <w:t>□无□有，原因：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  <w:r w:rsidRPr="0029080F">
              <w:rPr>
                <w:rFonts w:ascii="宋体" w:hAnsi="宋体" w:hint="eastAsia"/>
                <w:szCs w:val="21"/>
              </w:rPr>
              <w:t>□无□有，原因：</w:t>
            </w:r>
          </w:p>
        </w:tc>
      </w:tr>
      <w:tr w:rsidR="00903CE3" w:rsidRPr="0029080F" w:rsidTr="007053FE">
        <w:trPr>
          <w:trHeight w:val="646"/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护士</w:t>
            </w:r>
          </w:p>
          <w:p w:rsidR="00903CE3" w:rsidRPr="0029080F" w:rsidRDefault="00903CE3" w:rsidP="0029080F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</w:p>
        </w:tc>
      </w:tr>
      <w:tr w:rsidR="00903CE3" w:rsidRPr="0029080F" w:rsidTr="007053FE">
        <w:trPr>
          <w:trHeight w:val="646"/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E3" w:rsidRPr="0029080F" w:rsidRDefault="00903CE3" w:rsidP="0029080F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医师</w:t>
            </w:r>
          </w:p>
          <w:p w:rsidR="00903CE3" w:rsidRPr="0029080F" w:rsidRDefault="00903CE3" w:rsidP="0029080F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29080F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E3" w:rsidRPr="0029080F" w:rsidRDefault="00903CE3" w:rsidP="0029080F">
            <w:pPr>
              <w:rPr>
                <w:rFonts w:ascii="宋体"/>
                <w:szCs w:val="21"/>
              </w:rPr>
            </w:pPr>
          </w:p>
        </w:tc>
      </w:tr>
    </w:tbl>
    <w:p w:rsidR="00903CE3" w:rsidRPr="0029080F" w:rsidRDefault="00903CE3" w:rsidP="0029080F">
      <w:pPr>
        <w:rPr>
          <w:szCs w:val="21"/>
        </w:rPr>
      </w:pPr>
    </w:p>
    <w:sectPr w:rsidR="00903CE3" w:rsidRPr="0029080F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AE" w:rsidRDefault="00EF55AE" w:rsidP="00F5541D">
      <w:r>
        <w:separator/>
      </w:r>
    </w:p>
  </w:endnote>
  <w:endnote w:type="continuationSeparator" w:id="1">
    <w:p w:rsidR="00EF55AE" w:rsidRDefault="00EF55AE" w:rsidP="00F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’Times New Roman’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AE" w:rsidRDefault="00EF55AE" w:rsidP="00F5541D">
      <w:r>
        <w:separator/>
      </w:r>
    </w:p>
  </w:footnote>
  <w:footnote w:type="continuationSeparator" w:id="1">
    <w:p w:rsidR="00EF55AE" w:rsidRDefault="00EF55AE" w:rsidP="00F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910"/>
    <w:multiLevelType w:val="hybridMultilevel"/>
    <w:tmpl w:val="83E4239C"/>
    <w:lvl w:ilvl="0" w:tplc="0E4825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99279A"/>
    <w:multiLevelType w:val="hybridMultilevel"/>
    <w:tmpl w:val="A9E2AC88"/>
    <w:lvl w:ilvl="0" w:tplc="9BF80C8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D6741C"/>
    <w:multiLevelType w:val="hybridMultilevel"/>
    <w:tmpl w:val="529CB9B4"/>
    <w:lvl w:ilvl="0" w:tplc="CE645E3A">
      <w:start w:val="1"/>
      <w:numFmt w:val="decimal"/>
      <w:lvlText w:val="（%1）"/>
      <w:lvlJc w:val="left"/>
      <w:pPr>
        <w:tabs>
          <w:tab w:val="num" w:pos="720"/>
        </w:tabs>
        <w:ind w:left="720" w:hanging="79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61B4DC1"/>
    <w:multiLevelType w:val="hybridMultilevel"/>
    <w:tmpl w:val="1A188B78"/>
    <w:lvl w:ilvl="0" w:tplc="7C7662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6BF5F5E"/>
    <w:multiLevelType w:val="hybridMultilevel"/>
    <w:tmpl w:val="121296EC"/>
    <w:lvl w:ilvl="0" w:tplc="C0FAA916">
      <w:start w:val="1"/>
      <w:numFmt w:val="decimal"/>
      <w:lvlText w:val="%1）"/>
      <w:lvlJc w:val="left"/>
      <w:pPr>
        <w:tabs>
          <w:tab w:val="num" w:pos="72"/>
        </w:tabs>
        <w:ind w:left="504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41D"/>
    <w:rsid w:val="0001242C"/>
    <w:rsid w:val="000165A7"/>
    <w:rsid w:val="000A0FEB"/>
    <w:rsid w:val="000F4500"/>
    <w:rsid w:val="00103B6D"/>
    <w:rsid w:val="00144C47"/>
    <w:rsid w:val="00172447"/>
    <w:rsid w:val="001816A6"/>
    <w:rsid w:val="001C281E"/>
    <w:rsid w:val="001C72D8"/>
    <w:rsid w:val="001D5521"/>
    <w:rsid w:val="0029080F"/>
    <w:rsid w:val="002C2E06"/>
    <w:rsid w:val="002E0859"/>
    <w:rsid w:val="00353309"/>
    <w:rsid w:val="003746B6"/>
    <w:rsid w:val="003A6D35"/>
    <w:rsid w:val="00455A7B"/>
    <w:rsid w:val="004626D9"/>
    <w:rsid w:val="004E4497"/>
    <w:rsid w:val="004F7E0A"/>
    <w:rsid w:val="00512438"/>
    <w:rsid w:val="005357B8"/>
    <w:rsid w:val="00565EC5"/>
    <w:rsid w:val="005753AA"/>
    <w:rsid w:val="005F17F9"/>
    <w:rsid w:val="00626C5D"/>
    <w:rsid w:val="00674AD3"/>
    <w:rsid w:val="00677410"/>
    <w:rsid w:val="00681D9A"/>
    <w:rsid w:val="007053FE"/>
    <w:rsid w:val="00711B94"/>
    <w:rsid w:val="007543C8"/>
    <w:rsid w:val="007E1346"/>
    <w:rsid w:val="007F7732"/>
    <w:rsid w:val="00874103"/>
    <w:rsid w:val="00897BDD"/>
    <w:rsid w:val="008A6343"/>
    <w:rsid w:val="008C2D88"/>
    <w:rsid w:val="008F29A1"/>
    <w:rsid w:val="00903CE3"/>
    <w:rsid w:val="009063CE"/>
    <w:rsid w:val="0091065D"/>
    <w:rsid w:val="00953B44"/>
    <w:rsid w:val="00971957"/>
    <w:rsid w:val="009A38B4"/>
    <w:rsid w:val="009B23EF"/>
    <w:rsid w:val="009E7DB5"/>
    <w:rsid w:val="009F1D13"/>
    <w:rsid w:val="009F36F6"/>
    <w:rsid w:val="00A23E26"/>
    <w:rsid w:val="00A566E5"/>
    <w:rsid w:val="00A64420"/>
    <w:rsid w:val="00A6687A"/>
    <w:rsid w:val="00AC788D"/>
    <w:rsid w:val="00AF2D2B"/>
    <w:rsid w:val="00AF6ECF"/>
    <w:rsid w:val="00B357B5"/>
    <w:rsid w:val="00B519B8"/>
    <w:rsid w:val="00B72540"/>
    <w:rsid w:val="00B81270"/>
    <w:rsid w:val="00BA0EBF"/>
    <w:rsid w:val="00BC302D"/>
    <w:rsid w:val="00BD1D21"/>
    <w:rsid w:val="00BD1EEF"/>
    <w:rsid w:val="00BF2B52"/>
    <w:rsid w:val="00BF7825"/>
    <w:rsid w:val="00C164DA"/>
    <w:rsid w:val="00C409AC"/>
    <w:rsid w:val="00C4690D"/>
    <w:rsid w:val="00C844DB"/>
    <w:rsid w:val="00C930A5"/>
    <w:rsid w:val="00CA1909"/>
    <w:rsid w:val="00CC061B"/>
    <w:rsid w:val="00CD54D9"/>
    <w:rsid w:val="00CE64FF"/>
    <w:rsid w:val="00D050EF"/>
    <w:rsid w:val="00DB091D"/>
    <w:rsid w:val="00DB725E"/>
    <w:rsid w:val="00DC3D70"/>
    <w:rsid w:val="00DF2A35"/>
    <w:rsid w:val="00E160A0"/>
    <w:rsid w:val="00E316FB"/>
    <w:rsid w:val="00E91905"/>
    <w:rsid w:val="00E969EE"/>
    <w:rsid w:val="00EA6D02"/>
    <w:rsid w:val="00EF55AE"/>
    <w:rsid w:val="00F27E09"/>
    <w:rsid w:val="00F5541D"/>
    <w:rsid w:val="00F66B88"/>
    <w:rsid w:val="00F805A7"/>
    <w:rsid w:val="00F960DC"/>
    <w:rsid w:val="00F97650"/>
    <w:rsid w:val="00FA26D3"/>
    <w:rsid w:val="00FD2BBE"/>
    <w:rsid w:val="00FF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F55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5541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F55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5541D"/>
    <w:pPr>
      <w:ind w:firstLineChars="200" w:firstLine="420"/>
    </w:pPr>
  </w:style>
  <w:style w:type="paragraph" w:customStyle="1" w:styleId="p0">
    <w:name w:val="p0"/>
    <w:basedOn w:val="a"/>
    <w:uiPriority w:val="99"/>
    <w:rsid w:val="00B519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1243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51243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wangyy</cp:lastModifiedBy>
  <cp:revision>56</cp:revision>
  <dcterms:created xsi:type="dcterms:W3CDTF">2016-08-08T05:55:00Z</dcterms:created>
  <dcterms:modified xsi:type="dcterms:W3CDTF">2017-05-26T03:16:00Z</dcterms:modified>
</cp:coreProperties>
</file>