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9DFA39" w14:textId="77777777" w:rsidR="00B87451" w:rsidRPr="0016186E" w:rsidRDefault="00B87451" w:rsidP="00D40944">
      <w:pPr>
        <w:pStyle w:val="a5"/>
        <w:spacing w:line="360" w:lineRule="auto"/>
        <w:ind w:firstLineChars="0" w:firstLine="0"/>
      </w:pPr>
      <w:r w:rsidRPr="00F7250B">
        <w:rPr>
          <w:rFonts w:ascii="宋体" w:eastAsia="宋体" w:hAnsi="宋体" w:hint="eastAsia"/>
        </w:rPr>
        <w:t>不稳定型心绞痛介入治疗临床路径</w:t>
      </w:r>
    </w:p>
    <w:p w14:paraId="5E950D69" w14:textId="77777777" w:rsidR="00B87451" w:rsidRPr="00F7250B" w:rsidRDefault="00B87451" w:rsidP="00A07354">
      <w:pPr>
        <w:pStyle w:val="a5"/>
        <w:spacing w:line="360" w:lineRule="auto"/>
        <w:ind w:firstLine="643"/>
        <w:rPr>
          <w:rFonts w:ascii="楷体" w:eastAsia="楷体" w:hAnsi="楷体"/>
          <w:sz w:val="32"/>
        </w:rPr>
      </w:pPr>
      <w:r w:rsidRPr="00F7250B">
        <w:rPr>
          <w:rFonts w:ascii="楷体" w:eastAsia="楷体" w:hAnsi="楷体" w:hint="eastAsia"/>
          <w:sz w:val="32"/>
        </w:rPr>
        <w:t>（</w:t>
      </w:r>
      <w:r w:rsidRPr="00F7250B">
        <w:rPr>
          <w:rFonts w:ascii="楷体" w:eastAsia="楷体" w:hAnsi="楷体"/>
          <w:sz w:val="32"/>
        </w:rPr>
        <w:t>201</w:t>
      </w:r>
      <w:r>
        <w:rPr>
          <w:rFonts w:ascii="楷体" w:eastAsia="楷体" w:hAnsi="楷体"/>
          <w:sz w:val="32"/>
        </w:rPr>
        <w:t>9</w:t>
      </w:r>
      <w:r w:rsidRPr="00F7250B">
        <w:rPr>
          <w:rFonts w:ascii="楷体" w:eastAsia="楷体" w:hAnsi="楷体" w:hint="eastAsia"/>
          <w:sz w:val="32"/>
        </w:rPr>
        <w:t>年版）</w:t>
      </w:r>
    </w:p>
    <w:p w14:paraId="17305189" w14:textId="77777777" w:rsidR="00B87451" w:rsidRPr="004A1269" w:rsidRDefault="00B87451" w:rsidP="004A1269">
      <w:pPr>
        <w:pStyle w:val="a5"/>
        <w:spacing w:line="276" w:lineRule="auto"/>
        <w:ind w:firstLine="482"/>
        <w:rPr>
          <w:sz w:val="24"/>
          <w:szCs w:val="20"/>
        </w:rPr>
      </w:pPr>
    </w:p>
    <w:p w14:paraId="33B4A6D3" w14:textId="77777777" w:rsidR="00B87451" w:rsidRPr="00F7250B" w:rsidRDefault="00B87451" w:rsidP="00A07354">
      <w:pPr>
        <w:pStyle w:val="1"/>
        <w:spacing w:line="360" w:lineRule="auto"/>
        <w:ind w:firstLine="640"/>
        <w:rPr>
          <w:b w:val="0"/>
        </w:rPr>
      </w:pPr>
      <w:r w:rsidRPr="00F7250B">
        <w:rPr>
          <w:rFonts w:hint="eastAsia"/>
          <w:b w:val="0"/>
        </w:rPr>
        <w:t>一、不稳定型心绞痛介入治疗临床路径标准住院流程</w:t>
      </w:r>
    </w:p>
    <w:p w14:paraId="3470AD04" w14:textId="77777777" w:rsidR="00B87451" w:rsidRPr="0016186E" w:rsidRDefault="00B87451" w:rsidP="00A07354">
      <w:pPr>
        <w:pStyle w:val="2"/>
        <w:ind w:firstLine="643"/>
      </w:pPr>
      <w:r>
        <w:rPr>
          <w:rFonts w:hint="eastAsia"/>
        </w:rPr>
        <w:t>（一）适用对象</w:t>
      </w:r>
    </w:p>
    <w:p w14:paraId="61AA4D6A" w14:textId="77777777" w:rsidR="00B87451" w:rsidRPr="007F1A1C" w:rsidRDefault="00B87451" w:rsidP="00A07354">
      <w:pPr>
        <w:adjustRightInd w:val="0"/>
        <w:snapToGrid w:val="0"/>
        <w:spacing w:line="360" w:lineRule="auto"/>
        <w:ind w:firstLineChars="200" w:firstLine="640"/>
        <w:rPr>
          <w:rFonts w:ascii="仿宋_GB2312" w:eastAsia="仿宋_GB2312"/>
          <w:sz w:val="32"/>
          <w:szCs w:val="32"/>
        </w:rPr>
      </w:pPr>
      <w:r w:rsidRPr="007F1A1C">
        <w:rPr>
          <w:rFonts w:ascii="仿宋_GB2312" w:eastAsia="仿宋_GB2312" w:hint="eastAsia"/>
          <w:bCs/>
          <w:sz w:val="32"/>
          <w:szCs w:val="32"/>
        </w:rPr>
        <w:t>第一诊断为</w:t>
      </w:r>
      <w:r>
        <w:rPr>
          <w:rFonts w:ascii="仿宋_GB2312" w:eastAsia="仿宋_GB2312" w:hint="eastAsia"/>
          <w:sz w:val="32"/>
          <w:szCs w:val="32"/>
        </w:rPr>
        <w:t>不稳定型</w:t>
      </w:r>
      <w:r w:rsidRPr="007F1A1C">
        <w:rPr>
          <w:rFonts w:ascii="仿宋_GB2312" w:eastAsia="仿宋_GB2312" w:hint="eastAsia"/>
          <w:sz w:val="32"/>
          <w:szCs w:val="32"/>
        </w:rPr>
        <w:t>心绞痛（</w:t>
      </w:r>
      <w:r w:rsidRPr="007F1A1C">
        <w:rPr>
          <w:rFonts w:ascii="仿宋_GB2312" w:eastAsia="仿宋_GB2312"/>
          <w:spacing w:val="-20"/>
          <w:sz w:val="32"/>
          <w:szCs w:val="32"/>
        </w:rPr>
        <w:t>ICD-10</w:t>
      </w:r>
      <w:r w:rsidRPr="007F1A1C">
        <w:rPr>
          <w:rFonts w:ascii="仿宋_GB2312" w:eastAsia="仿宋_GB2312" w:hint="eastAsia"/>
          <w:spacing w:val="-20"/>
          <w:sz w:val="32"/>
          <w:szCs w:val="32"/>
        </w:rPr>
        <w:t>：</w:t>
      </w:r>
      <w:r w:rsidRPr="007F1A1C">
        <w:rPr>
          <w:rFonts w:ascii="仿宋_GB2312" w:eastAsia="仿宋_GB2312"/>
          <w:spacing w:val="-20"/>
          <w:sz w:val="32"/>
          <w:szCs w:val="32"/>
        </w:rPr>
        <w:t>I20.0/20.1</w:t>
      </w:r>
      <w:r w:rsidRPr="007F1A1C">
        <w:rPr>
          <w:rFonts w:ascii="仿宋_GB2312" w:eastAsia="仿宋_GB2312" w:hint="eastAsia"/>
          <w:sz w:val="32"/>
          <w:szCs w:val="32"/>
        </w:rPr>
        <w:t>）</w:t>
      </w:r>
      <w:r>
        <w:rPr>
          <w:rFonts w:ascii="仿宋_GB2312" w:eastAsia="仿宋_GB2312" w:hint="eastAsia"/>
          <w:sz w:val="32"/>
          <w:szCs w:val="32"/>
        </w:rPr>
        <w:t>。</w:t>
      </w:r>
    </w:p>
    <w:p w14:paraId="5D68C8FA" w14:textId="77777777" w:rsidR="00B87451" w:rsidRPr="007F1A1C" w:rsidRDefault="00B87451" w:rsidP="00A07354">
      <w:pPr>
        <w:adjustRightInd w:val="0"/>
        <w:snapToGrid w:val="0"/>
        <w:spacing w:line="360" w:lineRule="auto"/>
        <w:ind w:firstLineChars="200" w:firstLine="640"/>
        <w:rPr>
          <w:rFonts w:ascii="仿宋_GB2312" w:eastAsia="仿宋_GB2312"/>
          <w:sz w:val="32"/>
          <w:szCs w:val="32"/>
        </w:rPr>
      </w:pPr>
      <w:r w:rsidRPr="007F1A1C">
        <w:rPr>
          <w:rFonts w:ascii="仿宋_GB2312" w:eastAsia="仿宋_GB2312" w:hint="eastAsia"/>
          <w:sz w:val="32"/>
          <w:szCs w:val="32"/>
        </w:rPr>
        <w:t>行冠状动脉内支架置入术（</w:t>
      </w:r>
      <w:r w:rsidRPr="007F1A1C">
        <w:rPr>
          <w:rFonts w:ascii="仿宋_GB2312" w:eastAsia="仿宋_GB2312"/>
          <w:sz w:val="32"/>
          <w:szCs w:val="32"/>
        </w:rPr>
        <w:t>ICD-9-CM-3</w:t>
      </w:r>
      <w:r w:rsidRPr="007F1A1C">
        <w:rPr>
          <w:rFonts w:ascii="仿宋_GB2312" w:eastAsia="仿宋_GB2312" w:hint="eastAsia"/>
          <w:sz w:val="32"/>
          <w:szCs w:val="32"/>
        </w:rPr>
        <w:t>：</w:t>
      </w:r>
      <w:r w:rsidRPr="007F1A1C">
        <w:rPr>
          <w:rFonts w:ascii="仿宋_GB2312" w:eastAsia="仿宋_GB2312"/>
          <w:sz w:val="32"/>
          <w:szCs w:val="32"/>
        </w:rPr>
        <w:t>36.06/36.07</w:t>
      </w:r>
      <w:r w:rsidRPr="007F1A1C">
        <w:rPr>
          <w:rFonts w:ascii="仿宋_GB2312" w:eastAsia="仿宋_GB2312" w:hint="eastAsia"/>
          <w:sz w:val="32"/>
          <w:szCs w:val="32"/>
        </w:rPr>
        <w:t>）</w:t>
      </w:r>
      <w:r>
        <w:rPr>
          <w:rFonts w:ascii="仿宋_GB2312" w:eastAsia="仿宋_GB2312" w:hint="eastAsia"/>
          <w:sz w:val="32"/>
          <w:szCs w:val="32"/>
        </w:rPr>
        <w:t>。</w:t>
      </w:r>
    </w:p>
    <w:p w14:paraId="17F30720" w14:textId="77777777" w:rsidR="00B87451" w:rsidRPr="009F3701" w:rsidRDefault="00B87451" w:rsidP="00A07354">
      <w:pPr>
        <w:pStyle w:val="2"/>
        <w:ind w:firstLine="643"/>
      </w:pPr>
      <w:r>
        <w:rPr>
          <w:rFonts w:hint="eastAsia"/>
        </w:rPr>
        <w:t>（二）诊断依据</w:t>
      </w:r>
    </w:p>
    <w:p w14:paraId="6165041B" w14:textId="77777777" w:rsidR="00B87451" w:rsidRPr="007F1A1C" w:rsidRDefault="00B87451" w:rsidP="00A07354">
      <w:pPr>
        <w:adjustRightInd w:val="0"/>
        <w:snapToGrid w:val="0"/>
        <w:spacing w:line="360" w:lineRule="auto"/>
        <w:ind w:firstLineChars="200" w:firstLine="640"/>
        <w:rPr>
          <w:rFonts w:ascii="仿宋_GB2312" w:eastAsia="仿宋_GB2312"/>
          <w:sz w:val="32"/>
          <w:szCs w:val="32"/>
        </w:rPr>
      </w:pPr>
      <w:r w:rsidRPr="007F1A1C">
        <w:rPr>
          <w:rFonts w:ascii="仿宋_GB2312" w:eastAsia="仿宋_GB2312" w:hint="eastAsia"/>
          <w:bCs/>
          <w:sz w:val="32"/>
          <w:szCs w:val="32"/>
        </w:rPr>
        <w:t>根据</w:t>
      </w:r>
      <w:r>
        <w:rPr>
          <w:rFonts w:ascii="仿宋_GB2312" w:eastAsia="仿宋_GB2312" w:hint="eastAsia"/>
          <w:bCs/>
          <w:sz w:val="32"/>
          <w:szCs w:val="32"/>
        </w:rPr>
        <w:t>《</w:t>
      </w:r>
      <w:r w:rsidRPr="008869E5">
        <w:rPr>
          <w:rFonts w:ascii="仿宋_GB2312" w:eastAsia="仿宋_GB2312" w:hint="eastAsia"/>
          <w:bCs/>
          <w:sz w:val="32"/>
          <w:szCs w:val="32"/>
        </w:rPr>
        <w:t>非</w:t>
      </w:r>
      <w:r w:rsidRPr="008869E5">
        <w:rPr>
          <w:rFonts w:ascii="仿宋_GB2312" w:eastAsia="仿宋_GB2312"/>
          <w:bCs/>
          <w:sz w:val="32"/>
          <w:szCs w:val="32"/>
        </w:rPr>
        <w:t xml:space="preserve">ST </w:t>
      </w:r>
      <w:r w:rsidRPr="008869E5">
        <w:rPr>
          <w:rFonts w:ascii="仿宋_GB2312" w:eastAsia="仿宋_GB2312" w:hint="eastAsia"/>
          <w:bCs/>
          <w:sz w:val="32"/>
          <w:szCs w:val="32"/>
        </w:rPr>
        <w:t>段抬高型急性冠状动脉综合征诊断和治疗指南</w:t>
      </w:r>
      <w:r>
        <w:rPr>
          <w:rFonts w:ascii="仿宋_GB2312" w:eastAsia="仿宋_GB2312" w:hint="eastAsia"/>
          <w:bCs/>
          <w:sz w:val="32"/>
          <w:szCs w:val="32"/>
        </w:rPr>
        <w:t>》</w:t>
      </w:r>
      <w:r w:rsidRPr="007F1A1C">
        <w:rPr>
          <w:rFonts w:ascii="仿宋_GB2312" w:eastAsia="仿宋_GB2312" w:hint="eastAsia"/>
          <w:sz w:val="32"/>
          <w:szCs w:val="32"/>
        </w:rPr>
        <w:t>（中华医学会心血管病学分会，</w:t>
      </w:r>
      <w:r w:rsidRPr="007F1A1C">
        <w:rPr>
          <w:rFonts w:ascii="仿宋_GB2312" w:eastAsia="仿宋_GB2312"/>
          <w:sz w:val="32"/>
          <w:szCs w:val="32"/>
        </w:rPr>
        <w:t>20</w:t>
      </w:r>
      <w:r>
        <w:rPr>
          <w:rFonts w:ascii="仿宋_GB2312" w:eastAsia="仿宋_GB2312"/>
          <w:sz w:val="32"/>
          <w:szCs w:val="32"/>
        </w:rPr>
        <w:t>16</w:t>
      </w:r>
      <w:r w:rsidRPr="007F1A1C">
        <w:rPr>
          <w:rFonts w:ascii="仿宋_GB2312" w:eastAsia="仿宋_GB2312" w:hint="eastAsia"/>
          <w:sz w:val="32"/>
          <w:szCs w:val="32"/>
        </w:rPr>
        <w:t>年）及</w:t>
      </w:r>
      <w:r w:rsidRPr="008869E5">
        <w:rPr>
          <w:rFonts w:ascii="仿宋_GB2312" w:eastAsia="仿宋_GB2312" w:hint="eastAsia"/>
          <w:sz w:val="32"/>
          <w:szCs w:val="32"/>
        </w:rPr>
        <w:t>《非</w:t>
      </w:r>
      <w:r w:rsidRPr="008869E5">
        <w:rPr>
          <w:rFonts w:ascii="仿宋_GB2312" w:eastAsia="仿宋_GB2312"/>
          <w:sz w:val="32"/>
          <w:szCs w:val="32"/>
        </w:rPr>
        <w:t xml:space="preserve">ST </w:t>
      </w:r>
      <w:r w:rsidRPr="008869E5">
        <w:rPr>
          <w:rFonts w:ascii="仿宋_GB2312" w:eastAsia="仿宋_GB2312" w:hint="eastAsia"/>
          <w:sz w:val="32"/>
          <w:szCs w:val="32"/>
        </w:rPr>
        <w:t>段抬高型急性冠状动脉综合征管理指南》</w:t>
      </w:r>
      <w:r>
        <w:rPr>
          <w:rFonts w:ascii="仿宋_GB2312" w:eastAsia="仿宋_GB2312" w:hint="eastAsia"/>
          <w:sz w:val="32"/>
          <w:szCs w:val="32"/>
        </w:rPr>
        <w:t>（</w:t>
      </w:r>
      <w:r w:rsidRPr="008869E5">
        <w:rPr>
          <w:rFonts w:ascii="仿宋_GB2312" w:eastAsia="仿宋_GB2312"/>
          <w:sz w:val="32"/>
          <w:szCs w:val="32"/>
        </w:rPr>
        <w:t>ESC</w:t>
      </w:r>
      <w:r>
        <w:rPr>
          <w:rFonts w:ascii="仿宋_GB2312" w:eastAsia="仿宋_GB2312" w:hint="eastAsia"/>
          <w:sz w:val="32"/>
          <w:szCs w:val="32"/>
        </w:rPr>
        <w:t>，</w:t>
      </w:r>
      <w:r w:rsidRPr="008869E5">
        <w:rPr>
          <w:rFonts w:ascii="仿宋_GB2312" w:eastAsia="仿宋_GB2312"/>
          <w:sz w:val="32"/>
          <w:szCs w:val="32"/>
        </w:rPr>
        <w:t>2015</w:t>
      </w:r>
      <w:r w:rsidRPr="008869E5">
        <w:rPr>
          <w:rFonts w:ascii="仿宋_GB2312" w:eastAsia="仿宋_GB2312" w:hint="eastAsia"/>
          <w:sz w:val="32"/>
          <w:szCs w:val="32"/>
        </w:rPr>
        <w:t>年</w:t>
      </w:r>
      <w:r>
        <w:rPr>
          <w:rFonts w:ascii="仿宋_GB2312" w:eastAsia="仿宋_GB2312" w:hint="eastAsia"/>
          <w:sz w:val="32"/>
          <w:szCs w:val="32"/>
        </w:rPr>
        <w:t>）。</w:t>
      </w:r>
    </w:p>
    <w:p w14:paraId="7B5B6376" w14:textId="77777777" w:rsidR="00B87451" w:rsidRDefault="00B87451" w:rsidP="00A07354">
      <w:pPr>
        <w:adjustRightInd w:val="0"/>
        <w:snapToGrid w:val="0"/>
        <w:spacing w:line="360" w:lineRule="auto"/>
        <w:ind w:firstLineChars="200" w:firstLine="640"/>
        <w:rPr>
          <w:rFonts w:ascii="仿宋_GB2312" w:eastAsia="仿宋_GB2312"/>
          <w:sz w:val="32"/>
          <w:szCs w:val="32"/>
        </w:rPr>
      </w:pPr>
      <w:r w:rsidRPr="007F1A1C">
        <w:rPr>
          <w:rFonts w:ascii="仿宋_GB2312" w:eastAsia="仿宋_GB2312"/>
          <w:sz w:val="32"/>
          <w:szCs w:val="32"/>
        </w:rPr>
        <w:t>1.</w:t>
      </w:r>
      <w:r w:rsidRPr="00431840">
        <w:t xml:space="preserve"> </w:t>
      </w:r>
      <w:r w:rsidRPr="00431840">
        <w:rPr>
          <w:rFonts w:ascii="仿宋_GB2312" w:eastAsia="仿宋_GB2312" w:hint="eastAsia"/>
          <w:sz w:val="32"/>
          <w:szCs w:val="32"/>
        </w:rPr>
        <w:t>患者的临床特点包括：长时间</w:t>
      </w:r>
      <w:r w:rsidRPr="00431840">
        <w:rPr>
          <w:rFonts w:ascii="仿宋_GB2312" w:eastAsia="仿宋_GB2312"/>
          <w:sz w:val="32"/>
          <w:szCs w:val="32"/>
        </w:rPr>
        <w:t>(&gt;20 min)</w:t>
      </w:r>
      <w:r w:rsidRPr="00431840">
        <w:rPr>
          <w:rFonts w:ascii="仿宋_GB2312" w:eastAsia="仿宋_GB2312" w:hint="eastAsia"/>
          <w:sz w:val="32"/>
          <w:szCs w:val="32"/>
        </w:rPr>
        <w:t>静息性心绞痛；新发心绞痛，表现为自发性心绞痛或劳力型心绞痛</w:t>
      </w:r>
      <w:r w:rsidRPr="00431840">
        <w:rPr>
          <w:rFonts w:ascii="仿宋_GB2312" w:eastAsia="仿宋_GB2312"/>
          <w:sz w:val="32"/>
          <w:szCs w:val="32"/>
        </w:rPr>
        <w:t xml:space="preserve">(CCS </w:t>
      </w:r>
      <w:r>
        <w:rPr>
          <w:rFonts w:ascii="仿宋" w:eastAsia="仿宋" w:hAnsi="仿宋" w:hint="eastAsia"/>
          <w:sz w:val="32"/>
          <w:szCs w:val="32"/>
        </w:rPr>
        <w:t>Ⅱ</w:t>
      </w:r>
      <w:r w:rsidRPr="00431840">
        <w:rPr>
          <w:rFonts w:ascii="仿宋_GB2312" w:eastAsia="仿宋_GB2312" w:hint="eastAsia"/>
          <w:sz w:val="32"/>
          <w:szCs w:val="32"/>
        </w:rPr>
        <w:t>或Ⅲ级</w:t>
      </w:r>
      <w:r w:rsidRPr="00431840">
        <w:rPr>
          <w:rFonts w:ascii="仿宋_GB2312" w:eastAsia="仿宋_GB2312"/>
          <w:sz w:val="32"/>
          <w:szCs w:val="32"/>
        </w:rPr>
        <w:t>)</w:t>
      </w:r>
      <w:r w:rsidRPr="00431840">
        <w:rPr>
          <w:rFonts w:ascii="仿宋_GB2312" w:eastAsia="仿宋_GB2312" w:hint="eastAsia"/>
          <w:sz w:val="32"/>
          <w:szCs w:val="32"/>
        </w:rPr>
        <w:t>；过去稳定性心绞痛最近</w:t>
      </w:r>
      <w:r w:rsidRPr="00431840">
        <w:rPr>
          <w:rFonts w:ascii="仿宋_GB2312" w:eastAsia="仿宋_GB2312"/>
          <w:sz w:val="32"/>
          <w:szCs w:val="32"/>
        </w:rPr>
        <w:t>1</w:t>
      </w:r>
      <w:r w:rsidRPr="00431840">
        <w:rPr>
          <w:rFonts w:ascii="仿宋_GB2312" w:eastAsia="仿宋_GB2312" w:hint="eastAsia"/>
          <w:sz w:val="32"/>
          <w:szCs w:val="32"/>
        </w:rPr>
        <w:t>个月内症状加重，且具有至少</w:t>
      </w:r>
      <w:r w:rsidRPr="00431840">
        <w:rPr>
          <w:rFonts w:ascii="仿宋_GB2312" w:eastAsia="仿宋_GB2312"/>
          <w:sz w:val="32"/>
          <w:szCs w:val="32"/>
        </w:rPr>
        <w:t>CCS</w:t>
      </w:r>
      <w:r>
        <w:rPr>
          <w:rFonts w:ascii="仿宋" w:eastAsia="仿宋" w:hAnsi="仿宋" w:hint="eastAsia"/>
          <w:sz w:val="32"/>
          <w:szCs w:val="32"/>
        </w:rPr>
        <w:t>Ⅲ</w:t>
      </w:r>
      <w:r w:rsidRPr="00431840">
        <w:rPr>
          <w:rFonts w:ascii="仿宋_GB2312" w:eastAsia="仿宋_GB2312" w:hint="eastAsia"/>
          <w:sz w:val="32"/>
          <w:szCs w:val="32"/>
        </w:rPr>
        <w:t>级的特点</w:t>
      </w:r>
      <w:r w:rsidRPr="00431840">
        <w:rPr>
          <w:rFonts w:ascii="仿宋_GB2312" w:eastAsia="仿宋_GB2312"/>
          <w:sz w:val="32"/>
          <w:szCs w:val="32"/>
        </w:rPr>
        <w:t>(</w:t>
      </w:r>
      <w:r w:rsidRPr="00431840">
        <w:rPr>
          <w:rFonts w:ascii="仿宋_GB2312" w:eastAsia="仿宋_GB2312" w:hint="eastAsia"/>
          <w:sz w:val="32"/>
          <w:szCs w:val="32"/>
        </w:rPr>
        <w:t>恶化性心绞痛</w:t>
      </w:r>
      <w:r w:rsidRPr="00431840">
        <w:rPr>
          <w:rFonts w:ascii="仿宋_GB2312" w:eastAsia="仿宋_GB2312"/>
          <w:sz w:val="32"/>
          <w:szCs w:val="32"/>
        </w:rPr>
        <w:t>)</w:t>
      </w:r>
      <w:r w:rsidRPr="00431840">
        <w:rPr>
          <w:rFonts w:ascii="仿宋_GB2312" w:eastAsia="仿宋_GB2312" w:hint="eastAsia"/>
          <w:sz w:val="32"/>
          <w:szCs w:val="32"/>
        </w:rPr>
        <w:t>；心肌梗死后</w:t>
      </w:r>
      <w:r w:rsidRPr="00431840">
        <w:rPr>
          <w:rFonts w:ascii="仿宋_GB2312" w:eastAsia="仿宋_GB2312"/>
          <w:sz w:val="32"/>
          <w:szCs w:val="32"/>
        </w:rPr>
        <w:t>1</w:t>
      </w:r>
      <w:r w:rsidRPr="00431840">
        <w:rPr>
          <w:rFonts w:ascii="仿宋_GB2312" w:eastAsia="仿宋_GB2312" w:hint="eastAsia"/>
          <w:sz w:val="32"/>
          <w:szCs w:val="32"/>
        </w:rPr>
        <w:t>个月内发作心绞痛。</w:t>
      </w:r>
    </w:p>
    <w:p w14:paraId="7C039608" w14:textId="77777777" w:rsidR="00B87451" w:rsidRPr="007F1A1C" w:rsidRDefault="00B87451" w:rsidP="00A07354">
      <w:pPr>
        <w:adjustRightInd w:val="0"/>
        <w:snapToGrid w:val="0"/>
        <w:spacing w:line="360" w:lineRule="auto"/>
        <w:ind w:firstLineChars="200" w:firstLine="640"/>
        <w:rPr>
          <w:rFonts w:ascii="仿宋_GB2312" w:eastAsia="仿宋_GB2312"/>
          <w:color w:val="000000"/>
          <w:sz w:val="32"/>
          <w:szCs w:val="32"/>
        </w:rPr>
      </w:pPr>
      <w:r w:rsidRPr="007F1A1C">
        <w:rPr>
          <w:rFonts w:ascii="仿宋_GB2312" w:eastAsia="仿宋_GB2312"/>
          <w:sz w:val="32"/>
          <w:szCs w:val="32"/>
        </w:rPr>
        <w:t>2.</w:t>
      </w:r>
      <w:r w:rsidRPr="007F1A1C">
        <w:rPr>
          <w:rFonts w:ascii="仿宋_GB2312" w:eastAsia="仿宋_GB2312" w:hint="eastAsia"/>
          <w:sz w:val="32"/>
          <w:szCs w:val="32"/>
        </w:rPr>
        <w:t>心电图表现：</w:t>
      </w:r>
      <w:r>
        <w:rPr>
          <w:rFonts w:ascii="仿宋_GB2312" w:eastAsia="仿宋_GB2312" w:hint="eastAsia"/>
          <w:sz w:val="32"/>
          <w:szCs w:val="32"/>
        </w:rPr>
        <w:t>症状</w:t>
      </w:r>
      <w:r w:rsidRPr="007F1A1C">
        <w:rPr>
          <w:rFonts w:ascii="仿宋_GB2312" w:eastAsia="仿宋_GB2312" w:hint="eastAsia"/>
          <w:sz w:val="32"/>
          <w:szCs w:val="32"/>
        </w:rPr>
        <w:t>发作时相邻两个或两个以上导联心电图</w:t>
      </w:r>
      <w:r w:rsidRPr="007F1A1C">
        <w:rPr>
          <w:rFonts w:ascii="仿宋_GB2312" w:eastAsia="仿宋_GB2312"/>
          <w:color w:val="000000"/>
          <w:sz w:val="32"/>
          <w:szCs w:val="32"/>
        </w:rPr>
        <w:t>ST</w:t>
      </w:r>
      <w:r w:rsidRPr="007F1A1C">
        <w:rPr>
          <w:rFonts w:ascii="仿宋_GB2312" w:eastAsia="仿宋_GB2312" w:hint="eastAsia"/>
          <w:color w:val="000000"/>
          <w:sz w:val="32"/>
          <w:szCs w:val="32"/>
        </w:rPr>
        <w:t>段压低或抬高</w:t>
      </w:r>
      <w:r>
        <w:rPr>
          <w:rFonts w:ascii="仿宋_GB2312" w:eastAsia="仿宋_GB2312" w:hint="eastAsia"/>
          <w:color w:val="000000"/>
          <w:sz w:val="32"/>
          <w:szCs w:val="32"/>
        </w:rPr>
        <w:t>＞</w:t>
      </w:r>
      <w:r w:rsidRPr="007F1A1C">
        <w:rPr>
          <w:rFonts w:ascii="仿宋_GB2312" w:eastAsia="仿宋_GB2312"/>
          <w:color w:val="000000"/>
          <w:sz w:val="32"/>
          <w:szCs w:val="32"/>
        </w:rPr>
        <w:t>0.1</w:t>
      </w:r>
      <w:r>
        <w:rPr>
          <w:rFonts w:ascii="仿宋_GB2312" w:eastAsia="仿宋_GB2312"/>
          <w:color w:val="000000"/>
          <w:sz w:val="32"/>
          <w:szCs w:val="32"/>
        </w:rPr>
        <w:t>mV</w:t>
      </w:r>
      <w:r w:rsidRPr="007F1A1C">
        <w:rPr>
          <w:rFonts w:ascii="仿宋_GB2312" w:eastAsia="仿宋_GB2312"/>
          <w:color w:val="000000"/>
          <w:sz w:val="32"/>
          <w:szCs w:val="32"/>
        </w:rPr>
        <w:t xml:space="preserve"> </w:t>
      </w:r>
      <w:r w:rsidRPr="007F1A1C">
        <w:rPr>
          <w:rFonts w:ascii="仿宋_GB2312" w:eastAsia="仿宋_GB2312" w:hint="eastAsia"/>
          <w:color w:val="000000"/>
          <w:sz w:val="32"/>
          <w:szCs w:val="32"/>
        </w:rPr>
        <w:t>，或</w:t>
      </w:r>
      <w:r w:rsidRPr="007F1A1C">
        <w:rPr>
          <w:rFonts w:ascii="仿宋_GB2312" w:eastAsia="仿宋_GB2312"/>
          <w:color w:val="000000"/>
          <w:sz w:val="32"/>
          <w:szCs w:val="32"/>
        </w:rPr>
        <w:t>T</w:t>
      </w:r>
      <w:r w:rsidRPr="007F1A1C">
        <w:rPr>
          <w:rFonts w:ascii="仿宋_GB2312" w:eastAsia="仿宋_GB2312" w:hint="eastAsia"/>
          <w:color w:val="000000"/>
          <w:sz w:val="32"/>
          <w:szCs w:val="32"/>
        </w:rPr>
        <w:t>波倒置</w:t>
      </w:r>
      <w:r w:rsidRPr="007F1A1C">
        <w:rPr>
          <w:rFonts w:ascii="仿宋_GB2312" w:eastAsia="仿宋_GB2312" w:hAnsi="Batang" w:hint="eastAsia"/>
          <w:color w:val="000000"/>
          <w:sz w:val="32"/>
          <w:szCs w:val="32"/>
        </w:rPr>
        <w:t>≥</w:t>
      </w:r>
      <w:r w:rsidRPr="007F1A1C">
        <w:rPr>
          <w:rFonts w:ascii="仿宋_GB2312" w:eastAsia="仿宋_GB2312"/>
          <w:color w:val="000000"/>
          <w:sz w:val="32"/>
          <w:szCs w:val="32"/>
        </w:rPr>
        <w:t>0.2</w:t>
      </w:r>
      <w:r>
        <w:rPr>
          <w:rFonts w:ascii="仿宋_GB2312" w:eastAsia="仿宋_GB2312"/>
          <w:color w:val="000000"/>
          <w:sz w:val="32"/>
          <w:szCs w:val="32"/>
        </w:rPr>
        <w:t>mV</w:t>
      </w:r>
      <w:r>
        <w:rPr>
          <w:rFonts w:ascii="仿宋_GB2312" w:eastAsia="仿宋_GB2312" w:hint="eastAsia"/>
          <w:color w:val="000000"/>
          <w:sz w:val="32"/>
          <w:szCs w:val="32"/>
        </w:rPr>
        <w:t>，症状</w:t>
      </w:r>
      <w:r w:rsidRPr="007F1A1C">
        <w:rPr>
          <w:rFonts w:ascii="仿宋_GB2312" w:eastAsia="仿宋_GB2312" w:hint="eastAsia"/>
          <w:color w:val="000000"/>
          <w:sz w:val="32"/>
          <w:szCs w:val="32"/>
        </w:rPr>
        <w:t>缓解后</w:t>
      </w:r>
      <w:r w:rsidRPr="007F1A1C">
        <w:rPr>
          <w:rFonts w:ascii="仿宋_GB2312" w:eastAsia="仿宋_GB2312"/>
          <w:color w:val="000000"/>
          <w:sz w:val="32"/>
          <w:szCs w:val="32"/>
        </w:rPr>
        <w:t>ST-T</w:t>
      </w:r>
      <w:r w:rsidRPr="007F1A1C">
        <w:rPr>
          <w:rFonts w:ascii="仿宋_GB2312" w:eastAsia="仿宋_GB2312" w:hint="eastAsia"/>
          <w:color w:val="000000"/>
          <w:sz w:val="32"/>
          <w:szCs w:val="32"/>
        </w:rPr>
        <w:t>变化可恢复。</w:t>
      </w:r>
    </w:p>
    <w:p w14:paraId="309FADF6" w14:textId="77777777" w:rsidR="00B87451" w:rsidRPr="007F1A1C" w:rsidRDefault="00B87451" w:rsidP="00A07354">
      <w:pPr>
        <w:adjustRightInd w:val="0"/>
        <w:snapToGrid w:val="0"/>
        <w:spacing w:line="360" w:lineRule="auto"/>
        <w:ind w:firstLineChars="200" w:firstLine="640"/>
        <w:rPr>
          <w:rFonts w:ascii="仿宋_GB2312" w:eastAsia="仿宋_GB2312"/>
          <w:sz w:val="32"/>
          <w:szCs w:val="32"/>
        </w:rPr>
      </w:pPr>
      <w:r w:rsidRPr="007F1A1C">
        <w:rPr>
          <w:rFonts w:ascii="仿宋_GB2312" w:eastAsia="仿宋_GB2312"/>
          <w:sz w:val="32"/>
          <w:szCs w:val="32"/>
        </w:rPr>
        <w:t>3.</w:t>
      </w:r>
      <w:r w:rsidRPr="007F1A1C">
        <w:rPr>
          <w:rFonts w:ascii="仿宋_GB2312" w:eastAsia="仿宋_GB2312" w:hint="eastAsia"/>
          <w:sz w:val="32"/>
          <w:szCs w:val="32"/>
        </w:rPr>
        <w:t>心肌损伤标记物</w:t>
      </w:r>
      <w:r w:rsidRPr="00DB578A">
        <w:rPr>
          <w:rFonts w:ascii="仿宋_GB2312" w:eastAsia="仿宋_GB2312" w:hint="eastAsia"/>
          <w:sz w:val="32"/>
          <w:szCs w:val="32"/>
        </w:rPr>
        <w:t>（心脏特异的肌钙蛋白</w:t>
      </w:r>
      <w:r w:rsidRPr="00DB578A">
        <w:rPr>
          <w:rFonts w:ascii="仿宋_GB2312" w:eastAsia="仿宋_GB2312"/>
          <w:sz w:val="32"/>
          <w:szCs w:val="32"/>
        </w:rPr>
        <w:t>T</w:t>
      </w:r>
      <w:r w:rsidRPr="00DB578A">
        <w:rPr>
          <w:rFonts w:ascii="仿宋_GB2312" w:eastAsia="仿宋_GB2312" w:hint="eastAsia"/>
          <w:sz w:val="32"/>
          <w:szCs w:val="32"/>
        </w:rPr>
        <w:t>或</w:t>
      </w:r>
      <w:r w:rsidRPr="00DB578A">
        <w:rPr>
          <w:rFonts w:ascii="仿宋_GB2312" w:eastAsia="仿宋_GB2312"/>
          <w:sz w:val="32"/>
          <w:szCs w:val="32"/>
        </w:rPr>
        <w:t>I</w:t>
      </w:r>
      <w:r w:rsidRPr="00DB578A">
        <w:rPr>
          <w:rFonts w:ascii="仿宋_GB2312" w:eastAsia="仿宋_GB2312" w:hint="eastAsia"/>
          <w:sz w:val="32"/>
          <w:szCs w:val="32"/>
        </w:rPr>
        <w:t>或肌酸激酶</w:t>
      </w:r>
      <w:r w:rsidRPr="00DB578A">
        <w:rPr>
          <w:rFonts w:ascii="仿宋_GB2312" w:eastAsia="仿宋_GB2312"/>
          <w:sz w:val="32"/>
          <w:szCs w:val="32"/>
        </w:rPr>
        <w:t>CK</w:t>
      </w:r>
      <w:r w:rsidRPr="00DB578A">
        <w:rPr>
          <w:rFonts w:ascii="仿宋_GB2312" w:eastAsia="仿宋_GB2312" w:hint="eastAsia"/>
          <w:sz w:val="32"/>
          <w:szCs w:val="32"/>
        </w:rPr>
        <w:t>、</w:t>
      </w:r>
      <w:r w:rsidRPr="00DB578A">
        <w:rPr>
          <w:rFonts w:ascii="仿宋_GB2312" w:eastAsia="仿宋_GB2312"/>
          <w:sz w:val="32"/>
          <w:szCs w:val="32"/>
        </w:rPr>
        <w:t>CKMB</w:t>
      </w:r>
      <w:r w:rsidRPr="00DB578A">
        <w:rPr>
          <w:rFonts w:ascii="仿宋_GB2312" w:eastAsia="仿宋_GB2312" w:hint="eastAsia"/>
          <w:sz w:val="32"/>
          <w:szCs w:val="32"/>
        </w:rPr>
        <w:t>）</w:t>
      </w:r>
      <w:r w:rsidRPr="007F1A1C">
        <w:rPr>
          <w:rFonts w:ascii="仿宋_GB2312" w:eastAsia="仿宋_GB2312" w:hint="eastAsia"/>
          <w:sz w:val="32"/>
          <w:szCs w:val="32"/>
        </w:rPr>
        <w:t>不升高。</w:t>
      </w:r>
    </w:p>
    <w:p w14:paraId="78E19659" w14:textId="77777777" w:rsidR="00B87451" w:rsidRPr="007F1A1C" w:rsidRDefault="00B87451" w:rsidP="00A07354">
      <w:pPr>
        <w:pStyle w:val="2"/>
        <w:ind w:firstLine="643"/>
      </w:pPr>
      <w:r>
        <w:rPr>
          <w:rFonts w:hint="eastAsia"/>
        </w:rPr>
        <w:lastRenderedPageBreak/>
        <w:t>（三）治疗方案的选择及依据</w:t>
      </w:r>
    </w:p>
    <w:p w14:paraId="0151C853" w14:textId="77777777" w:rsidR="00B87451" w:rsidRPr="007F1A1C" w:rsidRDefault="00B87451" w:rsidP="00A07354">
      <w:pPr>
        <w:adjustRightInd w:val="0"/>
        <w:snapToGrid w:val="0"/>
        <w:spacing w:line="360" w:lineRule="auto"/>
        <w:ind w:firstLineChars="200" w:firstLine="640"/>
        <w:rPr>
          <w:rFonts w:ascii="仿宋_GB2312" w:eastAsia="仿宋_GB2312"/>
          <w:sz w:val="32"/>
          <w:szCs w:val="32"/>
        </w:rPr>
      </w:pPr>
      <w:r w:rsidRPr="00E95229">
        <w:rPr>
          <w:rFonts w:ascii="仿宋_GB2312" w:eastAsia="仿宋_GB2312" w:hint="eastAsia"/>
          <w:bCs/>
          <w:sz w:val="32"/>
          <w:szCs w:val="32"/>
        </w:rPr>
        <w:t>根据《非</w:t>
      </w:r>
      <w:r w:rsidRPr="00E95229">
        <w:rPr>
          <w:rFonts w:ascii="仿宋_GB2312" w:eastAsia="仿宋_GB2312"/>
          <w:bCs/>
          <w:sz w:val="32"/>
          <w:szCs w:val="32"/>
        </w:rPr>
        <w:t xml:space="preserve">ST </w:t>
      </w:r>
      <w:r w:rsidRPr="00E95229">
        <w:rPr>
          <w:rFonts w:ascii="仿宋_GB2312" w:eastAsia="仿宋_GB2312" w:hint="eastAsia"/>
          <w:bCs/>
          <w:sz w:val="32"/>
          <w:szCs w:val="32"/>
        </w:rPr>
        <w:t>段抬高型急性冠状动脉综合征诊断和治疗指南》（中华医学会心血管病学分会，</w:t>
      </w:r>
      <w:r w:rsidRPr="00E95229">
        <w:rPr>
          <w:rFonts w:ascii="仿宋_GB2312" w:eastAsia="仿宋_GB2312"/>
          <w:bCs/>
          <w:sz w:val="32"/>
          <w:szCs w:val="32"/>
        </w:rPr>
        <w:t>2016</w:t>
      </w:r>
      <w:r w:rsidRPr="00E95229">
        <w:rPr>
          <w:rFonts w:ascii="仿宋_GB2312" w:eastAsia="仿宋_GB2312" w:hint="eastAsia"/>
          <w:bCs/>
          <w:sz w:val="32"/>
          <w:szCs w:val="32"/>
        </w:rPr>
        <w:t>年）及</w:t>
      </w:r>
      <w:r w:rsidRPr="008869E5">
        <w:rPr>
          <w:rFonts w:ascii="仿宋_GB2312" w:eastAsia="仿宋_GB2312" w:hint="eastAsia"/>
          <w:sz w:val="32"/>
          <w:szCs w:val="32"/>
        </w:rPr>
        <w:t>《非</w:t>
      </w:r>
      <w:r w:rsidRPr="008869E5">
        <w:rPr>
          <w:rFonts w:ascii="仿宋_GB2312" w:eastAsia="仿宋_GB2312"/>
          <w:sz w:val="32"/>
          <w:szCs w:val="32"/>
        </w:rPr>
        <w:t xml:space="preserve">ST </w:t>
      </w:r>
      <w:r w:rsidRPr="008869E5">
        <w:rPr>
          <w:rFonts w:ascii="仿宋_GB2312" w:eastAsia="仿宋_GB2312" w:hint="eastAsia"/>
          <w:sz w:val="32"/>
          <w:szCs w:val="32"/>
        </w:rPr>
        <w:t>段抬高型急性冠状动脉综合征管理指南》</w:t>
      </w:r>
      <w:r>
        <w:rPr>
          <w:rFonts w:ascii="仿宋_GB2312" w:eastAsia="仿宋_GB2312" w:hint="eastAsia"/>
          <w:sz w:val="32"/>
          <w:szCs w:val="32"/>
        </w:rPr>
        <w:t>（</w:t>
      </w:r>
      <w:r w:rsidRPr="008869E5">
        <w:rPr>
          <w:rFonts w:ascii="仿宋_GB2312" w:eastAsia="仿宋_GB2312"/>
          <w:sz w:val="32"/>
          <w:szCs w:val="32"/>
        </w:rPr>
        <w:t>ESC</w:t>
      </w:r>
      <w:r>
        <w:rPr>
          <w:rFonts w:ascii="仿宋_GB2312" w:eastAsia="仿宋_GB2312" w:hint="eastAsia"/>
          <w:sz w:val="32"/>
          <w:szCs w:val="32"/>
        </w:rPr>
        <w:t>，</w:t>
      </w:r>
      <w:r w:rsidRPr="008869E5">
        <w:rPr>
          <w:rFonts w:ascii="仿宋_GB2312" w:eastAsia="仿宋_GB2312"/>
          <w:sz w:val="32"/>
          <w:szCs w:val="32"/>
        </w:rPr>
        <w:t>2015</w:t>
      </w:r>
      <w:r w:rsidRPr="008869E5">
        <w:rPr>
          <w:rFonts w:ascii="仿宋_GB2312" w:eastAsia="仿宋_GB2312" w:hint="eastAsia"/>
          <w:sz w:val="32"/>
          <w:szCs w:val="32"/>
        </w:rPr>
        <w:t>年</w:t>
      </w:r>
      <w:r>
        <w:rPr>
          <w:rFonts w:ascii="仿宋_GB2312" w:eastAsia="仿宋_GB2312" w:hint="eastAsia"/>
          <w:sz w:val="32"/>
          <w:szCs w:val="32"/>
        </w:rPr>
        <w:t>）</w:t>
      </w:r>
      <w:r>
        <w:rPr>
          <w:rFonts w:ascii="仿宋_GB2312" w:eastAsia="仿宋_GB2312" w:hint="eastAsia"/>
          <w:bCs/>
          <w:sz w:val="32"/>
          <w:szCs w:val="32"/>
        </w:rPr>
        <w:t>、</w:t>
      </w:r>
      <w:r w:rsidRPr="00FB6A09">
        <w:rPr>
          <w:rFonts w:ascii="仿宋_GB2312" w:eastAsia="仿宋_GB2312" w:hint="eastAsia"/>
          <w:bCs/>
          <w:sz w:val="32"/>
          <w:szCs w:val="32"/>
        </w:rPr>
        <w:t>《中国经皮冠状动脉介入治疗指南》（中华医学会心血管病学分会，</w:t>
      </w:r>
      <w:r w:rsidRPr="00FB6A09">
        <w:rPr>
          <w:rFonts w:ascii="仿宋_GB2312" w:eastAsia="仿宋_GB2312"/>
          <w:bCs/>
          <w:sz w:val="32"/>
          <w:szCs w:val="32"/>
        </w:rPr>
        <w:t>2016</w:t>
      </w:r>
      <w:r w:rsidRPr="00FB6A09">
        <w:rPr>
          <w:rFonts w:ascii="仿宋_GB2312" w:eastAsia="仿宋_GB2312" w:hint="eastAsia"/>
          <w:bCs/>
          <w:sz w:val="32"/>
          <w:szCs w:val="32"/>
        </w:rPr>
        <w:t>年）、</w:t>
      </w:r>
      <w:r>
        <w:rPr>
          <w:rFonts w:ascii="仿宋_GB2312" w:eastAsia="仿宋_GB2312" w:hint="eastAsia"/>
          <w:bCs/>
          <w:sz w:val="32"/>
          <w:szCs w:val="32"/>
        </w:rPr>
        <w:t>《</w:t>
      </w:r>
      <w:r w:rsidRPr="00EC5593">
        <w:rPr>
          <w:rFonts w:ascii="仿宋_GB2312" w:eastAsia="仿宋_GB2312" w:hint="eastAsia"/>
          <w:bCs/>
          <w:sz w:val="32"/>
          <w:szCs w:val="32"/>
        </w:rPr>
        <w:t>冠心病合理用药指南（第</w:t>
      </w:r>
      <w:r w:rsidRPr="00EC5593">
        <w:rPr>
          <w:rFonts w:ascii="仿宋_GB2312" w:eastAsia="仿宋_GB2312"/>
          <w:bCs/>
          <w:sz w:val="32"/>
          <w:szCs w:val="32"/>
        </w:rPr>
        <w:t xml:space="preserve">2 </w:t>
      </w:r>
      <w:r w:rsidRPr="00EC5593">
        <w:rPr>
          <w:rFonts w:ascii="仿宋_GB2312" w:eastAsia="仿宋_GB2312" w:hint="eastAsia"/>
          <w:bCs/>
          <w:sz w:val="32"/>
          <w:szCs w:val="32"/>
        </w:rPr>
        <w:t>版）</w:t>
      </w:r>
      <w:r>
        <w:rPr>
          <w:rFonts w:ascii="仿宋_GB2312" w:eastAsia="仿宋_GB2312" w:hint="eastAsia"/>
          <w:bCs/>
          <w:sz w:val="32"/>
          <w:szCs w:val="32"/>
        </w:rPr>
        <w:t>》</w:t>
      </w:r>
      <w:r w:rsidRPr="00EC5593">
        <w:rPr>
          <w:rFonts w:ascii="仿宋_GB2312" w:eastAsia="仿宋_GB2312" w:hint="eastAsia"/>
          <w:bCs/>
          <w:sz w:val="32"/>
          <w:szCs w:val="32"/>
        </w:rPr>
        <w:t>（国家卫生计生委合理用药专家委员会，中国药师协会，</w:t>
      </w:r>
      <w:r w:rsidRPr="00EC5593">
        <w:rPr>
          <w:rFonts w:ascii="仿宋_GB2312" w:eastAsia="仿宋_GB2312"/>
          <w:bCs/>
          <w:sz w:val="32"/>
          <w:szCs w:val="32"/>
        </w:rPr>
        <w:t>2018</w:t>
      </w:r>
      <w:r w:rsidRPr="00EC5593">
        <w:rPr>
          <w:rFonts w:ascii="仿宋_GB2312" w:eastAsia="仿宋_GB2312" w:hint="eastAsia"/>
          <w:bCs/>
          <w:sz w:val="32"/>
          <w:szCs w:val="32"/>
        </w:rPr>
        <w:t>年）</w:t>
      </w:r>
      <w:r w:rsidRPr="00E95229">
        <w:rPr>
          <w:rFonts w:ascii="仿宋_GB2312" w:eastAsia="仿宋_GB2312" w:hint="eastAsia"/>
          <w:bCs/>
          <w:sz w:val="32"/>
          <w:szCs w:val="32"/>
        </w:rPr>
        <w:t>。</w:t>
      </w:r>
    </w:p>
    <w:p w14:paraId="397ED286" w14:textId="77777777" w:rsidR="00B87451" w:rsidRPr="007F1A1C" w:rsidRDefault="00B87451" w:rsidP="00A07354">
      <w:pPr>
        <w:adjustRightInd w:val="0"/>
        <w:snapToGrid w:val="0"/>
        <w:spacing w:line="360" w:lineRule="auto"/>
        <w:ind w:firstLineChars="200" w:firstLine="640"/>
        <w:rPr>
          <w:rFonts w:ascii="仿宋_GB2312" w:eastAsia="仿宋_GB2312"/>
          <w:sz w:val="32"/>
          <w:szCs w:val="32"/>
        </w:rPr>
      </w:pPr>
      <w:r w:rsidRPr="007F1A1C">
        <w:rPr>
          <w:rFonts w:ascii="仿宋_GB2312" w:eastAsia="仿宋_GB2312"/>
          <w:sz w:val="32"/>
          <w:szCs w:val="32"/>
        </w:rPr>
        <w:t>1.</w:t>
      </w:r>
      <w:r w:rsidRPr="007F1A1C">
        <w:rPr>
          <w:rFonts w:ascii="仿宋_GB2312" w:eastAsia="仿宋_GB2312" w:hint="eastAsia"/>
          <w:sz w:val="32"/>
          <w:szCs w:val="32"/>
        </w:rPr>
        <w:t>危险度分层：根据</w:t>
      </w:r>
      <w:r w:rsidRPr="00EB471E">
        <w:rPr>
          <w:rFonts w:ascii="仿宋_GB2312" w:eastAsia="仿宋_GB2312"/>
          <w:sz w:val="32"/>
          <w:szCs w:val="32"/>
        </w:rPr>
        <w:t xml:space="preserve">GRACE </w:t>
      </w:r>
      <w:r w:rsidRPr="00EB471E">
        <w:rPr>
          <w:rFonts w:ascii="仿宋_GB2312" w:eastAsia="仿宋_GB2312" w:hint="eastAsia"/>
          <w:sz w:val="32"/>
          <w:szCs w:val="32"/>
        </w:rPr>
        <w:t>评</w:t>
      </w:r>
      <w:r>
        <w:rPr>
          <w:rFonts w:ascii="仿宋_GB2312" w:eastAsia="仿宋_GB2312" w:hint="eastAsia"/>
          <w:sz w:val="32"/>
          <w:szCs w:val="32"/>
        </w:rPr>
        <w:t>或</w:t>
      </w:r>
      <w:r w:rsidRPr="007F1A1C">
        <w:rPr>
          <w:rFonts w:ascii="仿宋_GB2312" w:eastAsia="仿宋_GB2312"/>
          <w:sz w:val="32"/>
          <w:szCs w:val="32"/>
        </w:rPr>
        <w:t>TIMI</w:t>
      </w:r>
      <w:r w:rsidRPr="007F1A1C">
        <w:rPr>
          <w:rFonts w:ascii="仿宋_GB2312" w:eastAsia="仿宋_GB2312" w:hint="eastAsia"/>
          <w:sz w:val="32"/>
          <w:szCs w:val="32"/>
        </w:rPr>
        <w:t>风险评分</w:t>
      </w:r>
      <w:r>
        <w:rPr>
          <w:rFonts w:ascii="仿宋_GB2312" w:eastAsia="仿宋_GB2312" w:hint="eastAsia"/>
          <w:sz w:val="32"/>
          <w:szCs w:val="32"/>
        </w:rPr>
        <w:t>和</w:t>
      </w:r>
      <w:r w:rsidRPr="007F1A1C">
        <w:rPr>
          <w:rFonts w:ascii="仿宋_GB2312" w:eastAsia="仿宋_GB2312" w:hint="eastAsia"/>
          <w:sz w:val="32"/>
          <w:szCs w:val="32"/>
        </w:rPr>
        <w:t>患者心绞痛发作类型及严重程度、心肌缺血持续时间、心电图和心肌损伤标</w:t>
      </w:r>
      <w:r>
        <w:rPr>
          <w:rFonts w:ascii="仿宋_GB2312" w:eastAsia="仿宋_GB2312" w:hint="eastAsia"/>
          <w:sz w:val="32"/>
          <w:szCs w:val="32"/>
        </w:rPr>
        <w:t>志</w:t>
      </w:r>
      <w:r w:rsidRPr="007F1A1C">
        <w:rPr>
          <w:rFonts w:ascii="仿宋_GB2312" w:eastAsia="仿宋_GB2312" w:hint="eastAsia"/>
          <w:sz w:val="32"/>
          <w:szCs w:val="32"/>
        </w:rPr>
        <w:t>物测定结果</w:t>
      </w:r>
      <w:r>
        <w:rPr>
          <w:rFonts w:ascii="仿宋_GB2312" w:eastAsia="仿宋_GB2312" w:hint="eastAsia"/>
          <w:sz w:val="32"/>
          <w:szCs w:val="32"/>
        </w:rPr>
        <w:t>进行缺血风险评估</w:t>
      </w:r>
      <w:r w:rsidRPr="007F1A1C">
        <w:rPr>
          <w:rFonts w:ascii="仿宋_GB2312" w:eastAsia="仿宋_GB2312" w:hint="eastAsia"/>
          <w:sz w:val="32"/>
          <w:szCs w:val="32"/>
        </w:rPr>
        <w:t>，分为低、中、高危</w:t>
      </w:r>
      <w:r>
        <w:rPr>
          <w:rFonts w:ascii="仿宋_GB2312" w:eastAsia="仿宋_GB2312" w:hint="eastAsia"/>
          <w:sz w:val="32"/>
          <w:szCs w:val="32"/>
        </w:rPr>
        <w:t>和极高危</w:t>
      </w:r>
      <w:r w:rsidRPr="007F1A1C">
        <w:rPr>
          <w:rFonts w:ascii="仿宋_GB2312" w:eastAsia="仿宋_GB2312" w:hint="eastAsia"/>
          <w:sz w:val="32"/>
          <w:szCs w:val="32"/>
        </w:rPr>
        <w:t>。</w:t>
      </w:r>
      <w:r>
        <w:rPr>
          <w:rFonts w:ascii="仿宋_GB2312" w:eastAsia="仿宋_GB2312" w:hint="eastAsia"/>
          <w:sz w:val="32"/>
          <w:szCs w:val="32"/>
        </w:rPr>
        <w:t>根据</w:t>
      </w:r>
      <w:r w:rsidRPr="0023731C">
        <w:rPr>
          <w:rFonts w:ascii="仿宋_GB2312" w:eastAsia="仿宋_GB2312"/>
          <w:sz w:val="32"/>
          <w:szCs w:val="32"/>
        </w:rPr>
        <w:t xml:space="preserve">CRUSADE </w:t>
      </w:r>
      <w:r w:rsidRPr="0023731C">
        <w:rPr>
          <w:rFonts w:ascii="仿宋_GB2312" w:eastAsia="仿宋_GB2312" w:hint="eastAsia"/>
          <w:sz w:val="32"/>
          <w:szCs w:val="32"/>
        </w:rPr>
        <w:t>评分</w:t>
      </w:r>
      <w:r>
        <w:rPr>
          <w:rFonts w:ascii="仿宋_GB2312" w:eastAsia="仿宋_GB2312" w:hint="eastAsia"/>
          <w:sz w:val="32"/>
          <w:szCs w:val="32"/>
        </w:rPr>
        <w:t>进行出血风险评估。</w:t>
      </w:r>
    </w:p>
    <w:p w14:paraId="515F2543" w14:textId="77777777" w:rsidR="00B87451" w:rsidRPr="007F1A1C" w:rsidRDefault="00B87451" w:rsidP="00A07354">
      <w:pPr>
        <w:adjustRightInd w:val="0"/>
        <w:snapToGrid w:val="0"/>
        <w:spacing w:line="360" w:lineRule="auto"/>
        <w:ind w:firstLineChars="200" w:firstLine="640"/>
        <w:rPr>
          <w:rFonts w:ascii="仿宋_GB2312" w:eastAsia="仿宋_GB2312"/>
          <w:sz w:val="32"/>
          <w:szCs w:val="32"/>
        </w:rPr>
      </w:pPr>
      <w:r w:rsidRPr="007F1A1C">
        <w:rPr>
          <w:rFonts w:ascii="仿宋_GB2312" w:eastAsia="仿宋_GB2312"/>
          <w:sz w:val="32"/>
          <w:szCs w:val="32"/>
        </w:rPr>
        <w:t>2.</w:t>
      </w:r>
      <w:r w:rsidRPr="007F1A1C">
        <w:rPr>
          <w:rFonts w:ascii="仿宋_GB2312" w:eastAsia="仿宋_GB2312" w:hint="eastAsia"/>
          <w:sz w:val="32"/>
          <w:szCs w:val="32"/>
        </w:rPr>
        <w:t>药物治疗：抗心肌缺血药物、抗血小板药物、抗凝药物、调脂药物。</w:t>
      </w:r>
    </w:p>
    <w:p w14:paraId="4A2564B0" w14:textId="77777777" w:rsidR="00B87451" w:rsidRPr="007F1A1C" w:rsidRDefault="00B87451" w:rsidP="00A07354">
      <w:pPr>
        <w:adjustRightInd w:val="0"/>
        <w:snapToGrid w:val="0"/>
        <w:spacing w:line="360" w:lineRule="auto"/>
        <w:ind w:firstLineChars="200" w:firstLine="640"/>
        <w:rPr>
          <w:rFonts w:ascii="仿宋_GB2312" w:eastAsia="仿宋_GB2312"/>
          <w:sz w:val="32"/>
          <w:szCs w:val="32"/>
        </w:rPr>
      </w:pPr>
      <w:r w:rsidRPr="007F1A1C">
        <w:rPr>
          <w:rFonts w:ascii="仿宋_GB2312" w:eastAsia="仿宋_GB2312"/>
          <w:sz w:val="32"/>
          <w:szCs w:val="32"/>
        </w:rPr>
        <w:t>3.</w:t>
      </w:r>
      <w:r>
        <w:rPr>
          <w:rFonts w:ascii="仿宋_GB2312" w:eastAsia="仿宋_GB2312" w:hint="eastAsia"/>
          <w:sz w:val="32"/>
          <w:szCs w:val="32"/>
        </w:rPr>
        <w:t>冠状动脉</w:t>
      </w:r>
      <w:r w:rsidRPr="007F1A1C">
        <w:rPr>
          <w:rFonts w:ascii="仿宋_GB2312" w:eastAsia="仿宋_GB2312" w:hint="eastAsia"/>
          <w:sz w:val="32"/>
          <w:szCs w:val="32"/>
        </w:rPr>
        <w:t>血运重建治疗：在强化药物治疗的基础上，中</w:t>
      </w:r>
      <w:r>
        <w:rPr>
          <w:rFonts w:ascii="仿宋_GB2312" w:eastAsia="仿宋_GB2312" w:hint="eastAsia"/>
          <w:sz w:val="32"/>
          <w:szCs w:val="32"/>
        </w:rPr>
        <w:t>危、</w:t>
      </w:r>
      <w:r w:rsidRPr="007F1A1C">
        <w:rPr>
          <w:rFonts w:ascii="仿宋_GB2312" w:eastAsia="仿宋_GB2312" w:hint="eastAsia"/>
          <w:sz w:val="32"/>
          <w:szCs w:val="32"/>
        </w:rPr>
        <w:t>高危</w:t>
      </w:r>
      <w:r>
        <w:rPr>
          <w:rFonts w:ascii="仿宋_GB2312" w:eastAsia="仿宋_GB2312" w:hint="eastAsia"/>
          <w:sz w:val="32"/>
          <w:szCs w:val="32"/>
        </w:rPr>
        <w:t>和极高危</w:t>
      </w:r>
      <w:r w:rsidRPr="007F1A1C">
        <w:rPr>
          <w:rFonts w:ascii="仿宋_GB2312" w:eastAsia="仿宋_GB2312" w:hint="eastAsia"/>
          <w:sz w:val="32"/>
          <w:szCs w:val="32"/>
        </w:rPr>
        <w:t>患者可优先选择经皮冠状动脉介入治疗（</w:t>
      </w:r>
      <w:r w:rsidRPr="007F1A1C">
        <w:rPr>
          <w:rFonts w:ascii="仿宋_GB2312" w:eastAsia="仿宋_GB2312"/>
          <w:sz w:val="32"/>
          <w:szCs w:val="32"/>
        </w:rPr>
        <w:t>PCI</w:t>
      </w:r>
      <w:r w:rsidRPr="007F1A1C">
        <w:rPr>
          <w:rFonts w:ascii="仿宋_GB2312" w:eastAsia="仿宋_GB2312" w:hint="eastAsia"/>
          <w:sz w:val="32"/>
          <w:szCs w:val="32"/>
        </w:rPr>
        <w:t>）或冠状动脉旁路移植术（</w:t>
      </w:r>
      <w:r w:rsidRPr="007F1A1C">
        <w:rPr>
          <w:rFonts w:ascii="仿宋_GB2312" w:eastAsia="仿宋_GB2312"/>
          <w:sz w:val="32"/>
          <w:szCs w:val="32"/>
        </w:rPr>
        <w:t>CABG</w:t>
      </w:r>
      <w:r w:rsidRPr="007F1A1C">
        <w:rPr>
          <w:rFonts w:ascii="仿宋_GB2312" w:eastAsia="仿宋_GB2312" w:hint="eastAsia"/>
          <w:sz w:val="32"/>
          <w:szCs w:val="32"/>
        </w:rPr>
        <w:t>）。</w:t>
      </w:r>
      <w:r w:rsidRPr="006A2D35">
        <w:rPr>
          <w:rFonts w:ascii="仿宋_GB2312" w:eastAsia="仿宋_GB2312" w:hint="eastAsia"/>
          <w:sz w:val="32"/>
          <w:szCs w:val="32"/>
        </w:rPr>
        <w:t>对于合并心力衰竭及</w:t>
      </w:r>
      <w:r w:rsidRPr="006A2D35">
        <w:rPr>
          <w:rFonts w:ascii="仿宋_GB2312" w:eastAsia="仿宋_GB2312"/>
          <w:sz w:val="32"/>
          <w:szCs w:val="32"/>
        </w:rPr>
        <w:t>LVEF</w:t>
      </w:r>
      <w:r w:rsidRPr="006A2D35">
        <w:rPr>
          <w:rFonts w:ascii="仿宋_GB2312" w:eastAsia="仿宋_GB2312" w:hint="eastAsia"/>
          <w:sz w:val="32"/>
          <w:szCs w:val="32"/>
        </w:rPr>
        <w:t>≦</w:t>
      </w:r>
      <w:r w:rsidRPr="006A2D35">
        <w:rPr>
          <w:rFonts w:ascii="仿宋_GB2312" w:eastAsia="仿宋_GB2312"/>
          <w:sz w:val="32"/>
          <w:szCs w:val="32"/>
        </w:rPr>
        <w:t>35%</w:t>
      </w:r>
      <w:r w:rsidRPr="006A2D35">
        <w:rPr>
          <w:rFonts w:ascii="仿宋_GB2312" w:eastAsia="仿宋_GB2312" w:hint="eastAsia"/>
          <w:sz w:val="32"/>
          <w:szCs w:val="32"/>
        </w:rPr>
        <w:t>的患者行心肌血运重建，优先考虑冠状动脉旁路移植术</w:t>
      </w:r>
      <w:r w:rsidRPr="006A2D35">
        <w:rPr>
          <w:rFonts w:ascii="仿宋_GB2312" w:eastAsia="仿宋_GB2312"/>
          <w:sz w:val="32"/>
          <w:szCs w:val="32"/>
        </w:rPr>
        <w:t>(CABG)</w:t>
      </w:r>
      <w:r w:rsidRPr="006A2D35">
        <w:rPr>
          <w:rFonts w:ascii="仿宋_GB2312" w:eastAsia="仿宋_GB2312" w:hint="eastAsia"/>
          <w:sz w:val="32"/>
          <w:szCs w:val="32"/>
        </w:rPr>
        <w:t>，</w:t>
      </w:r>
      <w:r w:rsidRPr="006A2D35">
        <w:rPr>
          <w:rFonts w:ascii="仿宋_GB2312" w:eastAsia="仿宋_GB2312"/>
          <w:sz w:val="32"/>
          <w:szCs w:val="32"/>
        </w:rPr>
        <w:t>PCI</w:t>
      </w:r>
      <w:r w:rsidRPr="006A2D35">
        <w:rPr>
          <w:rFonts w:ascii="仿宋_GB2312" w:eastAsia="仿宋_GB2312" w:hint="eastAsia"/>
          <w:sz w:val="32"/>
          <w:szCs w:val="32"/>
        </w:rPr>
        <w:t>可</w:t>
      </w:r>
      <w:proofErr w:type="gramStart"/>
      <w:r w:rsidRPr="006A2D35">
        <w:rPr>
          <w:rFonts w:ascii="仿宋_GB2312" w:eastAsia="仿宋_GB2312" w:hint="eastAsia"/>
          <w:sz w:val="32"/>
          <w:szCs w:val="32"/>
        </w:rPr>
        <w:t>做为</w:t>
      </w:r>
      <w:proofErr w:type="gramEnd"/>
      <w:r w:rsidRPr="006A2D35">
        <w:rPr>
          <w:rFonts w:ascii="仿宋_GB2312" w:eastAsia="仿宋_GB2312"/>
          <w:sz w:val="32"/>
          <w:szCs w:val="32"/>
        </w:rPr>
        <w:t>CABG</w:t>
      </w:r>
      <w:r w:rsidRPr="006A2D35">
        <w:rPr>
          <w:rFonts w:ascii="仿宋_GB2312" w:eastAsia="仿宋_GB2312" w:hint="eastAsia"/>
          <w:sz w:val="32"/>
          <w:szCs w:val="32"/>
        </w:rPr>
        <w:t>的替代治疗。</w:t>
      </w:r>
    </w:p>
    <w:p w14:paraId="17949C9D" w14:textId="77777777" w:rsidR="00B87451" w:rsidRPr="006A2D35" w:rsidRDefault="00B87451" w:rsidP="00A07354">
      <w:pPr>
        <w:adjustRightInd w:val="0"/>
        <w:snapToGrid w:val="0"/>
        <w:spacing w:line="360" w:lineRule="auto"/>
        <w:ind w:firstLineChars="200" w:firstLine="640"/>
        <w:rPr>
          <w:rFonts w:ascii="仿宋_GB2312" w:eastAsia="仿宋_GB2312"/>
          <w:sz w:val="32"/>
          <w:szCs w:val="32"/>
        </w:rPr>
      </w:pPr>
      <w:r w:rsidRPr="006A2D35">
        <w:rPr>
          <w:rFonts w:ascii="仿宋_GB2312" w:eastAsia="仿宋_GB2312" w:hint="eastAsia"/>
          <w:sz w:val="32"/>
          <w:szCs w:val="32"/>
        </w:rPr>
        <w:t>（</w:t>
      </w:r>
      <w:r w:rsidRPr="006A2D35">
        <w:rPr>
          <w:rFonts w:ascii="仿宋_GB2312" w:eastAsia="仿宋_GB2312"/>
          <w:sz w:val="32"/>
          <w:szCs w:val="32"/>
        </w:rPr>
        <w:t>1</w:t>
      </w:r>
      <w:r w:rsidRPr="006A2D35">
        <w:rPr>
          <w:rFonts w:ascii="仿宋_GB2312" w:eastAsia="仿宋_GB2312" w:hint="eastAsia"/>
          <w:sz w:val="32"/>
          <w:szCs w:val="32"/>
        </w:rPr>
        <w:t>）极高危标准：①血流动力学不稳定或心源性休克；②药物难治性胸痛复发或持续性胸痛；③危及生命的心律失常或心搏骤停；④急性心力衰竭伴顽固性心绞痛或</w:t>
      </w:r>
      <w:r w:rsidRPr="006A2D35">
        <w:rPr>
          <w:rFonts w:ascii="仿宋_GB2312" w:eastAsia="仿宋_GB2312"/>
          <w:sz w:val="32"/>
          <w:szCs w:val="32"/>
        </w:rPr>
        <w:t xml:space="preserve">ST </w:t>
      </w:r>
      <w:r w:rsidRPr="006A2D35">
        <w:rPr>
          <w:rFonts w:ascii="仿宋_GB2312" w:eastAsia="仿宋_GB2312" w:hint="eastAsia"/>
          <w:sz w:val="32"/>
          <w:szCs w:val="32"/>
        </w:rPr>
        <w:t>段下移；⑤</w:t>
      </w:r>
      <w:r w:rsidRPr="006A2D35">
        <w:rPr>
          <w:rFonts w:ascii="仿宋_GB2312" w:eastAsia="仿宋_GB2312"/>
          <w:sz w:val="32"/>
          <w:szCs w:val="32"/>
        </w:rPr>
        <w:t xml:space="preserve"> ST </w:t>
      </w:r>
      <w:r w:rsidRPr="006A2D35">
        <w:rPr>
          <w:rFonts w:ascii="仿宋_GB2312" w:eastAsia="仿宋_GB2312" w:hint="eastAsia"/>
          <w:sz w:val="32"/>
          <w:szCs w:val="32"/>
        </w:rPr>
        <w:t>段或</w:t>
      </w:r>
      <w:r w:rsidRPr="006A2D35">
        <w:rPr>
          <w:rFonts w:ascii="仿宋_GB2312" w:eastAsia="仿宋_GB2312"/>
          <w:sz w:val="32"/>
          <w:szCs w:val="32"/>
        </w:rPr>
        <w:t>T</w:t>
      </w:r>
      <w:r w:rsidRPr="006A2D35">
        <w:rPr>
          <w:rFonts w:ascii="仿宋_GB2312" w:eastAsia="仿宋_GB2312" w:hint="eastAsia"/>
          <w:sz w:val="32"/>
          <w:szCs w:val="32"/>
        </w:rPr>
        <w:t>波重复性动态演变，尤其是伴有间歇性</w:t>
      </w:r>
      <w:r w:rsidRPr="006A2D35">
        <w:rPr>
          <w:rFonts w:ascii="仿宋_GB2312" w:eastAsia="仿宋_GB2312"/>
          <w:sz w:val="32"/>
          <w:szCs w:val="32"/>
        </w:rPr>
        <w:t xml:space="preserve">ST </w:t>
      </w:r>
      <w:r w:rsidRPr="006A2D35">
        <w:rPr>
          <w:rFonts w:ascii="仿宋_GB2312" w:eastAsia="仿宋_GB2312" w:hint="eastAsia"/>
          <w:sz w:val="32"/>
          <w:szCs w:val="32"/>
        </w:rPr>
        <w:lastRenderedPageBreak/>
        <w:t>段抬高；⑥</w:t>
      </w:r>
      <w:r w:rsidRPr="006A2D35">
        <w:rPr>
          <w:rFonts w:ascii="仿宋_GB2312" w:eastAsia="仿宋_GB2312"/>
          <w:sz w:val="32"/>
          <w:szCs w:val="32"/>
        </w:rPr>
        <w:t xml:space="preserve"> </w:t>
      </w:r>
      <w:r w:rsidRPr="006A2D35">
        <w:rPr>
          <w:rFonts w:ascii="仿宋_GB2312" w:eastAsia="仿宋_GB2312" w:hint="eastAsia"/>
          <w:sz w:val="32"/>
          <w:szCs w:val="32"/>
        </w:rPr>
        <w:t>合并机械并发症无上述指征的中、高危患者可于入院后</w:t>
      </w:r>
      <w:r w:rsidRPr="006A2D35">
        <w:rPr>
          <w:rFonts w:ascii="仿宋_GB2312" w:eastAsia="仿宋_GB2312"/>
          <w:sz w:val="32"/>
          <w:szCs w:val="32"/>
        </w:rPr>
        <w:t>24</w:t>
      </w:r>
      <w:r w:rsidRPr="006A2D35">
        <w:rPr>
          <w:rFonts w:ascii="仿宋_GB2312" w:eastAsia="仿宋_GB2312" w:hint="eastAsia"/>
          <w:sz w:val="32"/>
          <w:szCs w:val="32"/>
        </w:rPr>
        <w:t>～</w:t>
      </w:r>
      <w:r w:rsidRPr="006A2D35">
        <w:rPr>
          <w:rFonts w:ascii="仿宋_GB2312" w:eastAsia="仿宋_GB2312"/>
          <w:sz w:val="32"/>
          <w:szCs w:val="32"/>
        </w:rPr>
        <w:t>72</w:t>
      </w:r>
      <w:r w:rsidRPr="006A2D35">
        <w:rPr>
          <w:rFonts w:ascii="仿宋_GB2312" w:eastAsia="仿宋_GB2312" w:hint="eastAsia"/>
          <w:sz w:val="32"/>
          <w:szCs w:val="32"/>
        </w:rPr>
        <w:t>小时内进行早期介入治疗。</w:t>
      </w:r>
    </w:p>
    <w:p w14:paraId="3B49035C" w14:textId="77777777" w:rsidR="00B87451" w:rsidRPr="006A2D35" w:rsidRDefault="00B87451" w:rsidP="00A07354">
      <w:pPr>
        <w:adjustRightInd w:val="0"/>
        <w:snapToGrid w:val="0"/>
        <w:spacing w:line="360" w:lineRule="auto"/>
        <w:ind w:firstLineChars="200" w:firstLine="640"/>
        <w:rPr>
          <w:rFonts w:ascii="仿宋_GB2312" w:eastAsia="仿宋_GB2312"/>
          <w:sz w:val="32"/>
          <w:szCs w:val="32"/>
        </w:rPr>
      </w:pPr>
      <w:r w:rsidRPr="006A2D35">
        <w:rPr>
          <w:rFonts w:ascii="仿宋_GB2312" w:eastAsia="仿宋_GB2312" w:hint="eastAsia"/>
          <w:sz w:val="32"/>
          <w:szCs w:val="32"/>
        </w:rPr>
        <w:t>（</w:t>
      </w:r>
      <w:r w:rsidRPr="006A2D35">
        <w:rPr>
          <w:rFonts w:ascii="仿宋_GB2312" w:eastAsia="仿宋_GB2312"/>
          <w:sz w:val="32"/>
          <w:szCs w:val="32"/>
        </w:rPr>
        <w:t>2</w:t>
      </w:r>
      <w:r w:rsidRPr="006A2D35">
        <w:rPr>
          <w:rFonts w:ascii="仿宋_GB2312" w:eastAsia="仿宋_GB2312" w:hint="eastAsia"/>
          <w:sz w:val="32"/>
          <w:szCs w:val="32"/>
        </w:rPr>
        <w:t>）高危标准：①心肌梗死相关的肌钙蛋白上升或下降；②</w:t>
      </w:r>
      <w:proofErr w:type="spellStart"/>
      <w:r w:rsidRPr="006A2D35">
        <w:rPr>
          <w:rFonts w:ascii="仿宋_GB2312" w:eastAsia="仿宋_GB2312"/>
          <w:sz w:val="32"/>
          <w:szCs w:val="32"/>
        </w:rPr>
        <w:t>sT</w:t>
      </w:r>
      <w:proofErr w:type="spellEnd"/>
      <w:r w:rsidRPr="006A2D35">
        <w:rPr>
          <w:rFonts w:ascii="仿宋_GB2312" w:eastAsia="仿宋_GB2312"/>
          <w:sz w:val="32"/>
          <w:szCs w:val="32"/>
        </w:rPr>
        <w:t>-T</w:t>
      </w:r>
      <w:r w:rsidRPr="006A2D35">
        <w:rPr>
          <w:rFonts w:ascii="仿宋_GB2312" w:eastAsia="仿宋_GB2312" w:hint="eastAsia"/>
          <w:sz w:val="32"/>
          <w:szCs w:val="32"/>
        </w:rPr>
        <w:t>动态改变</w:t>
      </w:r>
      <w:r w:rsidRPr="006A2D35">
        <w:rPr>
          <w:rFonts w:ascii="仿宋_GB2312" w:eastAsia="仿宋_GB2312"/>
          <w:sz w:val="32"/>
          <w:szCs w:val="32"/>
        </w:rPr>
        <w:t>(</w:t>
      </w:r>
      <w:r w:rsidRPr="006A2D35">
        <w:rPr>
          <w:rFonts w:ascii="仿宋_GB2312" w:eastAsia="仿宋_GB2312" w:hint="eastAsia"/>
          <w:sz w:val="32"/>
          <w:szCs w:val="32"/>
        </w:rPr>
        <w:t>有或无症状</w:t>
      </w:r>
      <w:r w:rsidRPr="006A2D35">
        <w:rPr>
          <w:rFonts w:ascii="仿宋_GB2312" w:eastAsia="仿宋_GB2312"/>
          <w:sz w:val="32"/>
          <w:szCs w:val="32"/>
        </w:rPr>
        <w:t>)</w:t>
      </w:r>
      <w:r w:rsidRPr="006A2D35">
        <w:rPr>
          <w:rFonts w:ascii="仿宋_GB2312" w:eastAsia="仿宋_GB2312" w:hint="eastAsia"/>
          <w:sz w:val="32"/>
          <w:szCs w:val="32"/>
        </w:rPr>
        <w:t>；③</w:t>
      </w:r>
      <w:r w:rsidRPr="006A2D35">
        <w:rPr>
          <w:rFonts w:ascii="仿宋_GB2312" w:eastAsia="仿宋_GB2312"/>
          <w:sz w:val="32"/>
          <w:szCs w:val="32"/>
        </w:rPr>
        <w:t>GRACE</w:t>
      </w:r>
      <w:r w:rsidRPr="006A2D35">
        <w:rPr>
          <w:rFonts w:ascii="仿宋_GB2312" w:eastAsia="仿宋_GB2312" w:hint="eastAsia"/>
          <w:sz w:val="32"/>
          <w:szCs w:val="32"/>
        </w:rPr>
        <w:t>评分</w:t>
      </w:r>
      <w:r>
        <w:rPr>
          <w:rFonts w:ascii="仿宋_GB2312" w:eastAsia="仿宋_GB2312" w:hint="eastAsia"/>
          <w:sz w:val="32"/>
          <w:szCs w:val="32"/>
        </w:rPr>
        <w:t>＞</w:t>
      </w:r>
      <w:r w:rsidRPr="006A2D35">
        <w:rPr>
          <w:rFonts w:ascii="仿宋_GB2312" w:eastAsia="仿宋_GB2312"/>
          <w:sz w:val="32"/>
          <w:szCs w:val="32"/>
        </w:rPr>
        <w:t>140</w:t>
      </w:r>
      <w:r w:rsidRPr="006A2D35">
        <w:rPr>
          <w:rFonts w:ascii="仿宋_GB2312" w:eastAsia="仿宋_GB2312" w:hint="eastAsia"/>
          <w:sz w:val="32"/>
          <w:szCs w:val="32"/>
        </w:rPr>
        <w:t>。</w:t>
      </w:r>
    </w:p>
    <w:p w14:paraId="7B12AF78" w14:textId="77777777" w:rsidR="00B87451" w:rsidRDefault="00B87451" w:rsidP="00A07354">
      <w:pPr>
        <w:adjustRightInd w:val="0"/>
        <w:snapToGrid w:val="0"/>
        <w:spacing w:line="360" w:lineRule="auto"/>
        <w:ind w:firstLineChars="200" w:firstLine="640"/>
        <w:rPr>
          <w:rFonts w:ascii="仿宋_GB2312" w:eastAsia="仿宋_GB2312"/>
          <w:sz w:val="32"/>
          <w:szCs w:val="32"/>
        </w:rPr>
      </w:pPr>
      <w:r w:rsidRPr="006A2D35">
        <w:rPr>
          <w:rFonts w:ascii="仿宋_GB2312" w:eastAsia="仿宋_GB2312" w:hint="eastAsia"/>
          <w:sz w:val="32"/>
          <w:szCs w:val="32"/>
        </w:rPr>
        <w:t>（</w:t>
      </w:r>
      <w:r w:rsidRPr="006A2D35">
        <w:rPr>
          <w:rFonts w:ascii="仿宋_GB2312" w:eastAsia="仿宋_GB2312"/>
          <w:sz w:val="32"/>
          <w:szCs w:val="32"/>
        </w:rPr>
        <w:t>3</w:t>
      </w:r>
      <w:r w:rsidRPr="006A2D35">
        <w:rPr>
          <w:rFonts w:ascii="仿宋_GB2312" w:eastAsia="仿宋_GB2312" w:hint="eastAsia"/>
          <w:sz w:val="32"/>
          <w:szCs w:val="32"/>
        </w:rPr>
        <w:t>）中危标准：①糖尿病；②肾功能不全</w:t>
      </w:r>
      <w:r>
        <w:rPr>
          <w:rFonts w:ascii="仿宋_GB2312" w:eastAsia="仿宋_GB2312"/>
          <w:sz w:val="32"/>
          <w:szCs w:val="32"/>
        </w:rPr>
        <w:t>[</w:t>
      </w:r>
      <w:r w:rsidRPr="006A2D35">
        <w:rPr>
          <w:rFonts w:ascii="仿宋_GB2312" w:eastAsia="仿宋_GB2312"/>
          <w:sz w:val="32"/>
          <w:szCs w:val="32"/>
        </w:rPr>
        <w:t>(eGFR&lt;60 ml</w:t>
      </w:r>
      <w:r>
        <w:rPr>
          <w:rFonts w:ascii="仿宋_GB2312" w:eastAsia="仿宋_GB2312"/>
          <w:sz w:val="32"/>
          <w:szCs w:val="32"/>
        </w:rPr>
        <w:t>/(</w:t>
      </w:r>
      <w:r w:rsidRPr="006A2D35">
        <w:rPr>
          <w:rFonts w:ascii="仿宋_GB2312" w:eastAsia="仿宋_GB2312"/>
          <w:sz w:val="32"/>
          <w:szCs w:val="32"/>
        </w:rPr>
        <w:t>min</w:t>
      </w:r>
      <w:r w:rsidRPr="006A2D35">
        <w:rPr>
          <w:rFonts w:ascii="仿宋_GB2312" w:eastAsia="仿宋_GB2312" w:hint="eastAsia"/>
          <w:sz w:val="32"/>
          <w:szCs w:val="32"/>
        </w:rPr>
        <w:t>·</w:t>
      </w:r>
      <w:smartTag w:uri="urn:schemas-microsoft-com:office:smarttags" w:element="chmetcnv">
        <w:smartTagPr>
          <w:attr w:name="UnitName" w:val="m2"/>
          <w:attr w:name="SourceValue" w:val="1.73"/>
          <w:attr w:name="HasSpace" w:val="False"/>
          <w:attr w:name="Negative" w:val="False"/>
          <w:attr w:name="NumberType" w:val="1"/>
          <w:attr w:name="TCSC" w:val="0"/>
        </w:smartTagPr>
        <w:r w:rsidRPr="006A2D35">
          <w:rPr>
            <w:rFonts w:ascii="仿宋_GB2312" w:eastAsia="仿宋_GB2312"/>
            <w:sz w:val="32"/>
            <w:szCs w:val="32"/>
          </w:rPr>
          <w:t>1.73m</w:t>
        </w:r>
        <w:r w:rsidRPr="00FA57DC">
          <w:rPr>
            <w:rFonts w:ascii="仿宋_GB2312" w:eastAsia="仿宋_GB2312"/>
            <w:sz w:val="32"/>
            <w:szCs w:val="32"/>
            <w:vertAlign w:val="superscript"/>
          </w:rPr>
          <w:t>2</w:t>
        </w:r>
      </w:smartTag>
      <w:r w:rsidRPr="006A2D35">
        <w:rPr>
          <w:rFonts w:ascii="仿宋_GB2312" w:eastAsia="仿宋_GB2312"/>
          <w:sz w:val="32"/>
          <w:szCs w:val="32"/>
        </w:rPr>
        <w:t>)</w:t>
      </w:r>
      <w:r>
        <w:rPr>
          <w:rFonts w:ascii="仿宋_GB2312" w:eastAsia="仿宋_GB2312"/>
          <w:sz w:val="32"/>
          <w:szCs w:val="32"/>
        </w:rPr>
        <w:t>]</w:t>
      </w:r>
      <w:r w:rsidRPr="006A2D35">
        <w:rPr>
          <w:rFonts w:ascii="仿宋_GB2312" w:eastAsia="仿宋_GB2312" w:hint="eastAsia"/>
          <w:sz w:val="32"/>
          <w:szCs w:val="32"/>
        </w:rPr>
        <w:t>；③</w:t>
      </w:r>
      <w:r w:rsidRPr="006A2D35">
        <w:rPr>
          <w:rFonts w:ascii="仿宋_GB2312" w:eastAsia="仿宋_GB2312"/>
          <w:sz w:val="32"/>
          <w:szCs w:val="32"/>
        </w:rPr>
        <w:t>LVEF&lt;40</w:t>
      </w:r>
      <w:r w:rsidRPr="006A2D35">
        <w:rPr>
          <w:rFonts w:ascii="仿宋_GB2312" w:eastAsia="仿宋_GB2312" w:hint="eastAsia"/>
          <w:sz w:val="32"/>
          <w:szCs w:val="32"/>
        </w:rPr>
        <w:t>％或慢性心力衰竭；④早期心肌梗死后心绞痛；⑤</w:t>
      </w:r>
      <w:r w:rsidRPr="006A2D35">
        <w:rPr>
          <w:rFonts w:ascii="仿宋_GB2312" w:eastAsia="仿宋_GB2312"/>
          <w:sz w:val="32"/>
          <w:szCs w:val="32"/>
        </w:rPr>
        <w:t>PCI</w:t>
      </w:r>
      <w:r w:rsidRPr="006A2D35">
        <w:rPr>
          <w:rFonts w:ascii="仿宋_GB2312" w:eastAsia="仿宋_GB2312" w:hint="eastAsia"/>
          <w:sz w:val="32"/>
          <w:szCs w:val="32"/>
        </w:rPr>
        <w:t>史或</w:t>
      </w:r>
      <w:r w:rsidRPr="006A2D35">
        <w:rPr>
          <w:rFonts w:ascii="仿宋_GB2312" w:eastAsia="仿宋_GB2312"/>
          <w:sz w:val="32"/>
          <w:szCs w:val="32"/>
        </w:rPr>
        <w:t>CABG</w:t>
      </w:r>
      <w:r w:rsidRPr="006A2D35">
        <w:rPr>
          <w:rFonts w:ascii="仿宋_GB2312" w:eastAsia="仿宋_GB2312" w:hint="eastAsia"/>
          <w:sz w:val="32"/>
          <w:szCs w:val="32"/>
        </w:rPr>
        <w:t>史；⑥</w:t>
      </w:r>
      <w:r>
        <w:rPr>
          <w:rFonts w:ascii="仿宋_GB2312" w:eastAsia="仿宋_GB2312"/>
          <w:sz w:val="32"/>
          <w:szCs w:val="32"/>
        </w:rPr>
        <w:t xml:space="preserve"> 109</w:t>
      </w:r>
      <w:r>
        <w:rPr>
          <w:rFonts w:ascii="仿宋_GB2312" w:eastAsia="仿宋_GB2312" w:hint="eastAsia"/>
          <w:sz w:val="32"/>
          <w:szCs w:val="32"/>
        </w:rPr>
        <w:t>＜</w:t>
      </w:r>
      <w:r w:rsidRPr="006A2D35">
        <w:rPr>
          <w:rFonts w:ascii="仿宋_GB2312" w:eastAsia="仿宋_GB2312"/>
          <w:sz w:val="32"/>
          <w:szCs w:val="32"/>
        </w:rPr>
        <w:t>GRACE</w:t>
      </w:r>
      <w:r w:rsidRPr="006A2D35">
        <w:rPr>
          <w:rFonts w:ascii="仿宋_GB2312" w:eastAsia="仿宋_GB2312" w:hint="eastAsia"/>
          <w:sz w:val="32"/>
          <w:szCs w:val="32"/>
        </w:rPr>
        <w:t>评分</w:t>
      </w:r>
      <w:r>
        <w:rPr>
          <w:rFonts w:ascii="仿宋_GB2312" w:eastAsia="仿宋_GB2312" w:hint="eastAsia"/>
          <w:sz w:val="32"/>
          <w:szCs w:val="32"/>
        </w:rPr>
        <w:t>＜</w:t>
      </w:r>
      <w:r w:rsidRPr="006A2D35">
        <w:rPr>
          <w:rFonts w:ascii="仿宋_GB2312" w:eastAsia="仿宋_GB2312"/>
          <w:sz w:val="32"/>
          <w:szCs w:val="32"/>
        </w:rPr>
        <w:t>140</w:t>
      </w:r>
      <w:r w:rsidRPr="006A2D35">
        <w:rPr>
          <w:rFonts w:ascii="仿宋_GB2312" w:eastAsia="仿宋_GB2312" w:hint="eastAsia"/>
          <w:sz w:val="32"/>
          <w:szCs w:val="32"/>
        </w:rPr>
        <w:t>。</w:t>
      </w:r>
    </w:p>
    <w:p w14:paraId="16E280A3" w14:textId="77777777" w:rsidR="00B87451" w:rsidRPr="007F1A1C" w:rsidRDefault="00B87451" w:rsidP="00A07354">
      <w:pPr>
        <w:adjustRightInd w:val="0"/>
        <w:snapToGrid w:val="0"/>
        <w:spacing w:line="360" w:lineRule="auto"/>
        <w:ind w:firstLineChars="200" w:firstLine="640"/>
        <w:rPr>
          <w:rFonts w:ascii="仿宋_GB2312" w:eastAsia="仿宋_GB2312"/>
          <w:sz w:val="32"/>
          <w:szCs w:val="32"/>
        </w:rPr>
      </w:pPr>
      <w:r w:rsidRPr="007F1A1C">
        <w:rPr>
          <w:rFonts w:ascii="仿宋_GB2312" w:eastAsia="仿宋_GB2312"/>
          <w:sz w:val="32"/>
          <w:szCs w:val="32"/>
        </w:rPr>
        <w:t>4.</w:t>
      </w:r>
      <w:r w:rsidRPr="007F1A1C">
        <w:rPr>
          <w:rFonts w:ascii="仿宋_GB2312" w:eastAsia="仿宋_GB2312" w:hint="eastAsia"/>
          <w:sz w:val="32"/>
          <w:szCs w:val="32"/>
        </w:rPr>
        <w:t>主动脉内球囊反搏术：在强化药物治疗后仍有心肌缺血复发，在完成冠状动脉造影和血运重建前血流动力学不稳定的患者</w:t>
      </w:r>
      <w:r w:rsidRPr="007F1A1C">
        <w:rPr>
          <w:rFonts w:ascii="仿宋_GB2312" w:eastAsia="仿宋_GB2312"/>
          <w:sz w:val="32"/>
          <w:szCs w:val="32"/>
        </w:rPr>
        <w:t>,</w:t>
      </w:r>
      <w:r w:rsidRPr="007F1A1C">
        <w:rPr>
          <w:rFonts w:ascii="仿宋_GB2312" w:eastAsia="仿宋_GB2312" w:hint="eastAsia"/>
          <w:sz w:val="32"/>
          <w:szCs w:val="32"/>
        </w:rPr>
        <w:t>可应用主动脉内球囊反搏术。</w:t>
      </w:r>
    </w:p>
    <w:p w14:paraId="0A6DB261" w14:textId="77777777" w:rsidR="00B87451" w:rsidRPr="007F1A1C" w:rsidRDefault="00B87451" w:rsidP="00A07354">
      <w:pPr>
        <w:adjustRightInd w:val="0"/>
        <w:snapToGrid w:val="0"/>
        <w:spacing w:line="360" w:lineRule="auto"/>
        <w:ind w:firstLineChars="200" w:firstLine="640"/>
        <w:rPr>
          <w:rFonts w:ascii="仿宋_GB2312" w:eastAsia="仿宋_GB2312"/>
          <w:sz w:val="32"/>
          <w:szCs w:val="32"/>
        </w:rPr>
      </w:pPr>
      <w:r w:rsidRPr="007F1A1C">
        <w:rPr>
          <w:rFonts w:ascii="仿宋_GB2312" w:eastAsia="仿宋_GB2312"/>
          <w:sz w:val="32"/>
          <w:szCs w:val="32"/>
        </w:rPr>
        <w:t>5.</w:t>
      </w:r>
      <w:r w:rsidRPr="007F1A1C">
        <w:rPr>
          <w:rFonts w:ascii="仿宋_GB2312" w:eastAsia="仿宋_GB2312" w:hint="eastAsia"/>
          <w:sz w:val="32"/>
          <w:szCs w:val="32"/>
        </w:rPr>
        <w:t>保守治疗：对于低危患者，可优先选择保守治疗，在强化药物治疗的基础上，病情稳定后可进行负荷试验检查，择期</w:t>
      </w:r>
      <w:r>
        <w:rPr>
          <w:rFonts w:ascii="仿宋_GB2312" w:eastAsia="仿宋_GB2312" w:hint="eastAsia"/>
          <w:sz w:val="32"/>
          <w:szCs w:val="32"/>
        </w:rPr>
        <w:t>冠状动脉</w:t>
      </w:r>
      <w:r w:rsidRPr="007F1A1C">
        <w:rPr>
          <w:rFonts w:ascii="仿宋_GB2312" w:eastAsia="仿宋_GB2312" w:hint="eastAsia"/>
          <w:sz w:val="32"/>
          <w:szCs w:val="32"/>
        </w:rPr>
        <w:t>造影和血运重建治疗。</w:t>
      </w:r>
      <w:r w:rsidRPr="00957F03">
        <w:rPr>
          <w:rFonts w:ascii="仿宋_GB2312" w:eastAsia="仿宋_GB2312" w:hint="eastAsia"/>
          <w:sz w:val="32"/>
          <w:szCs w:val="32"/>
        </w:rPr>
        <w:t>非阻塞性冠心病</w:t>
      </w:r>
      <w:r>
        <w:rPr>
          <w:rFonts w:ascii="仿宋_GB2312" w:eastAsia="仿宋_GB2312" w:hint="eastAsia"/>
          <w:sz w:val="32"/>
          <w:szCs w:val="32"/>
        </w:rPr>
        <w:t>、</w:t>
      </w:r>
      <w:r w:rsidRPr="00957F03">
        <w:rPr>
          <w:rFonts w:ascii="仿宋_GB2312" w:eastAsia="仿宋_GB2312" w:hint="eastAsia"/>
          <w:sz w:val="32"/>
          <w:szCs w:val="32"/>
        </w:rPr>
        <w:t>冠状动脉血栓栓塞</w:t>
      </w:r>
      <w:r>
        <w:rPr>
          <w:rFonts w:ascii="仿宋_GB2312" w:eastAsia="仿宋_GB2312" w:hint="eastAsia"/>
          <w:sz w:val="32"/>
          <w:szCs w:val="32"/>
        </w:rPr>
        <w:t>、</w:t>
      </w:r>
      <w:r w:rsidRPr="00957F03">
        <w:rPr>
          <w:rFonts w:ascii="仿宋_GB2312" w:eastAsia="仿宋_GB2312" w:hint="eastAsia"/>
          <w:sz w:val="32"/>
          <w:szCs w:val="32"/>
        </w:rPr>
        <w:t>冠状动脉痉挛</w:t>
      </w:r>
      <w:r>
        <w:rPr>
          <w:rFonts w:ascii="仿宋_GB2312" w:eastAsia="仿宋_GB2312" w:hint="eastAsia"/>
          <w:sz w:val="32"/>
          <w:szCs w:val="32"/>
        </w:rPr>
        <w:t>、</w:t>
      </w:r>
      <w:r w:rsidRPr="00957F03">
        <w:rPr>
          <w:rFonts w:ascii="仿宋_GB2312" w:eastAsia="仿宋_GB2312" w:hint="eastAsia"/>
          <w:sz w:val="32"/>
          <w:szCs w:val="32"/>
        </w:rPr>
        <w:t>冠状动脉微血管病变、自发性冠状动脉夹层</w:t>
      </w:r>
      <w:r>
        <w:rPr>
          <w:rFonts w:ascii="仿宋_GB2312" w:eastAsia="仿宋_GB2312" w:hint="eastAsia"/>
          <w:sz w:val="32"/>
          <w:szCs w:val="32"/>
        </w:rPr>
        <w:t>也应保守治疗。</w:t>
      </w:r>
    </w:p>
    <w:p w14:paraId="2D60D974" w14:textId="77777777" w:rsidR="00B87451" w:rsidRPr="007F1A1C" w:rsidRDefault="00B87451" w:rsidP="00A07354">
      <w:pPr>
        <w:adjustRightInd w:val="0"/>
        <w:snapToGrid w:val="0"/>
        <w:spacing w:line="360" w:lineRule="auto"/>
        <w:ind w:firstLineChars="200" w:firstLine="640"/>
        <w:rPr>
          <w:rFonts w:ascii="仿宋_GB2312" w:eastAsia="仿宋_GB2312"/>
          <w:sz w:val="32"/>
          <w:szCs w:val="32"/>
        </w:rPr>
      </w:pPr>
      <w:r w:rsidRPr="007F1A1C">
        <w:rPr>
          <w:rFonts w:ascii="仿宋_GB2312" w:eastAsia="仿宋_GB2312"/>
          <w:sz w:val="32"/>
          <w:szCs w:val="32"/>
        </w:rPr>
        <w:t>6.</w:t>
      </w:r>
      <w:r w:rsidRPr="007F1A1C">
        <w:rPr>
          <w:rFonts w:ascii="仿宋_GB2312" w:eastAsia="仿宋_GB2312" w:hint="eastAsia"/>
          <w:sz w:val="32"/>
          <w:szCs w:val="32"/>
        </w:rPr>
        <w:t>控制危险因素。</w:t>
      </w:r>
    </w:p>
    <w:p w14:paraId="7783030A" w14:textId="77777777" w:rsidR="00B87451" w:rsidRPr="007F1A1C" w:rsidRDefault="00B87451" w:rsidP="00A07354">
      <w:pPr>
        <w:pStyle w:val="2"/>
        <w:ind w:firstLine="643"/>
      </w:pPr>
      <w:r w:rsidRPr="007F1A1C">
        <w:rPr>
          <w:rFonts w:hint="eastAsia"/>
        </w:rPr>
        <w:t>（四）标准住院日为</w:t>
      </w:r>
      <w:r w:rsidRPr="00504CAB">
        <w:rPr>
          <w:rFonts w:hint="eastAsia"/>
        </w:rPr>
        <w:t>≤</w:t>
      </w:r>
      <w:r>
        <w:t>7</w:t>
      </w:r>
      <w:r>
        <w:rPr>
          <w:rFonts w:hint="eastAsia"/>
        </w:rPr>
        <w:t>天</w:t>
      </w:r>
    </w:p>
    <w:p w14:paraId="781896E8" w14:textId="77777777" w:rsidR="00B87451" w:rsidRPr="007F1A1C" w:rsidRDefault="00B87451" w:rsidP="00A07354">
      <w:pPr>
        <w:pStyle w:val="2"/>
        <w:ind w:firstLine="643"/>
      </w:pPr>
      <w:r>
        <w:rPr>
          <w:rFonts w:hint="eastAsia"/>
        </w:rPr>
        <w:t>（五）进入路径标准</w:t>
      </w:r>
    </w:p>
    <w:p w14:paraId="62624148" w14:textId="77777777" w:rsidR="00B87451" w:rsidRPr="007F1A1C" w:rsidRDefault="00B87451" w:rsidP="00A07354">
      <w:pPr>
        <w:adjustRightInd w:val="0"/>
        <w:snapToGrid w:val="0"/>
        <w:spacing w:line="360" w:lineRule="auto"/>
        <w:ind w:firstLineChars="200" w:firstLine="640"/>
        <w:rPr>
          <w:rFonts w:ascii="仿宋_GB2312" w:eastAsia="仿宋_GB2312"/>
          <w:sz w:val="32"/>
          <w:szCs w:val="32"/>
        </w:rPr>
      </w:pPr>
      <w:r w:rsidRPr="007F1A1C">
        <w:rPr>
          <w:rFonts w:ascii="仿宋_GB2312" w:eastAsia="仿宋_GB2312"/>
          <w:sz w:val="32"/>
          <w:szCs w:val="32"/>
        </w:rPr>
        <w:t>1.</w:t>
      </w:r>
      <w:r w:rsidRPr="007F1A1C">
        <w:rPr>
          <w:rFonts w:ascii="仿宋_GB2312" w:eastAsia="仿宋_GB2312" w:hint="eastAsia"/>
          <w:sz w:val="32"/>
          <w:szCs w:val="32"/>
        </w:rPr>
        <w:t>第一诊断必须符合</w:t>
      </w:r>
      <w:r w:rsidRPr="007F1A1C">
        <w:rPr>
          <w:rFonts w:ascii="仿宋_GB2312" w:eastAsia="仿宋_GB2312"/>
          <w:sz w:val="32"/>
          <w:szCs w:val="32"/>
        </w:rPr>
        <w:t>ICD</w:t>
      </w:r>
      <w:r>
        <w:rPr>
          <w:rFonts w:ascii="仿宋_GB2312" w:eastAsia="仿宋_GB2312"/>
          <w:sz w:val="32"/>
          <w:szCs w:val="32"/>
        </w:rPr>
        <w:t>-</w:t>
      </w:r>
      <w:r w:rsidRPr="007F1A1C">
        <w:rPr>
          <w:rFonts w:ascii="仿宋_GB2312" w:eastAsia="仿宋_GB2312"/>
          <w:sz w:val="32"/>
          <w:szCs w:val="32"/>
        </w:rPr>
        <w:t>10</w:t>
      </w:r>
      <w:r w:rsidRPr="007F1A1C">
        <w:rPr>
          <w:rFonts w:ascii="仿宋_GB2312" w:eastAsia="仿宋_GB2312" w:hint="eastAsia"/>
          <w:sz w:val="32"/>
          <w:szCs w:val="32"/>
        </w:rPr>
        <w:t>：</w:t>
      </w:r>
      <w:r w:rsidRPr="007F1A1C">
        <w:rPr>
          <w:rFonts w:ascii="仿宋_GB2312" w:eastAsia="仿宋_GB2312"/>
          <w:sz w:val="32"/>
          <w:szCs w:val="32"/>
        </w:rPr>
        <w:t>I20.0/20.1</w:t>
      </w:r>
      <w:r>
        <w:rPr>
          <w:rFonts w:ascii="仿宋_GB2312" w:eastAsia="仿宋_GB2312" w:hint="eastAsia"/>
          <w:sz w:val="32"/>
          <w:szCs w:val="32"/>
        </w:rPr>
        <w:t>不稳定型</w:t>
      </w:r>
      <w:r w:rsidRPr="007F1A1C">
        <w:rPr>
          <w:rFonts w:ascii="仿宋_GB2312" w:eastAsia="仿宋_GB2312" w:hint="eastAsia"/>
          <w:sz w:val="32"/>
          <w:szCs w:val="32"/>
        </w:rPr>
        <w:t>心绞痛疾病编码。</w:t>
      </w:r>
    </w:p>
    <w:p w14:paraId="6E6F62DC" w14:textId="77777777" w:rsidR="00B87451" w:rsidRPr="007F1A1C" w:rsidRDefault="00B87451" w:rsidP="00A07354">
      <w:pPr>
        <w:adjustRightInd w:val="0"/>
        <w:snapToGrid w:val="0"/>
        <w:spacing w:line="360" w:lineRule="auto"/>
        <w:ind w:firstLineChars="200" w:firstLine="640"/>
        <w:rPr>
          <w:rFonts w:ascii="仿宋_GB2312" w:eastAsia="仿宋_GB2312"/>
          <w:sz w:val="32"/>
          <w:szCs w:val="32"/>
        </w:rPr>
      </w:pPr>
      <w:r w:rsidRPr="007F1A1C">
        <w:rPr>
          <w:rFonts w:ascii="仿宋_GB2312" w:eastAsia="仿宋_GB2312"/>
          <w:sz w:val="32"/>
          <w:szCs w:val="32"/>
        </w:rPr>
        <w:t>2.</w:t>
      </w:r>
      <w:r w:rsidRPr="007F1A1C">
        <w:rPr>
          <w:rFonts w:ascii="仿宋_GB2312" w:eastAsia="仿宋_GB2312" w:hint="eastAsia"/>
          <w:sz w:val="32"/>
          <w:szCs w:val="32"/>
        </w:rPr>
        <w:t>除外</w:t>
      </w:r>
      <w:r>
        <w:rPr>
          <w:rFonts w:ascii="仿宋_GB2312" w:eastAsia="仿宋_GB2312" w:hint="eastAsia"/>
          <w:sz w:val="32"/>
          <w:szCs w:val="32"/>
        </w:rPr>
        <w:t>急性</w:t>
      </w:r>
      <w:r w:rsidRPr="007F1A1C">
        <w:rPr>
          <w:rFonts w:ascii="仿宋_GB2312" w:eastAsia="仿宋_GB2312" w:hint="eastAsia"/>
          <w:sz w:val="32"/>
          <w:szCs w:val="32"/>
        </w:rPr>
        <w:t>心肌梗死、主动脉夹层、急性肺栓塞、急性</w:t>
      </w:r>
      <w:r w:rsidRPr="007F1A1C">
        <w:rPr>
          <w:rFonts w:ascii="仿宋_GB2312" w:eastAsia="仿宋_GB2312" w:hint="eastAsia"/>
          <w:sz w:val="32"/>
          <w:szCs w:val="32"/>
        </w:rPr>
        <w:lastRenderedPageBreak/>
        <w:t>心包炎</w:t>
      </w:r>
      <w:r w:rsidRPr="00DB578A">
        <w:rPr>
          <w:rFonts w:ascii="仿宋_GB2312" w:eastAsia="仿宋_GB2312" w:hint="eastAsia"/>
          <w:sz w:val="32"/>
          <w:szCs w:val="32"/>
        </w:rPr>
        <w:t>或心肌炎</w:t>
      </w:r>
      <w:r>
        <w:rPr>
          <w:rFonts w:ascii="仿宋_GB2312" w:eastAsia="仿宋_GB2312" w:hint="eastAsia"/>
          <w:sz w:val="32"/>
          <w:szCs w:val="32"/>
        </w:rPr>
        <w:t>、消化系统疾病</w:t>
      </w:r>
      <w:r w:rsidRPr="007F1A1C">
        <w:rPr>
          <w:rFonts w:ascii="仿宋_GB2312" w:eastAsia="仿宋_GB2312" w:hint="eastAsia"/>
          <w:sz w:val="32"/>
          <w:szCs w:val="32"/>
        </w:rPr>
        <w:t>等疾病。</w:t>
      </w:r>
    </w:p>
    <w:p w14:paraId="42308DDA" w14:textId="77777777" w:rsidR="00B87451" w:rsidRPr="007F1A1C" w:rsidRDefault="00B87451" w:rsidP="00A07354">
      <w:pPr>
        <w:adjustRightInd w:val="0"/>
        <w:snapToGrid w:val="0"/>
        <w:spacing w:line="360" w:lineRule="auto"/>
        <w:ind w:firstLineChars="200" w:firstLine="640"/>
        <w:rPr>
          <w:rFonts w:ascii="仿宋_GB2312" w:eastAsia="仿宋_GB2312"/>
          <w:sz w:val="32"/>
          <w:szCs w:val="32"/>
        </w:rPr>
      </w:pPr>
      <w:r w:rsidRPr="007F1A1C">
        <w:rPr>
          <w:rFonts w:ascii="仿宋_GB2312" w:eastAsia="仿宋_GB2312"/>
          <w:sz w:val="32"/>
          <w:szCs w:val="32"/>
        </w:rPr>
        <w:t>3.</w:t>
      </w:r>
      <w:r w:rsidRPr="007F1A1C">
        <w:rPr>
          <w:rFonts w:ascii="仿宋_GB2312" w:eastAsia="仿宋_GB2312" w:hint="eastAsia"/>
          <w:sz w:val="32"/>
          <w:szCs w:val="32"/>
        </w:rPr>
        <w:t>如患有其他非心血管疾病，但在住院期间不需特殊处理（检查和治疗），也不影响第一诊断时，可以进入路径。</w:t>
      </w:r>
    </w:p>
    <w:p w14:paraId="5BBECED1" w14:textId="77777777" w:rsidR="00B87451" w:rsidRPr="007F1A1C" w:rsidRDefault="00B87451" w:rsidP="00A07354">
      <w:pPr>
        <w:pStyle w:val="2"/>
        <w:ind w:firstLine="643"/>
      </w:pPr>
      <w:r w:rsidRPr="007F1A1C">
        <w:rPr>
          <w:rFonts w:hint="eastAsia"/>
        </w:rPr>
        <w:t>（六）术前准备（术前评估）</w:t>
      </w:r>
      <w:r>
        <w:t>0</w:t>
      </w:r>
      <w:r>
        <w:rPr>
          <w:rFonts w:hint="eastAsia"/>
        </w:rPr>
        <w:t>～</w:t>
      </w:r>
      <w:r>
        <w:t>3</w:t>
      </w:r>
      <w:r>
        <w:rPr>
          <w:rFonts w:hint="eastAsia"/>
        </w:rPr>
        <w:t>天</w:t>
      </w:r>
    </w:p>
    <w:p w14:paraId="421113F9" w14:textId="77777777" w:rsidR="00B87451" w:rsidRPr="007F1A1C" w:rsidRDefault="00B87451" w:rsidP="00A07354">
      <w:pPr>
        <w:adjustRightInd w:val="0"/>
        <w:snapToGrid w:val="0"/>
        <w:spacing w:line="360" w:lineRule="auto"/>
        <w:ind w:firstLineChars="200" w:firstLine="640"/>
        <w:rPr>
          <w:rFonts w:ascii="楷体_GB2312" w:eastAsia="楷体_GB2312"/>
          <w:bCs/>
          <w:sz w:val="32"/>
          <w:szCs w:val="32"/>
        </w:rPr>
      </w:pPr>
      <w:r w:rsidRPr="007F1A1C">
        <w:rPr>
          <w:rFonts w:ascii="仿宋_GB2312" w:eastAsia="仿宋_GB2312"/>
          <w:bCs/>
          <w:sz w:val="32"/>
          <w:szCs w:val="32"/>
        </w:rPr>
        <w:t>1.</w:t>
      </w:r>
      <w:r w:rsidRPr="007F1A1C">
        <w:rPr>
          <w:rFonts w:ascii="仿宋_GB2312" w:eastAsia="仿宋_GB2312" w:hint="eastAsia"/>
          <w:bCs/>
          <w:sz w:val="32"/>
          <w:szCs w:val="32"/>
        </w:rPr>
        <w:t>必</w:t>
      </w:r>
      <w:r>
        <w:rPr>
          <w:rFonts w:ascii="仿宋_GB2312" w:eastAsia="仿宋_GB2312" w:hint="eastAsia"/>
          <w:bCs/>
          <w:sz w:val="32"/>
          <w:szCs w:val="32"/>
        </w:rPr>
        <w:t>需</w:t>
      </w:r>
      <w:r w:rsidRPr="007F1A1C">
        <w:rPr>
          <w:rFonts w:ascii="仿宋_GB2312" w:eastAsia="仿宋_GB2312" w:hint="eastAsia"/>
          <w:bCs/>
          <w:sz w:val="32"/>
          <w:szCs w:val="32"/>
        </w:rPr>
        <w:t>的检查项目</w:t>
      </w:r>
    </w:p>
    <w:p w14:paraId="24380E73" w14:textId="77777777" w:rsidR="00B87451" w:rsidRDefault="00B87451" w:rsidP="00A07354">
      <w:pPr>
        <w:adjustRightInd w:val="0"/>
        <w:snapToGrid w:val="0"/>
        <w:spacing w:line="360" w:lineRule="auto"/>
        <w:ind w:firstLineChars="200" w:firstLine="640"/>
        <w:rPr>
          <w:rFonts w:ascii="仿宋_GB2312" w:eastAsia="仿宋_GB2312"/>
          <w:sz w:val="32"/>
          <w:szCs w:val="32"/>
        </w:rPr>
      </w:pPr>
      <w:r w:rsidRPr="007F1A1C">
        <w:rPr>
          <w:rFonts w:ascii="仿宋_GB2312" w:eastAsia="仿宋_GB2312" w:hint="eastAsia"/>
          <w:sz w:val="32"/>
          <w:szCs w:val="32"/>
        </w:rPr>
        <w:t>（</w:t>
      </w:r>
      <w:r w:rsidRPr="007F1A1C">
        <w:rPr>
          <w:rFonts w:ascii="仿宋_GB2312" w:eastAsia="仿宋_GB2312"/>
          <w:sz w:val="32"/>
          <w:szCs w:val="32"/>
        </w:rPr>
        <w:t>1</w:t>
      </w:r>
      <w:r w:rsidRPr="007F1A1C">
        <w:rPr>
          <w:rFonts w:ascii="仿宋_GB2312" w:eastAsia="仿宋_GB2312" w:hint="eastAsia"/>
          <w:sz w:val="32"/>
          <w:szCs w:val="32"/>
        </w:rPr>
        <w:t>）血清心肌损伤标记物</w:t>
      </w:r>
      <w:r>
        <w:rPr>
          <w:rFonts w:ascii="仿宋_GB2312" w:eastAsia="仿宋_GB2312" w:hint="eastAsia"/>
          <w:sz w:val="32"/>
          <w:szCs w:val="32"/>
        </w:rPr>
        <w:t>包括</w:t>
      </w:r>
      <w:r w:rsidRPr="00653F6F">
        <w:rPr>
          <w:rFonts w:ascii="仿宋_GB2312" w:eastAsia="仿宋_GB2312" w:hint="eastAsia"/>
          <w:sz w:val="32"/>
          <w:szCs w:val="32"/>
        </w:rPr>
        <w:t>肌酸激酶同工酶</w:t>
      </w:r>
      <w:r>
        <w:rPr>
          <w:rFonts w:ascii="仿宋_GB2312" w:eastAsia="仿宋_GB2312" w:hint="eastAsia"/>
          <w:sz w:val="32"/>
          <w:szCs w:val="32"/>
        </w:rPr>
        <w:t>、</w:t>
      </w:r>
      <w:r w:rsidRPr="00653F6F">
        <w:rPr>
          <w:rFonts w:ascii="仿宋_GB2312" w:eastAsia="仿宋_GB2312" w:hint="eastAsia"/>
          <w:sz w:val="32"/>
          <w:szCs w:val="32"/>
        </w:rPr>
        <w:t>高敏肌钙蛋白</w:t>
      </w:r>
      <w:r>
        <w:rPr>
          <w:rFonts w:ascii="仿宋_GB2312" w:eastAsia="仿宋_GB2312" w:hint="eastAsia"/>
          <w:sz w:val="32"/>
          <w:szCs w:val="32"/>
        </w:rPr>
        <w:t>（</w:t>
      </w:r>
      <w:proofErr w:type="spellStart"/>
      <w:r>
        <w:rPr>
          <w:rFonts w:ascii="仿宋_GB2312" w:eastAsia="仿宋_GB2312"/>
          <w:sz w:val="32"/>
          <w:szCs w:val="32"/>
        </w:rPr>
        <w:t>hs-cTn</w:t>
      </w:r>
      <w:proofErr w:type="spellEnd"/>
      <w:r>
        <w:rPr>
          <w:rFonts w:ascii="仿宋_GB2312" w:eastAsia="仿宋_GB2312" w:hint="eastAsia"/>
          <w:sz w:val="32"/>
          <w:szCs w:val="32"/>
        </w:rPr>
        <w:t>）。</w:t>
      </w:r>
    </w:p>
    <w:p w14:paraId="158F2733" w14:textId="77777777" w:rsidR="00B87451" w:rsidRDefault="00B87451" w:rsidP="00A07354">
      <w:pPr>
        <w:adjustRightInd w:val="0"/>
        <w:snapToGrid w:val="0"/>
        <w:spacing w:line="360" w:lineRule="auto"/>
        <w:ind w:firstLineChars="200" w:firstLine="640"/>
        <w:rPr>
          <w:rFonts w:ascii="仿宋_GB2312" w:eastAsia="仿宋_GB2312"/>
          <w:sz w:val="32"/>
          <w:szCs w:val="32"/>
        </w:rPr>
      </w:pPr>
      <w:r w:rsidRPr="007F1A1C">
        <w:rPr>
          <w:rFonts w:ascii="仿宋_GB2312" w:eastAsia="仿宋_GB2312" w:hint="eastAsia"/>
          <w:sz w:val="32"/>
          <w:szCs w:val="32"/>
        </w:rPr>
        <w:t>（</w:t>
      </w:r>
      <w:r w:rsidRPr="007F1A1C">
        <w:rPr>
          <w:rFonts w:ascii="仿宋_GB2312" w:eastAsia="仿宋_GB2312"/>
          <w:sz w:val="32"/>
          <w:szCs w:val="32"/>
        </w:rPr>
        <w:t>2</w:t>
      </w:r>
      <w:r w:rsidRPr="007F1A1C">
        <w:rPr>
          <w:rFonts w:ascii="仿宋_GB2312" w:eastAsia="仿宋_GB2312" w:hint="eastAsia"/>
          <w:sz w:val="32"/>
          <w:szCs w:val="32"/>
        </w:rPr>
        <w:t>）</w:t>
      </w:r>
      <w:r>
        <w:rPr>
          <w:rFonts w:ascii="仿宋_GB2312" w:eastAsia="仿宋_GB2312" w:hint="eastAsia"/>
          <w:sz w:val="32"/>
          <w:szCs w:val="32"/>
        </w:rPr>
        <w:t>心电图，</w:t>
      </w:r>
      <w:r w:rsidRPr="00653F6F">
        <w:rPr>
          <w:rFonts w:ascii="仿宋_GB2312" w:eastAsia="仿宋_GB2312" w:hint="eastAsia"/>
          <w:sz w:val="32"/>
          <w:szCs w:val="32"/>
        </w:rPr>
        <w:t>常规</w:t>
      </w:r>
      <w:r>
        <w:rPr>
          <w:rFonts w:ascii="仿宋_GB2312" w:eastAsia="仿宋_GB2312"/>
          <w:sz w:val="32"/>
          <w:szCs w:val="32"/>
        </w:rPr>
        <w:t>12</w:t>
      </w:r>
      <w:r w:rsidRPr="00653F6F">
        <w:rPr>
          <w:rFonts w:ascii="仿宋_GB2312" w:eastAsia="仿宋_GB2312" w:hint="eastAsia"/>
          <w:sz w:val="32"/>
          <w:szCs w:val="32"/>
        </w:rPr>
        <w:t>导联心电图</w:t>
      </w:r>
      <w:r>
        <w:rPr>
          <w:rFonts w:ascii="仿宋_GB2312" w:eastAsia="仿宋_GB2312" w:hint="eastAsia"/>
          <w:sz w:val="32"/>
          <w:szCs w:val="32"/>
        </w:rPr>
        <w:t>，必要时</w:t>
      </w:r>
      <w:r>
        <w:rPr>
          <w:rFonts w:ascii="仿宋_GB2312" w:eastAsia="仿宋_GB2312"/>
          <w:sz w:val="32"/>
          <w:szCs w:val="32"/>
        </w:rPr>
        <w:t>18</w:t>
      </w:r>
      <w:r w:rsidRPr="00653F6F">
        <w:rPr>
          <w:rFonts w:ascii="仿宋_GB2312" w:eastAsia="仿宋_GB2312" w:hint="eastAsia"/>
          <w:sz w:val="32"/>
          <w:szCs w:val="32"/>
        </w:rPr>
        <w:t>导联</w:t>
      </w:r>
      <w:r>
        <w:rPr>
          <w:rFonts w:ascii="仿宋_GB2312" w:eastAsia="仿宋_GB2312" w:hint="eastAsia"/>
          <w:sz w:val="32"/>
          <w:szCs w:val="32"/>
        </w:rPr>
        <w:t>心电图。</w:t>
      </w:r>
    </w:p>
    <w:p w14:paraId="2FDF85B4" w14:textId="77777777" w:rsidR="00B87451" w:rsidRPr="007F1A1C" w:rsidRDefault="00B87451" w:rsidP="00A07354">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3</w:t>
      </w:r>
      <w:r>
        <w:rPr>
          <w:rFonts w:ascii="仿宋_GB2312" w:eastAsia="仿宋_GB2312" w:hint="eastAsia"/>
          <w:sz w:val="32"/>
          <w:szCs w:val="32"/>
        </w:rPr>
        <w:t>）</w:t>
      </w:r>
      <w:r w:rsidRPr="007F1A1C">
        <w:rPr>
          <w:rFonts w:ascii="仿宋_GB2312" w:eastAsia="仿宋_GB2312" w:hint="eastAsia"/>
          <w:sz w:val="32"/>
          <w:szCs w:val="32"/>
        </w:rPr>
        <w:t>血常规、尿常规、</w:t>
      </w:r>
      <w:r>
        <w:rPr>
          <w:rFonts w:ascii="仿宋_GB2312" w:eastAsia="仿宋_GB2312" w:hint="eastAsia"/>
          <w:sz w:val="32"/>
          <w:szCs w:val="32"/>
        </w:rPr>
        <w:t>大便</w:t>
      </w:r>
      <w:r w:rsidRPr="00504CAB">
        <w:rPr>
          <w:rFonts w:ascii="仿宋_GB2312" w:eastAsia="仿宋_GB2312" w:hint="eastAsia"/>
          <w:sz w:val="32"/>
          <w:szCs w:val="32"/>
        </w:rPr>
        <w:t>常规</w:t>
      </w:r>
      <w:r w:rsidRPr="00504CAB">
        <w:rPr>
          <w:rFonts w:ascii="仿宋_GB2312" w:eastAsia="仿宋_GB2312"/>
          <w:sz w:val="32"/>
          <w:szCs w:val="32"/>
        </w:rPr>
        <w:t>+</w:t>
      </w:r>
      <w:r w:rsidRPr="00504CAB">
        <w:rPr>
          <w:rFonts w:ascii="仿宋_GB2312" w:eastAsia="仿宋_GB2312" w:hint="eastAsia"/>
          <w:sz w:val="32"/>
          <w:szCs w:val="32"/>
        </w:rPr>
        <w:t>隐血</w:t>
      </w:r>
      <w:r>
        <w:rPr>
          <w:rFonts w:ascii="仿宋_GB2312" w:eastAsia="仿宋_GB2312" w:hint="eastAsia"/>
          <w:sz w:val="32"/>
          <w:szCs w:val="32"/>
        </w:rPr>
        <w:t>、</w:t>
      </w:r>
      <w:r w:rsidRPr="00504CAB">
        <w:rPr>
          <w:rFonts w:ascii="仿宋_GB2312" w:eastAsia="仿宋_GB2312" w:hint="eastAsia"/>
          <w:sz w:val="32"/>
          <w:szCs w:val="32"/>
        </w:rPr>
        <w:t>肝功能、</w:t>
      </w:r>
      <w:r>
        <w:rPr>
          <w:rFonts w:ascii="仿宋_GB2312" w:eastAsia="仿宋_GB2312" w:hint="eastAsia"/>
          <w:sz w:val="32"/>
          <w:szCs w:val="32"/>
        </w:rPr>
        <w:t>肾功能、电解质、血糖、血脂</w:t>
      </w:r>
      <w:r w:rsidRPr="007F1A1C">
        <w:rPr>
          <w:rFonts w:ascii="仿宋_GB2312" w:eastAsia="仿宋_GB2312" w:hint="eastAsia"/>
          <w:sz w:val="32"/>
          <w:szCs w:val="32"/>
        </w:rPr>
        <w:t>、凝血功能、</w:t>
      </w:r>
      <w:r>
        <w:rPr>
          <w:rFonts w:ascii="仿宋_GB2312" w:eastAsia="仿宋_GB2312" w:hint="eastAsia"/>
          <w:sz w:val="32"/>
          <w:szCs w:val="32"/>
        </w:rPr>
        <w:t>甲状腺功能、</w:t>
      </w:r>
      <w:r w:rsidRPr="007F1A1C">
        <w:rPr>
          <w:rFonts w:ascii="仿宋_GB2312" w:eastAsia="仿宋_GB2312" w:hint="eastAsia"/>
          <w:sz w:val="32"/>
          <w:szCs w:val="32"/>
        </w:rPr>
        <w:t>感染性疾病筛查（</w:t>
      </w:r>
      <w:r>
        <w:rPr>
          <w:rFonts w:ascii="仿宋_GB2312" w:eastAsia="仿宋_GB2312" w:hint="eastAsia"/>
          <w:sz w:val="32"/>
          <w:szCs w:val="32"/>
        </w:rPr>
        <w:t>乙型肝炎</w:t>
      </w:r>
      <w:r w:rsidRPr="007F1A1C">
        <w:rPr>
          <w:rFonts w:ascii="仿宋_GB2312" w:eastAsia="仿宋_GB2312" w:hint="eastAsia"/>
          <w:sz w:val="32"/>
          <w:szCs w:val="32"/>
        </w:rPr>
        <w:t>、</w:t>
      </w:r>
      <w:r>
        <w:rPr>
          <w:rFonts w:ascii="仿宋_GB2312" w:eastAsia="仿宋_GB2312" w:hint="eastAsia"/>
          <w:sz w:val="32"/>
          <w:szCs w:val="32"/>
        </w:rPr>
        <w:t>丙型肝炎</w:t>
      </w:r>
      <w:r w:rsidRPr="007F1A1C">
        <w:rPr>
          <w:rFonts w:ascii="仿宋_GB2312" w:eastAsia="仿宋_GB2312" w:hint="eastAsia"/>
          <w:sz w:val="32"/>
          <w:szCs w:val="32"/>
        </w:rPr>
        <w:t>、艾滋病、梅毒等）</w:t>
      </w:r>
      <w:r>
        <w:rPr>
          <w:rFonts w:ascii="仿宋_GB2312" w:eastAsia="仿宋_GB2312" w:hint="eastAsia"/>
          <w:sz w:val="32"/>
          <w:szCs w:val="32"/>
        </w:rPr>
        <w:t>。</w:t>
      </w:r>
    </w:p>
    <w:p w14:paraId="2D190A62" w14:textId="77777777" w:rsidR="00B87451" w:rsidRPr="007F1A1C" w:rsidRDefault="00B87451" w:rsidP="00A07354">
      <w:pPr>
        <w:adjustRightInd w:val="0"/>
        <w:snapToGrid w:val="0"/>
        <w:spacing w:line="360" w:lineRule="auto"/>
        <w:ind w:firstLineChars="200" w:firstLine="640"/>
        <w:rPr>
          <w:rFonts w:ascii="仿宋_GB2312" w:eastAsia="仿宋_GB2312"/>
          <w:sz w:val="32"/>
          <w:szCs w:val="32"/>
        </w:rPr>
      </w:pPr>
      <w:r w:rsidRPr="007F1A1C">
        <w:rPr>
          <w:rFonts w:ascii="仿宋_GB2312" w:eastAsia="仿宋_GB2312" w:hint="eastAsia"/>
          <w:sz w:val="32"/>
          <w:szCs w:val="32"/>
        </w:rPr>
        <w:t>（</w:t>
      </w:r>
      <w:r>
        <w:rPr>
          <w:rFonts w:ascii="仿宋_GB2312" w:eastAsia="仿宋_GB2312"/>
          <w:sz w:val="32"/>
          <w:szCs w:val="32"/>
        </w:rPr>
        <w:t>4</w:t>
      </w:r>
      <w:r w:rsidRPr="007F1A1C">
        <w:rPr>
          <w:rFonts w:ascii="仿宋_GB2312" w:eastAsia="仿宋_GB2312" w:hint="eastAsia"/>
          <w:sz w:val="32"/>
          <w:szCs w:val="32"/>
        </w:rPr>
        <w:t>）</w:t>
      </w:r>
      <w:r w:rsidRPr="00504CAB">
        <w:rPr>
          <w:rFonts w:ascii="仿宋_GB2312" w:eastAsia="仿宋_GB2312" w:hint="eastAsia"/>
          <w:sz w:val="32"/>
          <w:szCs w:val="32"/>
        </w:rPr>
        <w:t>胸部影像学检查</w:t>
      </w:r>
      <w:r>
        <w:rPr>
          <w:rFonts w:ascii="仿宋_GB2312" w:eastAsia="仿宋_GB2312" w:hint="eastAsia"/>
          <w:sz w:val="32"/>
          <w:szCs w:val="32"/>
        </w:rPr>
        <w:t>、</w:t>
      </w:r>
      <w:r w:rsidRPr="007F1A1C">
        <w:rPr>
          <w:rFonts w:ascii="仿宋_GB2312" w:eastAsia="仿宋_GB2312" w:hint="eastAsia"/>
          <w:sz w:val="32"/>
          <w:szCs w:val="32"/>
        </w:rPr>
        <w:t>超声心动图。</w:t>
      </w:r>
    </w:p>
    <w:p w14:paraId="34B009B9" w14:textId="77777777" w:rsidR="00B87451" w:rsidRPr="007F1A1C" w:rsidRDefault="00B87451" w:rsidP="00A07354">
      <w:pPr>
        <w:adjustRightInd w:val="0"/>
        <w:snapToGrid w:val="0"/>
        <w:spacing w:line="360" w:lineRule="auto"/>
        <w:ind w:firstLineChars="200" w:firstLine="640"/>
        <w:outlineLvl w:val="0"/>
        <w:rPr>
          <w:rFonts w:ascii="仿宋_GB2312" w:eastAsia="仿宋_GB2312"/>
          <w:sz w:val="32"/>
          <w:szCs w:val="32"/>
        </w:rPr>
      </w:pPr>
      <w:r w:rsidRPr="007F1A1C">
        <w:rPr>
          <w:rFonts w:ascii="仿宋_GB2312" w:eastAsia="仿宋_GB2312"/>
          <w:sz w:val="32"/>
          <w:szCs w:val="32"/>
        </w:rPr>
        <w:t>2.</w:t>
      </w:r>
      <w:r w:rsidRPr="007F1A1C">
        <w:rPr>
          <w:rFonts w:ascii="仿宋_GB2312" w:eastAsia="仿宋_GB2312" w:hint="eastAsia"/>
          <w:sz w:val="32"/>
          <w:szCs w:val="32"/>
        </w:rPr>
        <w:t>根据患者具体情况可：</w:t>
      </w:r>
    </w:p>
    <w:p w14:paraId="6071D9EB" w14:textId="77777777" w:rsidR="00B87451" w:rsidRPr="007F1A1C" w:rsidRDefault="00B87451" w:rsidP="00A07354">
      <w:pPr>
        <w:adjustRightInd w:val="0"/>
        <w:snapToGrid w:val="0"/>
        <w:spacing w:line="360" w:lineRule="auto"/>
        <w:ind w:firstLineChars="200" w:firstLine="640"/>
        <w:outlineLvl w:val="0"/>
        <w:rPr>
          <w:rFonts w:ascii="仿宋_GB2312" w:eastAsia="仿宋_GB2312"/>
          <w:sz w:val="32"/>
          <w:szCs w:val="32"/>
        </w:rPr>
      </w:pPr>
      <w:r w:rsidRPr="007F1A1C">
        <w:rPr>
          <w:rFonts w:ascii="仿宋_GB2312" w:eastAsia="仿宋_GB2312" w:hint="eastAsia"/>
          <w:sz w:val="32"/>
          <w:szCs w:val="32"/>
        </w:rPr>
        <w:t>（</w:t>
      </w:r>
      <w:r w:rsidRPr="007F1A1C">
        <w:rPr>
          <w:rFonts w:ascii="仿宋_GB2312" w:eastAsia="仿宋_GB2312"/>
          <w:sz w:val="32"/>
          <w:szCs w:val="32"/>
        </w:rPr>
        <w:t>1</w:t>
      </w:r>
      <w:r w:rsidRPr="007F1A1C">
        <w:rPr>
          <w:rFonts w:ascii="仿宋_GB2312" w:eastAsia="仿宋_GB2312" w:hint="eastAsia"/>
          <w:sz w:val="32"/>
          <w:szCs w:val="32"/>
        </w:rPr>
        <w:t>）血气分析、脑钠肽、</w:t>
      </w:r>
      <w:r w:rsidRPr="007F1A1C">
        <w:rPr>
          <w:rFonts w:ascii="仿宋_GB2312" w:eastAsia="仿宋_GB2312"/>
          <w:sz w:val="32"/>
          <w:szCs w:val="32"/>
        </w:rPr>
        <w:t>D-</w:t>
      </w:r>
      <w:r w:rsidRPr="007F1A1C">
        <w:rPr>
          <w:rFonts w:ascii="仿宋_GB2312" w:eastAsia="仿宋_GB2312" w:hint="eastAsia"/>
          <w:sz w:val="32"/>
          <w:szCs w:val="32"/>
        </w:rPr>
        <w:t>二聚体、</w:t>
      </w:r>
      <w:r w:rsidRPr="00504CAB">
        <w:rPr>
          <w:rFonts w:ascii="仿宋_GB2312" w:eastAsia="仿宋_GB2312" w:hint="eastAsia"/>
          <w:sz w:val="32"/>
          <w:szCs w:val="32"/>
        </w:rPr>
        <w:t>红细胞沉降率</w:t>
      </w:r>
      <w:r w:rsidRPr="007F1A1C">
        <w:rPr>
          <w:rFonts w:ascii="仿宋_GB2312" w:eastAsia="仿宋_GB2312" w:hint="eastAsia"/>
          <w:sz w:val="32"/>
          <w:szCs w:val="32"/>
        </w:rPr>
        <w:t>、</w:t>
      </w:r>
      <w:r w:rsidRPr="007F1A1C">
        <w:rPr>
          <w:rFonts w:ascii="仿宋_GB2312" w:eastAsia="仿宋_GB2312"/>
          <w:sz w:val="32"/>
          <w:szCs w:val="32"/>
        </w:rPr>
        <w:t>C</w:t>
      </w:r>
      <w:r w:rsidRPr="007F1A1C">
        <w:rPr>
          <w:rFonts w:ascii="仿宋_GB2312" w:eastAsia="仿宋_GB2312" w:hint="eastAsia"/>
          <w:sz w:val="32"/>
          <w:szCs w:val="32"/>
        </w:rPr>
        <w:t>反应蛋白或高敏</w:t>
      </w:r>
      <w:r w:rsidRPr="007F1A1C">
        <w:rPr>
          <w:rFonts w:ascii="仿宋_GB2312" w:eastAsia="仿宋_GB2312"/>
          <w:sz w:val="32"/>
          <w:szCs w:val="32"/>
        </w:rPr>
        <w:t>C</w:t>
      </w:r>
      <w:r w:rsidRPr="007F1A1C">
        <w:rPr>
          <w:rFonts w:ascii="仿宋_GB2312" w:eastAsia="仿宋_GB2312" w:hint="eastAsia"/>
          <w:sz w:val="32"/>
          <w:szCs w:val="32"/>
        </w:rPr>
        <w:t>反应蛋白</w:t>
      </w:r>
      <w:r>
        <w:rPr>
          <w:rFonts w:ascii="仿宋_GB2312" w:eastAsia="仿宋_GB2312" w:hint="eastAsia"/>
          <w:sz w:val="32"/>
          <w:szCs w:val="32"/>
        </w:rPr>
        <w:t>。</w:t>
      </w:r>
    </w:p>
    <w:p w14:paraId="0AC1F2CD" w14:textId="77777777" w:rsidR="00B87451" w:rsidRPr="007F1A1C" w:rsidRDefault="00B87451" w:rsidP="00A07354">
      <w:pPr>
        <w:adjustRightInd w:val="0"/>
        <w:snapToGrid w:val="0"/>
        <w:spacing w:line="360" w:lineRule="auto"/>
        <w:ind w:firstLineChars="200" w:firstLine="640"/>
        <w:rPr>
          <w:rFonts w:ascii="仿宋_GB2312" w:eastAsia="仿宋_GB2312"/>
          <w:sz w:val="32"/>
          <w:szCs w:val="32"/>
        </w:rPr>
      </w:pPr>
      <w:r w:rsidRPr="007F1A1C">
        <w:rPr>
          <w:rFonts w:ascii="仿宋_GB2312" w:eastAsia="仿宋_GB2312" w:hint="eastAsia"/>
          <w:sz w:val="32"/>
          <w:szCs w:val="32"/>
        </w:rPr>
        <w:t>（</w:t>
      </w:r>
      <w:r w:rsidRPr="007F1A1C">
        <w:rPr>
          <w:rFonts w:ascii="仿宋_GB2312" w:eastAsia="仿宋_GB2312"/>
          <w:sz w:val="32"/>
          <w:szCs w:val="32"/>
        </w:rPr>
        <w:t>2</w:t>
      </w:r>
      <w:r w:rsidRPr="007F1A1C">
        <w:rPr>
          <w:rFonts w:ascii="仿宋_GB2312" w:eastAsia="仿宋_GB2312" w:hint="eastAsia"/>
          <w:sz w:val="32"/>
          <w:szCs w:val="32"/>
        </w:rPr>
        <w:t>）</w:t>
      </w:r>
      <w:r w:rsidRPr="007F1A1C">
        <w:rPr>
          <w:rFonts w:ascii="仿宋_GB2312" w:eastAsia="仿宋_GB2312"/>
          <w:sz w:val="32"/>
          <w:szCs w:val="32"/>
        </w:rPr>
        <w:t>24</w:t>
      </w:r>
      <w:r w:rsidRPr="007F1A1C">
        <w:rPr>
          <w:rFonts w:ascii="仿宋_GB2312" w:eastAsia="仿宋_GB2312" w:hint="eastAsia"/>
          <w:sz w:val="32"/>
          <w:szCs w:val="32"/>
        </w:rPr>
        <w:t>小时动态心电图</w:t>
      </w:r>
      <w:r>
        <w:rPr>
          <w:rFonts w:ascii="仿宋_GB2312" w:eastAsia="仿宋_GB2312" w:hint="eastAsia"/>
          <w:sz w:val="32"/>
          <w:szCs w:val="32"/>
        </w:rPr>
        <w:t>、</w:t>
      </w:r>
      <w:r w:rsidRPr="007F1A1C">
        <w:rPr>
          <w:rFonts w:ascii="仿宋_GB2312" w:eastAsia="仿宋_GB2312" w:hint="eastAsia"/>
          <w:sz w:val="32"/>
          <w:szCs w:val="32"/>
        </w:rPr>
        <w:t>心脏负荷试验</w:t>
      </w:r>
      <w:r>
        <w:rPr>
          <w:rFonts w:ascii="仿宋_GB2312" w:eastAsia="仿宋_GB2312" w:hint="eastAsia"/>
          <w:sz w:val="32"/>
          <w:szCs w:val="32"/>
        </w:rPr>
        <w:t>。</w:t>
      </w:r>
    </w:p>
    <w:p w14:paraId="4D8C6190" w14:textId="77777777" w:rsidR="00B87451" w:rsidRPr="007F1A1C" w:rsidRDefault="00B87451" w:rsidP="00A07354">
      <w:pPr>
        <w:adjustRightInd w:val="0"/>
        <w:snapToGrid w:val="0"/>
        <w:spacing w:line="360" w:lineRule="auto"/>
        <w:ind w:firstLineChars="200" w:firstLine="640"/>
        <w:rPr>
          <w:rFonts w:ascii="仿宋_GB2312" w:eastAsia="仿宋_GB2312"/>
          <w:sz w:val="32"/>
          <w:szCs w:val="32"/>
        </w:rPr>
      </w:pPr>
      <w:r w:rsidRPr="007F1A1C">
        <w:rPr>
          <w:rFonts w:ascii="仿宋_GB2312" w:eastAsia="仿宋_GB2312" w:hint="eastAsia"/>
          <w:sz w:val="32"/>
          <w:szCs w:val="32"/>
        </w:rPr>
        <w:t>（</w:t>
      </w:r>
      <w:r>
        <w:rPr>
          <w:rFonts w:ascii="仿宋_GB2312" w:eastAsia="仿宋_GB2312"/>
          <w:sz w:val="32"/>
          <w:szCs w:val="32"/>
        </w:rPr>
        <w:t>3</w:t>
      </w:r>
      <w:r w:rsidRPr="007F1A1C">
        <w:rPr>
          <w:rFonts w:ascii="仿宋_GB2312" w:eastAsia="仿宋_GB2312" w:hint="eastAsia"/>
          <w:sz w:val="32"/>
          <w:szCs w:val="32"/>
        </w:rPr>
        <w:t>）心肌缺血评估（低危、非急诊血运重建患者）。</w:t>
      </w:r>
    </w:p>
    <w:p w14:paraId="1D87A8E8" w14:textId="77777777" w:rsidR="00B87451" w:rsidRPr="007F1A1C" w:rsidRDefault="00B87451" w:rsidP="00A07354">
      <w:pPr>
        <w:pStyle w:val="2"/>
        <w:ind w:firstLine="643"/>
      </w:pPr>
      <w:r>
        <w:rPr>
          <w:rFonts w:hint="eastAsia"/>
        </w:rPr>
        <w:t>（七）选择用药</w:t>
      </w:r>
    </w:p>
    <w:p w14:paraId="78678CB7" w14:textId="77777777" w:rsidR="00B87451" w:rsidRPr="007E378E" w:rsidRDefault="00B87451" w:rsidP="00A07354">
      <w:pPr>
        <w:adjustRightInd w:val="0"/>
        <w:snapToGrid w:val="0"/>
        <w:spacing w:line="360" w:lineRule="auto"/>
        <w:ind w:firstLineChars="200" w:firstLine="640"/>
        <w:rPr>
          <w:rFonts w:ascii="仿宋_GB2312" w:eastAsia="仿宋_GB2312"/>
          <w:sz w:val="32"/>
          <w:szCs w:val="32"/>
        </w:rPr>
      </w:pPr>
      <w:r w:rsidRPr="007F1A1C">
        <w:rPr>
          <w:rFonts w:ascii="仿宋_GB2312" w:eastAsia="仿宋_GB2312"/>
          <w:sz w:val="32"/>
          <w:szCs w:val="32"/>
        </w:rPr>
        <w:t>1.</w:t>
      </w:r>
      <w:r>
        <w:rPr>
          <w:rFonts w:ascii="仿宋_GB2312" w:eastAsia="仿宋_GB2312" w:hint="eastAsia"/>
          <w:sz w:val="32"/>
          <w:szCs w:val="32"/>
        </w:rPr>
        <w:t>抗血小板治疗</w:t>
      </w:r>
      <w:r w:rsidRPr="007F1A1C">
        <w:rPr>
          <w:rFonts w:ascii="仿宋_GB2312" w:eastAsia="仿宋_GB2312" w:hint="eastAsia"/>
          <w:sz w:val="32"/>
          <w:szCs w:val="32"/>
        </w:rPr>
        <w:t>：</w:t>
      </w:r>
      <w:r w:rsidRPr="006A2D35">
        <w:rPr>
          <w:rFonts w:ascii="仿宋_GB2312" w:eastAsia="仿宋_GB2312" w:hint="eastAsia"/>
          <w:sz w:val="32"/>
          <w:szCs w:val="32"/>
        </w:rPr>
        <w:t>阿司匹林是抗血小板治疗的基石，如无禁忌证</w:t>
      </w:r>
      <w:r>
        <w:rPr>
          <w:rFonts w:ascii="仿宋_GB2312" w:eastAsia="仿宋_GB2312" w:hint="eastAsia"/>
          <w:sz w:val="32"/>
          <w:szCs w:val="32"/>
        </w:rPr>
        <w:t>，</w:t>
      </w:r>
      <w:r w:rsidRPr="006A2D35">
        <w:rPr>
          <w:rFonts w:ascii="仿宋_GB2312" w:eastAsia="仿宋_GB2312" w:hint="eastAsia"/>
          <w:sz w:val="32"/>
          <w:szCs w:val="32"/>
        </w:rPr>
        <w:t>无论采用何种治疗策略，所有患者均应口服阿司匹林首剂负荷量</w:t>
      </w:r>
      <w:r w:rsidRPr="006A2D35">
        <w:rPr>
          <w:rFonts w:ascii="仿宋_GB2312" w:eastAsia="仿宋_GB2312"/>
          <w:sz w:val="32"/>
          <w:szCs w:val="32"/>
        </w:rPr>
        <w:t>150</w:t>
      </w:r>
      <w:r w:rsidRPr="006A2D35">
        <w:rPr>
          <w:rFonts w:ascii="仿宋_GB2312" w:eastAsia="仿宋_GB2312" w:hint="eastAsia"/>
          <w:sz w:val="32"/>
          <w:szCs w:val="32"/>
        </w:rPr>
        <w:t>～</w:t>
      </w:r>
      <w:r w:rsidRPr="006A2D35">
        <w:rPr>
          <w:rFonts w:ascii="仿宋_GB2312" w:eastAsia="仿宋_GB2312"/>
          <w:sz w:val="32"/>
          <w:szCs w:val="32"/>
        </w:rPr>
        <w:t>300 mg(</w:t>
      </w:r>
      <w:r w:rsidRPr="006A2D35">
        <w:rPr>
          <w:rFonts w:ascii="仿宋_GB2312" w:eastAsia="仿宋_GB2312" w:hint="eastAsia"/>
          <w:sz w:val="32"/>
          <w:szCs w:val="32"/>
        </w:rPr>
        <w:t>未服用过阿司匹林的患者</w:t>
      </w:r>
      <w:r w:rsidRPr="006A2D35">
        <w:rPr>
          <w:rFonts w:ascii="仿宋_GB2312" w:eastAsia="仿宋_GB2312"/>
          <w:sz w:val="32"/>
          <w:szCs w:val="32"/>
        </w:rPr>
        <w:t>)</w:t>
      </w:r>
      <w:r w:rsidRPr="006A2D35">
        <w:rPr>
          <w:rFonts w:ascii="仿宋_GB2312" w:eastAsia="仿宋_GB2312" w:hint="eastAsia"/>
          <w:sz w:val="32"/>
          <w:szCs w:val="32"/>
        </w:rPr>
        <w:t>并</w:t>
      </w:r>
      <w:r w:rsidRPr="006A2D35">
        <w:rPr>
          <w:rFonts w:ascii="仿宋_GB2312" w:eastAsia="仿宋_GB2312" w:hint="eastAsia"/>
          <w:sz w:val="32"/>
          <w:szCs w:val="32"/>
        </w:rPr>
        <w:lastRenderedPageBreak/>
        <w:t>以</w:t>
      </w:r>
      <w:r w:rsidRPr="006A2D35">
        <w:rPr>
          <w:rFonts w:ascii="仿宋_GB2312" w:eastAsia="仿宋_GB2312"/>
          <w:sz w:val="32"/>
          <w:szCs w:val="32"/>
        </w:rPr>
        <w:t>75</w:t>
      </w:r>
      <w:r w:rsidRPr="006A2D35">
        <w:rPr>
          <w:rFonts w:ascii="仿宋_GB2312" w:eastAsia="仿宋_GB2312" w:hint="eastAsia"/>
          <w:sz w:val="32"/>
          <w:szCs w:val="32"/>
        </w:rPr>
        <w:t>～</w:t>
      </w:r>
      <w:r w:rsidRPr="006A2D35">
        <w:rPr>
          <w:rFonts w:ascii="仿宋_GB2312" w:eastAsia="仿宋_GB2312"/>
          <w:sz w:val="32"/>
          <w:szCs w:val="32"/>
        </w:rPr>
        <w:t>100 mg</w:t>
      </w:r>
      <w:r w:rsidRPr="006A2D35">
        <w:rPr>
          <w:rFonts w:ascii="仿宋_GB2312" w:eastAsia="仿宋_GB2312" w:hint="eastAsia"/>
          <w:sz w:val="32"/>
          <w:szCs w:val="32"/>
        </w:rPr>
        <w:t>／</w:t>
      </w:r>
      <w:r w:rsidRPr="006A2D35">
        <w:rPr>
          <w:rFonts w:ascii="仿宋_GB2312" w:eastAsia="仿宋_GB2312"/>
          <w:sz w:val="32"/>
          <w:szCs w:val="32"/>
        </w:rPr>
        <w:t>d</w:t>
      </w:r>
      <w:r w:rsidRPr="006A2D35">
        <w:rPr>
          <w:rFonts w:ascii="仿宋_GB2312" w:eastAsia="仿宋_GB2312" w:hint="eastAsia"/>
          <w:sz w:val="32"/>
          <w:szCs w:val="32"/>
        </w:rPr>
        <w:t>的剂量长期服用。</w:t>
      </w:r>
      <w:r w:rsidRPr="00512BCA">
        <w:rPr>
          <w:rFonts w:ascii="仿宋_GB2312" w:eastAsia="仿宋_GB2312" w:hint="eastAsia"/>
          <w:sz w:val="32"/>
          <w:szCs w:val="32"/>
        </w:rPr>
        <w:t>除非有极高出血风险等禁忌证，在阿司匹林基础上应联合应用一种</w:t>
      </w:r>
      <w:r w:rsidRPr="00512BCA">
        <w:rPr>
          <w:rFonts w:ascii="仿宋_GB2312" w:eastAsia="仿宋_GB2312"/>
          <w:sz w:val="32"/>
          <w:szCs w:val="32"/>
        </w:rPr>
        <w:t>P2Y</w:t>
      </w:r>
      <w:r w:rsidRPr="00215959">
        <w:rPr>
          <w:rFonts w:ascii="仿宋_GB2312" w:eastAsia="仿宋_GB2312"/>
          <w:sz w:val="32"/>
          <w:szCs w:val="32"/>
        </w:rPr>
        <w:t xml:space="preserve">12 </w:t>
      </w:r>
      <w:r w:rsidRPr="00512BCA">
        <w:rPr>
          <w:rFonts w:ascii="仿宋_GB2312" w:eastAsia="仿宋_GB2312" w:hint="eastAsia"/>
          <w:sz w:val="32"/>
          <w:szCs w:val="32"/>
        </w:rPr>
        <w:t>受体</w:t>
      </w:r>
      <w:r>
        <w:rPr>
          <w:rFonts w:ascii="仿宋_GB2312" w:eastAsia="仿宋_GB2312" w:hint="eastAsia"/>
          <w:sz w:val="32"/>
          <w:szCs w:val="32"/>
        </w:rPr>
        <w:t>拮抗剂</w:t>
      </w:r>
      <w:r w:rsidRPr="00512BCA">
        <w:rPr>
          <w:rFonts w:ascii="仿宋_GB2312" w:eastAsia="仿宋_GB2312" w:hint="eastAsia"/>
          <w:sz w:val="32"/>
          <w:szCs w:val="32"/>
        </w:rPr>
        <w:t>，并维持至少</w:t>
      </w:r>
      <w:r w:rsidRPr="00512BCA">
        <w:rPr>
          <w:rFonts w:ascii="仿宋_GB2312" w:eastAsia="仿宋_GB2312"/>
          <w:sz w:val="32"/>
          <w:szCs w:val="32"/>
        </w:rPr>
        <w:t xml:space="preserve">12 </w:t>
      </w:r>
      <w:r w:rsidRPr="00512BCA">
        <w:rPr>
          <w:rFonts w:ascii="仿宋_GB2312" w:eastAsia="仿宋_GB2312" w:hint="eastAsia"/>
          <w:sz w:val="32"/>
          <w:szCs w:val="32"/>
        </w:rPr>
        <w:t>个月</w:t>
      </w:r>
      <w:r>
        <w:rPr>
          <w:rFonts w:ascii="仿宋_GB2312" w:eastAsia="仿宋_GB2312" w:hint="eastAsia"/>
          <w:sz w:val="32"/>
          <w:szCs w:val="32"/>
        </w:rPr>
        <w:t>，</w:t>
      </w:r>
      <w:r w:rsidRPr="00512BCA">
        <w:rPr>
          <w:rFonts w:ascii="仿宋_GB2312" w:eastAsia="仿宋_GB2312"/>
          <w:sz w:val="32"/>
          <w:szCs w:val="32"/>
        </w:rPr>
        <w:t>P2Y</w:t>
      </w:r>
      <w:r w:rsidRPr="0016186E">
        <w:rPr>
          <w:rFonts w:ascii="仿宋_GB2312" w:eastAsia="仿宋_GB2312"/>
          <w:sz w:val="32"/>
          <w:szCs w:val="32"/>
        </w:rPr>
        <w:t>12</w:t>
      </w:r>
      <w:r w:rsidRPr="00215959">
        <w:rPr>
          <w:rFonts w:ascii="仿宋_GB2312" w:eastAsia="仿宋_GB2312"/>
          <w:sz w:val="32"/>
          <w:szCs w:val="32"/>
        </w:rPr>
        <w:t xml:space="preserve"> </w:t>
      </w:r>
      <w:r w:rsidRPr="00512BCA">
        <w:rPr>
          <w:rFonts w:ascii="仿宋_GB2312" w:eastAsia="仿宋_GB2312" w:hint="eastAsia"/>
          <w:sz w:val="32"/>
          <w:szCs w:val="32"/>
        </w:rPr>
        <w:t>受体</w:t>
      </w:r>
      <w:r>
        <w:rPr>
          <w:rFonts w:ascii="仿宋_GB2312" w:eastAsia="仿宋_GB2312" w:hint="eastAsia"/>
          <w:sz w:val="32"/>
          <w:szCs w:val="32"/>
        </w:rPr>
        <w:t>拮抗剂</w:t>
      </w:r>
      <w:r w:rsidRPr="00512BCA">
        <w:rPr>
          <w:rFonts w:ascii="仿宋_GB2312" w:eastAsia="仿宋_GB2312" w:hint="eastAsia"/>
          <w:sz w:val="32"/>
          <w:szCs w:val="32"/>
        </w:rPr>
        <w:t>选择包括替格瑞洛（</w:t>
      </w:r>
      <w:r>
        <w:rPr>
          <w:rFonts w:ascii="仿宋_GB2312" w:eastAsia="仿宋_GB2312"/>
          <w:sz w:val="32"/>
          <w:szCs w:val="32"/>
        </w:rPr>
        <w:t>180</w:t>
      </w:r>
      <w:r w:rsidRPr="00512BCA">
        <w:rPr>
          <w:rFonts w:ascii="仿宋_GB2312" w:eastAsia="仿宋_GB2312"/>
          <w:sz w:val="32"/>
          <w:szCs w:val="32"/>
        </w:rPr>
        <w:t>mg</w:t>
      </w:r>
      <w:r w:rsidRPr="00512BCA">
        <w:rPr>
          <w:rFonts w:ascii="仿宋_GB2312" w:eastAsia="仿宋_GB2312" w:hint="eastAsia"/>
          <w:sz w:val="32"/>
          <w:szCs w:val="32"/>
        </w:rPr>
        <w:t>负荷量，</w:t>
      </w:r>
      <w:r>
        <w:rPr>
          <w:rFonts w:ascii="仿宋_GB2312" w:eastAsia="仿宋_GB2312"/>
          <w:sz w:val="32"/>
          <w:szCs w:val="32"/>
        </w:rPr>
        <w:t>90</w:t>
      </w:r>
      <w:r w:rsidRPr="00512BCA">
        <w:rPr>
          <w:rFonts w:ascii="仿宋_GB2312" w:eastAsia="仿宋_GB2312"/>
          <w:sz w:val="32"/>
          <w:szCs w:val="32"/>
        </w:rPr>
        <w:t>mg</w:t>
      </w:r>
      <w:r w:rsidRPr="00512BCA">
        <w:rPr>
          <w:rFonts w:ascii="仿宋_GB2312" w:eastAsia="仿宋_GB2312" w:hint="eastAsia"/>
          <w:sz w:val="32"/>
          <w:szCs w:val="32"/>
        </w:rPr>
        <w:t>、</w:t>
      </w:r>
      <w:r>
        <w:rPr>
          <w:rFonts w:ascii="仿宋_GB2312" w:eastAsia="仿宋_GB2312"/>
          <w:sz w:val="32"/>
          <w:szCs w:val="32"/>
        </w:rPr>
        <w:t>2</w:t>
      </w:r>
      <w:r w:rsidRPr="00512BCA">
        <w:rPr>
          <w:rFonts w:ascii="仿宋_GB2312" w:eastAsia="仿宋_GB2312" w:hint="eastAsia"/>
          <w:sz w:val="32"/>
          <w:szCs w:val="32"/>
        </w:rPr>
        <w:t>次</w:t>
      </w:r>
      <w:r w:rsidRPr="00512BCA">
        <w:rPr>
          <w:rFonts w:ascii="仿宋_GB2312" w:eastAsia="仿宋_GB2312"/>
          <w:sz w:val="32"/>
          <w:szCs w:val="32"/>
        </w:rPr>
        <w:t>/</w:t>
      </w:r>
      <w:r>
        <w:rPr>
          <w:rFonts w:ascii="仿宋_GB2312" w:eastAsia="仿宋_GB2312" w:hint="eastAsia"/>
          <w:sz w:val="32"/>
          <w:szCs w:val="32"/>
        </w:rPr>
        <w:t>天</w:t>
      </w:r>
      <w:r w:rsidRPr="00512BCA">
        <w:rPr>
          <w:rFonts w:ascii="仿宋_GB2312" w:eastAsia="仿宋_GB2312" w:hint="eastAsia"/>
          <w:sz w:val="32"/>
          <w:szCs w:val="32"/>
        </w:rPr>
        <w:t>维持）或氯吡格雷（</w:t>
      </w:r>
      <w:r>
        <w:rPr>
          <w:rFonts w:ascii="仿宋_GB2312" w:eastAsia="仿宋_GB2312"/>
          <w:sz w:val="32"/>
          <w:szCs w:val="32"/>
        </w:rPr>
        <w:t>300mg</w:t>
      </w:r>
      <w:r>
        <w:rPr>
          <w:rFonts w:eastAsia="仿宋_GB2312"/>
          <w:sz w:val="32"/>
          <w:szCs w:val="32"/>
        </w:rPr>
        <w:t>~</w:t>
      </w:r>
      <w:r>
        <w:rPr>
          <w:rFonts w:ascii="仿宋_GB2312" w:eastAsia="仿宋_GB2312"/>
          <w:sz w:val="32"/>
          <w:szCs w:val="32"/>
        </w:rPr>
        <w:t>600</w:t>
      </w:r>
      <w:r w:rsidRPr="00512BCA">
        <w:rPr>
          <w:rFonts w:ascii="仿宋_GB2312" w:eastAsia="仿宋_GB2312"/>
          <w:sz w:val="32"/>
          <w:szCs w:val="32"/>
        </w:rPr>
        <w:t>mg</w:t>
      </w:r>
      <w:r w:rsidRPr="00512BCA">
        <w:rPr>
          <w:rFonts w:ascii="仿宋_GB2312" w:eastAsia="仿宋_GB2312" w:hint="eastAsia"/>
          <w:sz w:val="32"/>
          <w:szCs w:val="32"/>
        </w:rPr>
        <w:t>负荷量，</w:t>
      </w:r>
      <w:r>
        <w:rPr>
          <w:rFonts w:ascii="仿宋_GB2312" w:eastAsia="仿宋_GB2312"/>
          <w:sz w:val="32"/>
          <w:szCs w:val="32"/>
        </w:rPr>
        <w:t>75</w:t>
      </w:r>
      <w:r w:rsidRPr="00512BCA">
        <w:rPr>
          <w:rFonts w:ascii="仿宋_GB2312" w:eastAsia="仿宋_GB2312"/>
          <w:sz w:val="32"/>
          <w:szCs w:val="32"/>
        </w:rPr>
        <w:t>mg/d</w:t>
      </w:r>
      <w:r w:rsidRPr="00512BCA">
        <w:rPr>
          <w:rFonts w:ascii="仿宋_GB2312" w:eastAsia="仿宋_GB2312" w:hint="eastAsia"/>
          <w:sz w:val="32"/>
          <w:szCs w:val="32"/>
        </w:rPr>
        <w:t>维持）</w:t>
      </w:r>
      <w:r>
        <w:rPr>
          <w:rFonts w:ascii="仿宋_GB2312" w:eastAsia="仿宋_GB2312" w:hint="eastAsia"/>
          <w:sz w:val="32"/>
          <w:szCs w:val="32"/>
        </w:rPr>
        <w:t>，</w:t>
      </w:r>
      <w:r w:rsidRPr="006A2D35">
        <w:rPr>
          <w:rFonts w:ascii="仿宋_GB2312" w:eastAsia="仿宋_GB2312" w:hint="eastAsia"/>
          <w:sz w:val="32"/>
          <w:szCs w:val="32"/>
        </w:rPr>
        <w:t>对于阿司匹林不耐受或胃肠道反应较大者，可考虑使用其他抗血小板药物替代</w:t>
      </w:r>
      <w:r>
        <w:rPr>
          <w:rFonts w:ascii="仿宋_GB2312" w:eastAsia="仿宋_GB2312" w:hint="eastAsia"/>
          <w:sz w:val="32"/>
          <w:szCs w:val="32"/>
        </w:rPr>
        <w:t>。。</w:t>
      </w:r>
      <w:r w:rsidRPr="00C52F6D">
        <w:rPr>
          <w:rFonts w:ascii="仿宋_GB2312" w:eastAsia="仿宋_GB2312" w:hint="eastAsia"/>
          <w:sz w:val="32"/>
          <w:szCs w:val="32"/>
        </w:rPr>
        <w:t>对介入治疗术中的高危病变患者，可考虑静脉应用</w:t>
      </w:r>
      <w:r w:rsidRPr="00C52F6D">
        <w:rPr>
          <w:rFonts w:ascii="仿宋_GB2312" w:eastAsia="仿宋_GB2312"/>
          <w:sz w:val="32"/>
          <w:szCs w:val="32"/>
        </w:rPr>
        <w:t>GP</w:t>
      </w:r>
      <w:r w:rsidRPr="00C52F6D">
        <w:rPr>
          <w:rFonts w:ascii="仿宋_GB2312" w:eastAsia="仿宋_GB2312" w:hint="eastAsia"/>
          <w:sz w:val="32"/>
          <w:szCs w:val="32"/>
        </w:rPr>
        <w:t>Ⅱ</w:t>
      </w:r>
      <w:r w:rsidRPr="00C52F6D">
        <w:rPr>
          <w:rFonts w:ascii="仿宋_GB2312" w:eastAsia="仿宋_GB2312"/>
          <w:sz w:val="32"/>
          <w:szCs w:val="32"/>
        </w:rPr>
        <w:t>b/</w:t>
      </w:r>
      <w:r w:rsidRPr="00C52F6D">
        <w:rPr>
          <w:rFonts w:ascii="仿宋_GB2312" w:eastAsia="仿宋_GB2312" w:hint="eastAsia"/>
          <w:sz w:val="32"/>
          <w:szCs w:val="32"/>
        </w:rPr>
        <w:t>Ⅲ</w:t>
      </w:r>
      <w:r w:rsidRPr="00C52F6D">
        <w:rPr>
          <w:rFonts w:ascii="仿宋_GB2312" w:eastAsia="仿宋_GB2312"/>
          <w:sz w:val="32"/>
          <w:szCs w:val="32"/>
        </w:rPr>
        <w:t>a</w:t>
      </w:r>
      <w:r w:rsidRPr="00C52F6D">
        <w:rPr>
          <w:rFonts w:ascii="仿宋_GB2312" w:eastAsia="仿宋_GB2312" w:hint="eastAsia"/>
          <w:sz w:val="32"/>
          <w:szCs w:val="32"/>
        </w:rPr>
        <w:t>受体拮抗剂，但不常规推荐。</w:t>
      </w:r>
      <w:r w:rsidRPr="007F1A1C">
        <w:rPr>
          <w:rFonts w:ascii="仿宋_GB2312" w:eastAsia="仿宋_GB2312"/>
          <w:sz w:val="32"/>
          <w:szCs w:val="32"/>
        </w:rPr>
        <w:t>2.</w:t>
      </w:r>
      <w:r w:rsidRPr="007F1A1C">
        <w:rPr>
          <w:rFonts w:ascii="仿宋_GB2312" w:eastAsia="仿宋_GB2312" w:hint="eastAsia"/>
          <w:sz w:val="32"/>
          <w:szCs w:val="32"/>
        </w:rPr>
        <w:t>抗凝药物：</w:t>
      </w:r>
      <w:r>
        <w:rPr>
          <w:rFonts w:ascii="仿宋_GB2312" w:eastAsia="仿宋_GB2312" w:hint="eastAsia"/>
          <w:sz w:val="32"/>
          <w:szCs w:val="32"/>
        </w:rPr>
        <w:t>可用</w:t>
      </w:r>
      <w:r w:rsidRPr="007F1A1C">
        <w:rPr>
          <w:rFonts w:ascii="仿宋_GB2312" w:eastAsia="仿宋_GB2312" w:hint="eastAsia"/>
          <w:sz w:val="32"/>
          <w:szCs w:val="32"/>
        </w:rPr>
        <w:t>低分子肝素或普通肝素</w:t>
      </w:r>
      <w:r>
        <w:rPr>
          <w:rFonts w:ascii="仿宋_GB2312" w:eastAsia="仿宋_GB2312" w:hint="eastAsia"/>
          <w:sz w:val="32"/>
          <w:szCs w:val="32"/>
        </w:rPr>
        <w:t>或</w:t>
      </w:r>
      <w:r w:rsidRPr="00DC1CE8">
        <w:rPr>
          <w:rFonts w:ascii="仿宋_GB2312" w:eastAsia="仿宋_GB2312" w:hint="eastAsia"/>
          <w:sz w:val="32"/>
          <w:szCs w:val="32"/>
        </w:rPr>
        <w:t>磺达肝癸钠</w:t>
      </w:r>
      <w:r>
        <w:rPr>
          <w:rFonts w:ascii="仿宋_GB2312" w:eastAsia="仿宋_GB2312" w:hint="eastAsia"/>
          <w:sz w:val="32"/>
          <w:szCs w:val="32"/>
        </w:rPr>
        <w:t>，对高出血风险患者可</w:t>
      </w:r>
      <w:r w:rsidRPr="00DC1CE8">
        <w:rPr>
          <w:rFonts w:ascii="仿宋_GB2312" w:eastAsia="仿宋_GB2312" w:hint="eastAsia"/>
          <w:sz w:val="32"/>
          <w:szCs w:val="32"/>
        </w:rPr>
        <w:t>应用比伐芦定</w:t>
      </w:r>
      <w:r>
        <w:rPr>
          <w:rFonts w:ascii="仿宋_GB2312" w:eastAsia="仿宋_GB2312" w:hint="eastAsia"/>
          <w:sz w:val="32"/>
          <w:szCs w:val="32"/>
        </w:rPr>
        <w:t>，</w:t>
      </w:r>
      <w:r w:rsidRPr="007E378E">
        <w:rPr>
          <w:rFonts w:ascii="仿宋_GB2312" w:eastAsia="仿宋_GB2312" w:hint="eastAsia"/>
          <w:sz w:val="32"/>
          <w:szCs w:val="32"/>
        </w:rPr>
        <w:t>除有其他用药指征，否则</w:t>
      </w:r>
      <w:r>
        <w:rPr>
          <w:rFonts w:ascii="仿宋_GB2312" w:eastAsia="仿宋_GB2312"/>
          <w:sz w:val="32"/>
          <w:szCs w:val="32"/>
        </w:rPr>
        <w:t>PCI</w:t>
      </w:r>
      <w:r w:rsidRPr="007E378E">
        <w:rPr>
          <w:rFonts w:ascii="仿宋_GB2312" w:eastAsia="仿宋_GB2312" w:hint="eastAsia"/>
          <w:sz w:val="32"/>
          <w:szCs w:val="32"/>
        </w:rPr>
        <w:t>术后都应停</w:t>
      </w:r>
      <w:r>
        <w:rPr>
          <w:rFonts w:ascii="仿宋_GB2312" w:eastAsia="仿宋_GB2312" w:hint="eastAsia"/>
          <w:sz w:val="32"/>
          <w:szCs w:val="32"/>
        </w:rPr>
        <w:t>用抗凝药。</w:t>
      </w:r>
    </w:p>
    <w:p w14:paraId="378E50C7" w14:textId="77777777" w:rsidR="00B87451" w:rsidRPr="007F1A1C" w:rsidRDefault="00B87451" w:rsidP="00A07354">
      <w:pPr>
        <w:adjustRightInd w:val="0"/>
        <w:snapToGrid w:val="0"/>
        <w:spacing w:line="360" w:lineRule="auto"/>
        <w:ind w:firstLineChars="200" w:firstLine="640"/>
        <w:rPr>
          <w:rFonts w:ascii="仿宋_GB2312" w:eastAsia="仿宋_GB2312"/>
          <w:sz w:val="32"/>
          <w:szCs w:val="32"/>
        </w:rPr>
      </w:pPr>
      <w:r w:rsidRPr="007F1A1C">
        <w:rPr>
          <w:rFonts w:ascii="仿宋_GB2312" w:eastAsia="仿宋_GB2312"/>
          <w:sz w:val="32"/>
          <w:szCs w:val="32"/>
        </w:rPr>
        <w:t>3.</w:t>
      </w:r>
      <w:r w:rsidRPr="007F1A1C">
        <w:rPr>
          <w:rFonts w:ascii="仿宋_GB2312" w:eastAsia="仿宋_GB2312" w:hint="eastAsia"/>
          <w:sz w:val="32"/>
          <w:szCs w:val="32"/>
        </w:rPr>
        <w:t>抗心肌缺血药物：β受体阻滞剂、硝酸酯类、钙</w:t>
      </w:r>
      <w:r>
        <w:rPr>
          <w:rFonts w:ascii="仿宋_GB2312" w:eastAsia="仿宋_GB2312" w:hint="eastAsia"/>
          <w:sz w:val="32"/>
          <w:szCs w:val="32"/>
        </w:rPr>
        <w:t>通道阻滞剂</w:t>
      </w:r>
      <w:r w:rsidRPr="007F1A1C">
        <w:rPr>
          <w:rFonts w:ascii="仿宋_GB2312" w:eastAsia="仿宋_GB2312" w:hint="eastAsia"/>
          <w:sz w:val="32"/>
          <w:szCs w:val="32"/>
        </w:rPr>
        <w:t>等。</w:t>
      </w:r>
    </w:p>
    <w:p w14:paraId="69BDA55A" w14:textId="77777777" w:rsidR="00B87451" w:rsidRPr="007F1A1C" w:rsidRDefault="00B87451" w:rsidP="00A07354">
      <w:pPr>
        <w:adjustRightInd w:val="0"/>
        <w:snapToGrid w:val="0"/>
        <w:spacing w:line="360" w:lineRule="auto"/>
        <w:ind w:firstLineChars="200" w:firstLine="640"/>
        <w:rPr>
          <w:rFonts w:ascii="仿宋_GB2312" w:eastAsia="仿宋_GB2312"/>
          <w:sz w:val="32"/>
          <w:szCs w:val="32"/>
        </w:rPr>
      </w:pPr>
      <w:r w:rsidRPr="007F1A1C">
        <w:rPr>
          <w:rFonts w:ascii="仿宋_GB2312" w:eastAsia="仿宋_GB2312" w:hint="eastAsia"/>
          <w:sz w:val="32"/>
          <w:szCs w:val="32"/>
        </w:rPr>
        <w:t>（</w:t>
      </w:r>
      <w:r w:rsidRPr="007F1A1C">
        <w:rPr>
          <w:rFonts w:ascii="仿宋_GB2312" w:eastAsia="仿宋_GB2312"/>
          <w:sz w:val="32"/>
          <w:szCs w:val="32"/>
        </w:rPr>
        <w:t>1</w:t>
      </w:r>
      <w:r w:rsidRPr="007F1A1C">
        <w:rPr>
          <w:rFonts w:ascii="仿宋_GB2312" w:eastAsia="仿宋_GB2312" w:hint="eastAsia"/>
          <w:sz w:val="32"/>
          <w:szCs w:val="32"/>
        </w:rPr>
        <w:t>）β受体阻滞剂：无禁忌证者</w:t>
      </w:r>
      <w:r w:rsidRPr="007F1A1C">
        <w:rPr>
          <w:rFonts w:ascii="仿宋_GB2312" w:eastAsia="仿宋_GB2312"/>
          <w:sz w:val="32"/>
          <w:szCs w:val="32"/>
        </w:rPr>
        <w:t>24</w:t>
      </w:r>
      <w:r w:rsidRPr="007F1A1C">
        <w:rPr>
          <w:rFonts w:ascii="仿宋_GB2312" w:eastAsia="仿宋_GB2312" w:hint="eastAsia"/>
          <w:sz w:val="32"/>
          <w:szCs w:val="32"/>
        </w:rPr>
        <w:t>小时内常规口服。</w:t>
      </w:r>
    </w:p>
    <w:p w14:paraId="2B7D5D57" w14:textId="77777777" w:rsidR="00B87451" w:rsidRPr="007F1A1C" w:rsidRDefault="00B87451" w:rsidP="00A07354">
      <w:pPr>
        <w:adjustRightInd w:val="0"/>
        <w:snapToGrid w:val="0"/>
        <w:spacing w:line="360" w:lineRule="auto"/>
        <w:ind w:firstLineChars="200" w:firstLine="640"/>
        <w:rPr>
          <w:rFonts w:ascii="仿宋_GB2312" w:eastAsia="仿宋_GB2312"/>
          <w:sz w:val="32"/>
          <w:szCs w:val="32"/>
        </w:rPr>
      </w:pPr>
      <w:r w:rsidRPr="006A2D35">
        <w:rPr>
          <w:rFonts w:ascii="仿宋_GB2312" w:eastAsia="仿宋_GB2312" w:hint="eastAsia"/>
          <w:sz w:val="32"/>
          <w:szCs w:val="32"/>
        </w:rPr>
        <w:t>（</w:t>
      </w:r>
      <w:r w:rsidRPr="006A2D35">
        <w:rPr>
          <w:rFonts w:ascii="仿宋_GB2312" w:eastAsia="仿宋_GB2312"/>
          <w:sz w:val="32"/>
          <w:szCs w:val="32"/>
        </w:rPr>
        <w:t>2</w:t>
      </w:r>
      <w:r w:rsidRPr="006A2D35">
        <w:rPr>
          <w:rFonts w:ascii="仿宋_GB2312" w:eastAsia="仿宋_GB2312" w:hint="eastAsia"/>
          <w:sz w:val="32"/>
          <w:szCs w:val="32"/>
        </w:rPr>
        <w:t>）硝酸酯类：舌下或静脉使用。如患者有反复心绞痛发作，难以控制的高血压或心力衰竭，静脉使用硝酸酯类药物。（</w:t>
      </w:r>
      <w:r w:rsidRPr="006A2D35">
        <w:rPr>
          <w:rFonts w:ascii="仿宋_GB2312" w:eastAsia="仿宋_GB2312"/>
          <w:sz w:val="32"/>
          <w:szCs w:val="32"/>
        </w:rPr>
        <w:t>3</w:t>
      </w:r>
      <w:r w:rsidRPr="006A2D35">
        <w:rPr>
          <w:rFonts w:ascii="仿宋_GB2312" w:eastAsia="仿宋_GB2312" w:hint="eastAsia"/>
          <w:sz w:val="32"/>
          <w:szCs w:val="32"/>
        </w:rPr>
        <w:t>）钙通道阻滞剂：在应用β受体阻滞剂和硝酸酯类药物后患者仍然存在心绞痛症状或难以控制的高血压，可加用长效钙通道阻滞剂。可疑或证实血管痉挛性心绞痛的患者，可考虑使用钙通道阻滞剂和硝酸酯类药物，避免使用β受体阻滞剂。也可作为持续或反复缺血发作、并且存在β受体阻滞剂禁忌患者的初始治疗。在无β受体阻滞剂治疗时，</w:t>
      </w:r>
      <w:r w:rsidRPr="006A2D35">
        <w:rPr>
          <w:rFonts w:ascii="仿宋_GB2312" w:eastAsia="仿宋_GB2312" w:hint="eastAsia"/>
          <w:sz w:val="32"/>
          <w:szCs w:val="32"/>
        </w:rPr>
        <w:lastRenderedPageBreak/>
        <w:t>短效硝苯地平不用于不稳定型心绞痛患者。</w:t>
      </w:r>
      <w:r>
        <w:rPr>
          <w:rFonts w:ascii="仿宋_GB2312" w:eastAsia="仿宋_GB2312" w:hint="eastAsia"/>
          <w:sz w:val="32"/>
          <w:szCs w:val="32"/>
        </w:rPr>
        <w:t>（</w:t>
      </w:r>
      <w:r>
        <w:rPr>
          <w:rFonts w:ascii="仿宋_GB2312" w:eastAsia="仿宋_GB2312"/>
          <w:sz w:val="32"/>
          <w:szCs w:val="32"/>
        </w:rPr>
        <w:t>4</w:t>
      </w:r>
      <w:r>
        <w:rPr>
          <w:rFonts w:ascii="仿宋_GB2312" w:eastAsia="仿宋_GB2312" w:hint="eastAsia"/>
          <w:sz w:val="32"/>
          <w:szCs w:val="32"/>
        </w:rPr>
        <w:t>）</w:t>
      </w:r>
      <w:r w:rsidRPr="00EB57A8">
        <w:rPr>
          <w:rFonts w:ascii="仿宋_GB2312" w:eastAsia="仿宋_GB2312" w:hint="eastAsia"/>
          <w:sz w:val="32"/>
          <w:szCs w:val="32"/>
        </w:rPr>
        <w:t>钾通道开放剂</w:t>
      </w:r>
      <w:r>
        <w:rPr>
          <w:rFonts w:ascii="仿宋_GB2312" w:eastAsia="仿宋_GB2312" w:hint="eastAsia"/>
          <w:sz w:val="32"/>
          <w:szCs w:val="32"/>
        </w:rPr>
        <w:t>尼可地尔：</w:t>
      </w:r>
      <w:r w:rsidRPr="00EB57A8">
        <w:rPr>
          <w:rFonts w:ascii="仿宋_GB2312" w:eastAsia="仿宋_GB2312" w:hint="eastAsia"/>
          <w:sz w:val="32"/>
          <w:szCs w:val="32"/>
        </w:rPr>
        <w:t>适用</w:t>
      </w:r>
      <w:r>
        <w:rPr>
          <w:rFonts w:ascii="仿宋_GB2312" w:eastAsia="仿宋_GB2312" w:hint="eastAsia"/>
          <w:sz w:val="32"/>
          <w:szCs w:val="32"/>
        </w:rPr>
        <w:t>于</w:t>
      </w:r>
      <w:r w:rsidRPr="00EB57A8">
        <w:rPr>
          <w:rFonts w:ascii="仿宋_GB2312" w:eastAsia="仿宋_GB2312" w:hint="eastAsia"/>
          <w:sz w:val="32"/>
          <w:szCs w:val="32"/>
        </w:rPr>
        <w:t>对硝酸酯类不能耐受</w:t>
      </w:r>
      <w:r>
        <w:rPr>
          <w:rFonts w:ascii="仿宋_GB2312" w:eastAsia="仿宋_GB2312" w:hint="eastAsia"/>
          <w:sz w:val="32"/>
          <w:szCs w:val="32"/>
        </w:rPr>
        <w:t>或效差</w:t>
      </w:r>
      <w:r w:rsidRPr="00EB57A8">
        <w:rPr>
          <w:rFonts w:ascii="仿宋_GB2312" w:eastAsia="仿宋_GB2312" w:hint="eastAsia"/>
          <w:sz w:val="32"/>
          <w:szCs w:val="32"/>
        </w:rPr>
        <w:t>的患者</w:t>
      </w:r>
      <w:r>
        <w:rPr>
          <w:rFonts w:ascii="仿宋_GB2312" w:eastAsia="仿宋_GB2312" w:hint="eastAsia"/>
          <w:sz w:val="32"/>
          <w:szCs w:val="32"/>
        </w:rPr>
        <w:t>。</w:t>
      </w:r>
    </w:p>
    <w:p w14:paraId="03729ED0" w14:textId="77777777" w:rsidR="00B87451" w:rsidRPr="007F1A1C" w:rsidRDefault="00B87451" w:rsidP="00A07354">
      <w:pPr>
        <w:adjustRightInd w:val="0"/>
        <w:snapToGrid w:val="0"/>
        <w:spacing w:line="360" w:lineRule="auto"/>
        <w:ind w:firstLineChars="200" w:firstLine="640"/>
        <w:rPr>
          <w:rFonts w:ascii="仿宋_GB2312" w:eastAsia="仿宋_GB2312"/>
          <w:sz w:val="32"/>
          <w:szCs w:val="32"/>
        </w:rPr>
      </w:pPr>
      <w:r w:rsidRPr="007F1A1C">
        <w:rPr>
          <w:rFonts w:ascii="仿宋_GB2312" w:eastAsia="仿宋_GB2312"/>
          <w:sz w:val="32"/>
          <w:szCs w:val="32"/>
        </w:rPr>
        <w:t>4.</w:t>
      </w:r>
      <w:r w:rsidRPr="007F1A1C">
        <w:rPr>
          <w:rFonts w:ascii="仿宋_GB2312" w:eastAsia="仿宋_GB2312" w:hint="eastAsia"/>
          <w:sz w:val="32"/>
          <w:szCs w:val="32"/>
        </w:rPr>
        <w:t>镇静</w:t>
      </w:r>
      <w:r>
        <w:rPr>
          <w:rFonts w:ascii="仿宋_GB2312" w:eastAsia="仿宋_GB2312" w:hint="eastAsia"/>
          <w:sz w:val="32"/>
          <w:szCs w:val="32"/>
        </w:rPr>
        <w:t>镇</w:t>
      </w:r>
      <w:r w:rsidRPr="007F1A1C">
        <w:rPr>
          <w:rFonts w:ascii="仿宋_GB2312" w:eastAsia="仿宋_GB2312" w:hint="eastAsia"/>
          <w:sz w:val="32"/>
          <w:szCs w:val="32"/>
        </w:rPr>
        <w:t>痛药：</w:t>
      </w:r>
      <w:r>
        <w:rPr>
          <w:rFonts w:ascii="仿宋_GB2312" w:eastAsia="仿宋_GB2312" w:hint="eastAsia"/>
          <w:sz w:val="32"/>
          <w:szCs w:val="32"/>
        </w:rPr>
        <w:t>硝酸酯类</w:t>
      </w:r>
      <w:r w:rsidRPr="007F1A1C">
        <w:rPr>
          <w:rFonts w:ascii="仿宋_GB2312" w:eastAsia="仿宋_GB2312" w:hint="eastAsia"/>
          <w:sz w:val="32"/>
          <w:szCs w:val="32"/>
        </w:rPr>
        <w:t>不能缓解症状或出现急性肺充血时，可静脉注射吗啡。</w:t>
      </w:r>
    </w:p>
    <w:p w14:paraId="5F433A9F" w14:textId="77777777" w:rsidR="00B87451" w:rsidRPr="007F1A1C" w:rsidRDefault="00B87451" w:rsidP="00A07354">
      <w:pPr>
        <w:adjustRightInd w:val="0"/>
        <w:snapToGrid w:val="0"/>
        <w:spacing w:line="360" w:lineRule="auto"/>
        <w:ind w:firstLineChars="200" w:firstLine="640"/>
        <w:rPr>
          <w:rFonts w:ascii="仿宋_GB2312" w:eastAsia="仿宋_GB2312"/>
          <w:sz w:val="32"/>
          <w:szCs w:val="32"/>
        </w:rPr>
      </w:pPr>
      <w:r w:rsidRPr="007F1A1C">
        <w:rPr>
          <w:rFonts w:ascii="仿宋_GB2312" w:eastAsia="仿宋_GB2312"/>
          <w:sz w:val="32"/>
          <w:szCs w:val="32"/>
        </w:rPr>
        <w:t>5.</w:t>
      </w:r>
      <w:r>
        <w:rPr>
          <w:rFonts w:ascii="仿宋_GB2312" w:eastAsia="仿宋_GB2312" w:hint="eastAsia"/>
          <w:sz w:val="32"/>
          <w:szCs w:val="32"/>
        </w:rPr>
        <w:t>调脂药物：无</w:t>
      </w:r>
      <w:r w:rsidRPr="00CE25AF">
        <w:rPr>
          <w:rFonts w:ascii="仿宋_GB2312" w:eastAsia="仿宋_GB2312" w:hint="eastAsia"/>
          <w:sz w:val="32"/>
          <w:szCs w:val="32"/>
        </w:rPr>
        <w:t>禁忌证的患者均应</w:t>
      </w:r>
      <w:r>
        <w:rPr>
          <w:rFonts w:ascii="仿宋_GB2312" w:eastAsia="仿宋_GB2312" w:hint="eastAsia"/>
          <w:sz w:val="32"/>
          <w:szCs w:val="32"/>
        </w:rPr>
        <w:t>早期和</w:t>
      </w:r>
      <w:r w:rsidRPr="00CE25AF">
        <w:rPr>
          <w:rFonts w:ascii="仿宋_GB2312" w:eastAsia="仿宋_GB2312" w:hint="eastAsia"/>
          <w:sz w:val="32"/>
          <w:szCs w:val="32"/>
        </w:rPr>
        <w:t>长期服用他汀类药物，必要时需加用其他种类的调脂药</w:t>
      </w:r>
      <w:r>
        <w:rPr>
          <w:rFonts w:ascii="仿宋_GB2312" w:eastAsia="仿宋_GB2312" w:hint="eastAsia"/>
          <w:sz w:val="32"/>
          <w:szCs w:val="32"/>
        </w:rPr>
        <w:t>。</w:t>
      </w:r>
    </w:p>
    <w:p w14:paraId="312CD448" w14:textId="77777777" w:rsidR="00B87451" w:rsidRPr="00CE25AF" w:rsidRDefault="00B87451" w:rsidP="00A07354">
      <w:pPr>
        <w:adjustRightInd w:val="0"/>
        <w:snapToGrid w:val="0"/>
        <w:spacing w:line="360" w:lineRule="auto"/>
        <w:ind w:firstLineChars="200" w:firstLine="640"/>
        <w:rPr>
          <w:rFonts w:ascii="仿宋_GB2312" w:eastAsia="仿宋_GB2312"/>
          <w:sz w:val="32"/>
          <w:szCs w:val="32"/>
        </w:rPr>
      </w:pPr>
      <w:r w:rsidRPr="007F1A1C">
        <w:rPr>
          <w:rFonts w:ascii="仿宋_GB2312" w:eastAsia="仿宋_GB2312"/>
          <w:sz w:val="32"/>
          <w:szCs w:val="32"/>
        </w:rPr>
        <w:t>6.</w:t>
      </w:r>
      <w:r w:rsidRPr="00162EA6">
        <w:t xml:space="preserve"> </w:t>
      </w:r>
      <w:r w:rsidRPr="00162EA6">
        <w:rPr>
          <w:rFonts w:ascii="仿宋_GB2312" w:eastAsia="仿宋_GB2312" w:hint="eastAsia"/>
          <w:sz w:val="32"/>
          <w:szCs w:val="32"/>
        </w:rPr>
        <w:t>血管紧张素转换酶抑制剂（</w:t>
      </w:r>
      <w:r w:rsidRPr="00162EA6">
        <w:rPr>
          <w:rFonts w:ascii="仿宋_GB2312" w:eastAsia="仿宋_GB2312"/>
          <w:sz w:val="32"/>
          <w:szCs w:val="32"/>
        </w:rPr>
        <w:t>ACEI</w:t>
      </w:r>
      <w:r w:rsidRPr="00162EA6">
        <w:rPr>
          <w:rFonts w:ascii="仿宋_GB2312" w:eastAsia="仿宋_GB2312" w:hint="eastAsia"/>
          <w:sz w:val="32"/>
          <w:szCs w:val="32"/>
        </w:rPr>
        <w:t>）或血管紧张素Ⅱ受体拮抗剂（</w:t>
      </w:r>
      <w:r w:rsidRPr="00162EA6">
        <w:rPr>
          <w:rFonts w:ascii="仿宋_GB2312" w:eastAsia="仿宋_GB2312"/>
          <w:sz w:val="32"/>
          <w:szCs w:val="32"/>
        </w:rPr>
        <w:t>ARB</w:t>
      </w:r>
      <w:r w:rsidRPr="00162EA6">
        <w:rPr>
          <w:rFonts w:ascii="仿宋_GB2312" w:eastAsia="仿宋_GB2312" w:hint="eastAsia"/>
          <w:sz w:val="32"/>
          <w:szCs w:val="32"/>
        </w:rPr>
        <w:t>）：所有合并高血压、糖尿病、心力衰竭或左心室收缩功能不全的高危患者，如无禁忌证，均应使用</w:t>
      </w:r>
      <w:r w:rsidRPr="00162EA6">
        <w:rPr>
          <w:rFonts w:ascii="仿宋_GB2312" w:eastAsia="仿宋_GB2312"/>
          <w:sz w:val="32"/>
          <w:szCs w:val="32"/>
        </w:rPr>
        <w:t>ACEI</w:t>
      </w:r>
      <w:r w:rsidRPr="00162EA6">
        <w:rPr>
          <w:rFonts w:ascii="仿宋_GB2312" w:eastAsia="仿宋_GB2312" w:hint="eastAsia"/>
          <w:sz w:val="32"/>
          <w:szCs w:val="32"/>
        </w:rPr>
        <w:t>，不能耐受者可选用</w:t>
      </w:r>
      <w:r w:rsidRPr="00162EA6">
        <w:rPr>
          <w:rFonts w:ascii="仿宋_GB2312" w:eastAsia="仿宋_GB2312"/>
          <w:sz w:val="32"/>
          <w:szCs w:val="32"/>
        </w:rPr>
        <w:t>ARB</w:t>
      </w:r>
      <w:r w:rsidRPr="00162EA6">
        <w:rPr>
          <w:rFonts w:ascii="仿宋_GB2312" w:eastAsia="仿宋_GB2312" w:hint="eastAsia"/>
          <w:sz w:val="32"/>
          <w:szCs w:val="32"/>
        </w:rPr>
        <w:t>治疗。</w:t>
      </w:r>
      <w:r w:rsidRPr="00CE25AF">
        <w:rPr>
          <w:rFonts w:ascii="仿宋_GB2312" w:eastAsia="仿宋_GB2312"/>
          <w:sz w:val="32"/>
          <w:szCs w:val="32"/>
        </w:rPr>
        <w:t xml:space="preserve"> </w:t>
      </w:r>
    </w:p>
    <w:p w14:paraId="1FD8A4ED" w14:textId="77777777" w:rsidR="00B87451" w:rsidRDefault="00B87451" w:rsidP="00A07354">
      <w:pPr>
        <w:adjustRightInd w:val="0"/>
        <w:snapToGrid w:val="0"/>
        <w:spacing w:line="360" w:lineRule="auto"/>
        <w:ind w:firstLineChars="200" w:firstLine="640"/>
        <w:rPr>
          <w:rFonts w:ascii="仿宋_GB2312" w:eastAsia="仿宋_GB2312"/>
          <w:sz w:val="32"/>
          <w:szCs w:val="32"/>
        </w:rPr>
      </w:pPr>
      <w:r>
        <w:rPr>
          <w:rFonts w:ascii="仿宋_GB2312" w:eastAsia="仿宋_GB2312"/>
          <w:sz w:val="32"/>
          <w:szCs w:val="32"/>
        </w:rPr>
        <w:t>7.</w:t>
      </w:r>
      <w:r w:rsidRPr="007F1A1C">
        <w:rPr>
          <w:rFonts w:ascii="仿宋_GB2312" w:eastAsia="仿宋_GB2312" w:hint="eastAsia"/>
          <w:sz w:val="32"/>
          <w:szCs w:val="32"/>
        </w:rPr>
        <w:t>抗心律失常药物：有心律失常时应用。</w:t>
      </w:r>
    </w:p>
    <w:p w14:paraId="553BD89C" w14:textId="77777777" w:rsidR="00B87451" w:rsidRDefault="00B87451" w:rsidP="00A07354">
      <w:pPr>
        <w:adjustRightInd w:val="0"/>
        <w:snapToGrid w:val="0"/>
        <w:spacing w:line="360" w:lineRule="auto"/>
        <w:ind w:firstLineChars="200" w:firstLine="640"/>
        <w:rPr>
          <w:rFonts w:ascii="仿宋_GB2312" w:eastAsia="仿宋_GB2312"/>
          <w:sz w:val="32"/>
          <w:szCs w:val="32"/>
        </w:rPr>
      </w:pPr>
      <w:r>
        <w:rPr>
          <w:rFonts w:ascii="仿宋_GB2312" w:eastAsia="仿宋_GB2312"/>
          <w:sz w:val="32"/>
          <w:szCs w:val="32"/>
        </w:rPr>
        <w:t>8.</w:t>
      </w:r>
      <w:r w:rsidRPr="00DC1CE8">
        <w:rPr>
          <w:rFonts w:ascii="仿宋_GB2312" w:eastAsia="仿宋_GB2312" w:hint="eastAsia"/>
          <w:sz w:val="32"/>
          <w:szCs w:val="32"/>
        </w:rPr>
        <w:t>质子泵抑制剂</w:t>
      </w:r>
      <w:r>
        <w:rPr>
          <w:rFonts w:ascii="仿宋_GB2312" w:eastAsia="仿宋_GB2312" w:hint="eastAsia"/>
          <w:sz w:val="32"/>
          <w:szCs w:val="32"/>
        </w:rPr>
        <w:t>：</w:t>
      </w:r>
      <w:r w:rsidRPr="00DC1CE8">
        <w:rPr>
          <w:rFonts w:ascii="仿宋_GB2312" w:eastAsia="仿宋_GB2312" w:hint="eastAsia"/>
          <w:sz w:val="32"/>
          <w:szCs w:val="32"/>
        </w:rPr>
        <w:t>有高胃肠出血风险的患者</w:t>
      </w:r>
      <w:r>
        <w:rPr>
          <w:rFonts w:ascii="仿宋_GB2312" w:eastAsia="仿宋_GB2312" w:hint="eastAsia"/>
          <w:sz w:val="32"/>
          <w:szCs w:val="32"/>
        </w:rPr>
        <w:t>可以</w:t>
      </w:r>
      <w:r w:rsidRPr="00DC1CE8">
        <w:rPr>
          <w:rFonts w:ascii="仿宋_GB2312" w:eastAsia="仿宋_GB2312" w:hint="eastAsia"/>
          <w:sz w:val="32"/>
          <w:szCs w:val="32"/>
        </w:rPr>
        <w:t>使用</w:t>
      </w:r>
      <w:r>
        <w:rPr>
          <w:rFonts w:ascii="仿宋_GB2312" w:eastAsia="仿宋_GB2312" w:hint="eastAsia"/>
          <w:sz w:val="32"/>
          <w:szCs w:val="32"/>
        </w:rPr>
        <w:t>，</w:t>
      </w:r>
      <w:r w:rsidRPr="007E30A3">
        <w:rPr>
          <w:rFonts w:ascii="仿宋_GB2312" w:eastAsia="仿宋_GB2312" w:hint="eastAsia"/>
          <w:sz w:val="32"/>
          <w:szCs w:val="32"/>
        </w:rPr>
        <w:t>优先选择泮托拉唑或雷贝拉唑。</w:t>
      </w:r>
    </w:p>
    <w:p w14:paraId="73F1C192" w14:textId="77777777" w:rsidR="00B87451" w:rsidRPr="007F1A1C" w:rsidRDefault="00B87451" w:rsidP="00A07354">
      <w:pPr>
        <w:adjustRightInd w:val="0"/>
        <w:snapToGrid w:val="0"/>
        <w:spacing w:line="360" w:lineRule="auto"/>
        <w:ind w:firstLineChars="200" w:firstLine="640"/>
        <w:rPr>
          <w:rFonts w:ascii="仿宋_GB2312" w:eastAsia="仿宋_GB2312"/>
          <w:sz w:val="32"/>
          <w:szCs w:val="32"/>
        </w:rPr>
      </w:pPr>
      <w:r>
        <w:rPr>
          <w:rFonts w:ascii="仿宋_GB2312" w:eastAsia="仿宋_GB2312"/>
          <w:sz w:val="32"/>
          <w:szCs w:val="32"/>
        </w:rPr>
        <w:t>9</w:t>
      </w:r>
      <w:r w:rsidRPr="007F1A1C">
        <w:rPr>
          <w:rFonts w:ascii="仿宋_GB2312" w:eastAsia="仿宋_GB2312"/>
          <w:sz w:val="32"/>
          <w:szCs w:val="32"/>
        </w:rPr>
        <w:t>.</w:t>
      </w:r>
      <w:r w:rsidRPr="007F1A1C">
        <w:rPr>
          <w:rFonts w:ascii="仿宋_GB2312" w:eastAsia="仿宋_GB2312" w:hint="eastAsia"/>
          <w:sz w:val="32"/>
          <w:szCs w:val="32"/>
        </w:rPr>
        <w:t>其他药物：伴随疾病的治疗药物等。</w:t>
      </w:r>
    </w:p>
    <w:p w14:paraId="1C9BE345" w14:textId="77777777" w:rsidR="00B87451" w:rsidRPr="007F1A1C" w:rsidRDefault="00B87451" w:rsidP="00A07354">
      <w:pPr>
        <w:pStyle w:val="2"/>
        <w:ind w:firstLine="643"/>
      </w:pPr>
      <w:r w:rsidRPr="007F1A1C">
        <w:rPr>
          <w:rFonts w:hint="eastAsia"/>
        </w:rPr>
        <w:t>（八）手术日为入院第</w:t>
      </w:r>
      <w:r w:rsidRPr="007F1A1C">
        <w:t>0</w:t>
      </w:r>
      <w:r>
        <w:rPr>
          <w:rFonts w:hint="eastAsia"/>
        </w:rPr>
        <w:t>～</w:t>
      </w:r>
      <w:r>
        <w:t>5</w:t>
      </w:r>
      <w:r>
        <w:rPr>
          <w:rFonts w:hint="eastAsia"/>
        </w:rPr>
        <w:t>天（如需要进行手术）</w:t>
      </w:r>
    </w:p>
    <w:p w14:paraId="236A90D4" w14:textId="77777777" w:rsidR="00B87451" w:rsidRPr="007F1A1C" w:rsidRDefault="00B87451" w:rsidP="00A07354">
      <w:pPr>
        <w:adjustRightInd w:val="0"/>
        <w:snapToGrid w:val="0"/>
        <w:spacing w:line="360" w:lineRule="auto"/>
        <w:ind w:firstLineChars="200" w:firstLine="640"/>
        <w:rPr>
          <w:rFonts w:ascii="仿宋_GB2312" w:eastAsia="仿宋_GB2312"/>
          <w:sz w:val="32"/>
          <w:szCs w:val="32"/>
        </w:rPr>
      </w:pPr>
      <w:r w:rsidRPr="007F1A1C">
        <w:rPr>
          <w:rFonts w:ascii="仿宋_GB2312" w:eastAsia="仿宋_GB2312"/>
          <w:sz w:val="32"/>
          <w:szCs w:val="32"/>
        </w:rPr>
        <w:t>1.</w:t>
      </w:r>
      <w:r w:rsidRPr="007F1A1C">
        <w:rPr>
          <w:rFonts w:ascii="仿宋_GB2312" w:eastAsia="仿宋_GB2312" w:hint="eastAsia"/>
          <w:sz w:val="32"/>
          <w:szCs w:val="32"/>
        </w:rPr>
        <w:t>麻醉方式：局部麻醉。</w:t>
      </w:r>
    </w:p>
    <w:p w14:paraId="4A42E8C9" w14:textId="77777777" w:rsidR="00B87451" w:rsidRPr="007F1A1C" w:rsidRDefault="00B87451" w:rsidP="00A07354">
      <w:pPr>
        <w:adjustRightInd w:val="0"/>
        <w:snapToGrid w:val="0"/>
        <w:spacing w:line="360" w:lineRule="auto"/>
        <w:ind w:firstLineChars="200" w:firstLine="640"/>
        <w:rPr>
          <w:rFonts w:ascii="仿宋_GB2312" w:eastAsia="仿宋_GB2312"/>
          <w:sz w:val="32"/>
          <w:szCs w:val="32"/>
        </w:rPr>
      </w:pPr>
      <w:r w:rsidRPr="007F1A1C">
        <w:rPr>
          <w:rFonts w:ascii="仿宋_GB2312" w:eastAsia="仿宋_GB2312"/>
          <w:sz w:val="32"/>
          <w:szCs w:val="32"/>
        </w:rPr>
        <w:t>2.</w:t>
      </w:r>
      <w:r w:rsidRPr="007F1A1C">
        <w:rPr>
          <w:rFonts w:ascii="仿宋_GB2312" w:eastAsia="仿宋_GB2312" w:hint="eastAsia"/>
          <w:sz w:val="32"/>
          <w:szCs w:val="32"/>
        </w:rPr>
        <w:t>手术方式：冠状动脉造影</w:t>
      </w:r>
      <w:r w:rsidRPr="00F67BE4">
        <w:rPr>
          <w:rFonts w:ascii="仿宋_GB2312" w:eastAsia="仿宋_GB2312" w:hint="eastAsia"/>
          <w:sz w:val="32"/>
          <w:szCs w:val="32"/>
        </w:rPr>
        <w:t>（必要时</w:t>
      </w:r>
      <w:r>
        <w:rPr>
          <w:rFonts w:ascii="仿宋_GB2312" w:eastAsia="仿宋_GB2312" w:hint="eastAsia"/>
          <w:sz w:val="32"/>
          <w:szCs w:val="32"/>
        </w:rPr>
        <w:t>冠状动脉</w:t>
      </w:r>
      <w:r w:rsidRPr="00F67BE4">
        <w:rPr>
          <w:rFonts w:ascii="仿宋_GB2312" w:eastAsia="仿宋_GB2312" w:hint="eastAsia"/>
          <w:sz w:val="32"/>
          <w:szCs w:val="32"/>
        </w:rPr>
        <w:t>内影像或生理评估）</w:t>
      </w:r>
      <w:r w:rsidRPr="00F67BE4">
        <w:rPr>
          <w:rFonts w:ascii="仿宋_GB2312" w:eastAsia="仿宋_GB2312"/>
          <w:sz w:val="32"/>
          <w:szCs w:val="32"/>
        </w:rPr>
        <w:t>+</w:t>
      </w:r>
      <w:r w:rsidRPr="00F67BE4">
        <w:rPr>
          <w:rFonts w:ascii="仿宋_GB2312" w:eastAsia="仿宋_GB2312" w:hint="eastAsia"/>
          <w:sz w:val="32"/>
          <w:szCs w:val="32"/>
        </w:rPr>
        <w:t>支架置入术或药物球囊等处理</w:t>
      </w:r>
      <w:r w:rsidRPr="007F1A1C">
        <w:rPr>
          <w:rFonts w:ascii="仿宋_GB2312" w:eastAsia="仿宋_GB2312" w:hint="eastAsia"/>
          <w:sz w:val="32"/>
          <w:szCs w:val="32"/>
        </w:rPr>
        <w:t>。</w:t>
      </w:r>
      <w:r w:rsidRPr="007F1A1C">
        <w:rPr>
          <w:rFonts w:ascii="仿宋_GB2312" w:eastAsia="仿宋_GB2312"/>
          <w:sz w:val="32"/>
          <w:szCs w:val="32"/>
        </w:rPr>
        <w:t xml:space="preserve"> </w:t>
      </w:r>
    </w:p>
    <w:p w14:paraId="03E943B6" w14:textId="77777777" w:rsidR="00B87451" w:rsidRPr="007F1A1C" w:rsidRDefault="00B87451" w:rsidP="00A07354">
      <w:pPr>
        <w:adjustRightInd w:val="0"/>
        <w:snapToGrid w:val="0"/>
        <w:spacing w:line="360" w:lineRule="auto"/>
        <w:ind w:firstLineChars="200" w:firstLine="640"/>
        <w:rPr>
          <w:rFonts w:ascii="仿宋_GB2312" w:eastAsia="仿宋_GB2312"/>
          <w:sz w:val="32"/>
          <w:szCs w:val="32"/>
        </w:rPr>
      </w:pPr>
      <w:r w:rsidRPr="007F1A1C">
        <w:rPr>
          <w:rFonts w:ascii="仿宋_GB2312" w:eastAsia="仿宋_GB2312"/>
          <w:sz w:val="32"/>
          <w:szCs w:val="32"/>
        </w:rPr>
        <w:t>3.</w:t>
      </w:r>
      <w:r w:rsidRPr="007F1A1C">
        <w:rPr>
          <w:rFonts w:ascii="仿宋_GB2312" w:eastAsia="仿宋_GB2312" w:hint="eastAsia"/>
          <w:sz w:val="32"/>
          <w:szCs w:val="32"/>
        </w:rPr>
        <w:t>手术内置物：冠状动脉内支架。</w:t>
      </w:r>
    </w:p>
    <w:p w14:paraId="26D744AE" w14:textId="77777777" w:rsidR="00B87451" w:rsidRPr="007F1A1C" w:rsidRDefault="00B87451" w:rsidP="00A07354">
      <w:pPr>
        <w:adjustRightInd w:val="0"/>
        <w:snapToGrid w:val="0"/>
        <w:spacing w:line="360" w:lineRule="auto"/>
        <w:ind w:firstLineChars="200" w:firstLine="640"/>
        <w:rPr>
          <w:rFonts w:ascii="仿宋_GB2312" w:eastAsia="仿宋_GB2312"/>
          <w:sz w:val="32"/>
          <w:szCs w:val="32"/>
        </w:rPr>
      </w:pPr>
      <w:r w:rsidRPr="007F1A1C">
        <w:rPr>
          <w:rFonts w:ascii="仿宋_GB2312" w:eastAsia="仿宋_GB2312"/>
          <w:sz w:val="32"/>
          <w:szCs w:val="32"/>
        </w:rPr>
        <w:t>4.</w:t>
      </w:r>
      <w:r w:rsidRPr="007F1A1C">
        <w:rPr>
          <w:rFonts w:ascii="仿宋_GB2312" w:eastAsia="仿宋_GB2312" w:hint="eastAsia"/>
          <w:sz w:val="32"/>
          <w:szCs w:val="32"/>
        </w:rPr>
        <w:t>术中用药：抗血栓药（肝素化，必要时可使用</w:t>
      </w:r>
      <w:r w:rsidRPr="007F1A1C">
        <w:rPr>
          <w:rFonts w:ascii="仿宋_GB2312" w:eastAsia="仿宋_GB2312"/>
          <w:sz w:val="32"/>
          <w:szCs w:val="32"/>
        </w:rPr>
        <w:t>GP</w:t>
      </w:r>
      <w:r>
        <w:rPr>
          <w:rFonts w:ascii="仿宋_GB2312" w:eastAsia="仿宋_GB2312" w:hint="eastAsia"/>
          <w:sz w:val="32"/>
          <w:szCs w:val="32"/>
        </w:rPr>
        <w:t>Ⅱ</w:t>
      </w:r>
      <w:r w:rsidRPr="007F1A1C">
        <w:rPr>
          <w:rFonts w:ascii="仿宋_GB2312" w:eastAsia="仿宋_GB2312"/>
          <w:sz w:val="32"/>
          <w:szCs w:val="32"/>
        </w:rPr>
        <w:t>b/</w:t>
      </w:r>
      <w:r>
        <w:rPr>
          <w:rFonts w:ascii="仿宋_GB2312" w:eastAsia="仿宋_GB2312" w:hint="eastAsia"/>
          <w:sz w:val="32"/>
          <w:szCs w:val="32"/>
        </w:rPr>
        <w:t>Ⅲ</w:t>
      </w:r>
      <w:r w:rsidRPr="007F1A1C">
        <w:rPr>
          <w:rFonts w:ascii="仿宋_GB2312" w:eastAsia="仿宋_GB2312"/>
          <w:sz w:val="32"/>
          <w:szCs w:val="32"/>
        </w:rPr>
        <w:t>a</w:t>
      </w:r>
      <w:r w:rsidRPr="007F1A1C">
        <w:rPr>
          <w:rFonts w:ascii="仿宋_GB2312" w:eastAsia="仿宋_GB2312" w:hint="eastAsia"/>
          <w:sz w:val="32"/>
          <w:szCs w:val="32"/>
        </w:rPr>
        <w:t>受体拮抗剂）、血管活性药、抗心律失常药等。</w:t>
      </w:r>
      <w:r w:rsidRPr="007F1A1C">
        <w:rPr>
          <w:rFonts w:ascii="仿宋_GB2312" w:eastAsia="仿宋_GB2312"/>
          <w:sz w:val="32"/>
          <w:szCs w:val="32"/>
        </w:rPr>
        <w:t xml:space="preserve"> </w:t>
      </w:r>
    </w:p>
    <w:p w14:paraId="2B729D74" w14:textId="77777777" w:rsidR="00B87451" w:rsidRPr="007F1A1C" w:rsidRDefault="00B87451" w:rsidP="00A07354">
      <w:pPr>
        <w:adjustRightInd w:val="0"/>
        <w:snapToGrid w:val="0"/>
        <w:spacing w:line="360" w:lineRule="auto"/>
        <w:ind w:firstLineChars="200" w:firstLine="640"/>
        <w:rPr>
          <w:rFonts w:ascii="仿宋_GB2312" w:eastAsia="仿宋_GB2312"/>
          <w:sz w:val="32"/>
          <w:szCs w:val="32"/>
        </w:rPr>
      </w:pPr>
      <w:r w:rsidRPr="007F1A1C">
        <w:rPr>
          <w:rFonts w:ascii="仿宋_GB2312" w:eastAsia="仿宋_GB2312"/>
          <w:sz w:val="32"/>
          <w:szCs w:val="32"/>
        </w:rPr>
        <w:t>5.</w:t>
      </w:r>
      <w:r w:rsidRPr="007F1A1C">
        <w:rPr>
          <w:rFonts w:ascii="仿宋_GB2312" w:eastAsia="仿宋_GB2312" w:hint="eastAsia"/>
          <w:sz w:val="32"/>
          <w:szCs w:val="32"/>
        </w:rPr>
        <w:t>介入术后即刻需检查项目：生命体征检查、心电监测</w:t>
      </w:r>
      <w:r>
        <w:rPr>
          <w:rFonts w:ascii="仿宋_GB2312" w:eastAsia="仿宋_GB2312" w:hint="eastAsia"/>
          <w:sz w:val="32"/>
          <w:szCs w:val="32"/>
        </w:rPr>
        <w:t>、</w:t>
      </w:r>
      <w:r w:rsidRPr="007F1A1C">
        <w:rPr>
          <w:rFonts w:ascii="仿宋_GB2312" w:eastAsia="仿宋_GB2312" w:hint="eastAsia"/>
          <w:sz w:val="32"/>
          <w:szCs w:val="32"/>
        </w:rPr>
        <w:lastRenderedPageBreak/>
        <w:t>心电图</w:t>
      </w:r>
      <w:r>
        <w:rPr>
          <w:rFonts w:ascii="仿宋_GB2312" w:eastAsia="仿宋_GB2312" w:hint="eastAsia"/>
          <w:sz w:val="32"/>
          <w:szCs w:val="32"/>
        </w:rPr>
        <w:t>、</w:t>
      </w:r>
      <w:r w:rsidRPr="007F1A1C">
        <w:rPr>
          <w:rFonts w:ascii="仿宋_GB2312" w:eastAsia="仿宋_GB2312" w:hint="eastAsia"/>
          <w:sz w:val="32"/>
          <w:szCs w:val="32"/>
        </w:rPr>
        <w:t>穿刺部位的检查。</w:t>
      </w:r>
    </w:p>
    <w:p w14:paraId="670F479A" w14:textId="77777777" w:rsidR="00B87451" w:rsidRPr="007F1A1C" w:rsidRDefault="00B87451" w:rsidP="00A07354">
      <w:pPr>
        <w:adjustRightInd w:val="0"/>
        <w:snapToGrid w:val="0"/>
        <w:spacing w:line="360" w:lineRule="auto"/>
        <w:ind w:firstLineChars="200" w:firstLine="640"/>
        <w:rPr>
          <w:rFonts w:ascii="仿宋_GB2312" w:eastAsia="仿宋_GB2312"/>
          <w:sz w:val="32"/>
          <w:szCs w:val="32"/>
        </w:rPr>
      </w:pPr>
      <w:r w:rsidRPr="007F1A1C">
        <w:rPr>
          <w:rFonts w:ascii="仿宋_GB2312" w:eastAsia="仿宋_GB2312"/>
          <w:sz w:val="32"/>
          <w:szCs w:val="32"/>
        </w:rPr>
        <w:t>6.</w:t>
      </w:r>
      <w:r w:rsidRPr="007F1A1C">
        <w:rPr>
          <w:rFonts w:ascii="仿宋_GB2312" w:eastAsia="仿宋_GB2312" w:hint="eastAsia"/>
          <w:sz w:val="32"/>
          <w:szCs w:val="32"/>
        </w:rPr>
        <w:t>必要时，介入术后</w:t>
      </w:r>
      <w:r>
        <w:rPr>
          <w:rFonts w:ascii="仿宋_GB2312" w:eastAsia="仿宋_GB2312" w:hint="eastAsia"/>
          <w:sz w:val="32"/>
          <w:szCs w:val="32"/>
        </w:rPr>
        <w:t>入</w:t>
      </w:r>
      <w:r>
        <w:rPr>
          <w:rFonts w:ascii="仿宋_GB2312" w:eastAsia="仿宋_GB2312"/>
          <w:sz w:val="32"/>
          <w:szCs w:val="32"/>
        </w:rPr>
        <w:t>CCU</w:t>
      </w:r>
      <w:r w:rsidRPr="007F1A1C">
        <w:rPr>
          <w:rFonts w:ascii="仿宋_GB2312" w:eastAsia="仿宋_GB2312" w:hint="eastAsia"/>
          <w:sz w:val="32"/>
          <w:szCs w:val="32"/>
        </w:rPr>
        <w:t>。</w:t>
      </w:r>
    </w:p>
    <w:p w14:paraId="503ABE54" w14:textId="77777777" w:rsidR="00B87451" w:rsidRPr="007F1A1C" w:rsidRDefault="00B87451" w:rsidP="00A07354">
      <w:pPr>
        <w:adjustRightInd w:val="0"/>
        <w:snapToGrid w:val="0"/>
        <w:spacing w:line="360" w:lineRule="auto"/>
        <w:ind w:firstLineChars="200" w:firstLine="640"/>
        <w:rPr>
          <w:rFonts w:ascii="仿宋_GB2312" w:eastAsia="仿宋_GB2312"/>
          <w:sz w:val="32"/>
          <w:szCs w:val="32"/>
        </w:rPr>
      </w:pPr>
      <w:r w:rsidRPr="007F1A1C">
        <w:rPr>
          <w:rFonts w:ascii="仿宋_GB2312" w:eastAsia="仿宋_GB2312"/>
          <w:sz w:val="32"/>
          <w:szCs w:val="32"/>
        </w:rPr>
        <w:t>7.</w:t>
      </w:r>
      <w:r w:rsidRPr="007F1A1C">
        <w:rPr>
          <w:rFonts w:ascii="仿宋_GB2312" w:eastAsia="仿宋_GB2312" w:hint="eastAsia"/>
          <w:sz w:val="32"/>
          <w:szCs w:val="32"/>
        </w:rPr>
        <w:t>介入术后第</w:t>
      </w:r>
      <w:r w:rsidRPr="007F1A1C">
        <w:rPr>
          <w:rFonts w:ascii="仿宋_GB2312" w:eastAsia="仿宋_GB2312"/>
          <w:sz w:val="32"/>
          <w:szCs w:val="32"/>
        </w:rPr>
        <w:t>1</w:t>
      </w:r>
      <w:r>
        <w:rPr>
          <w:rFonts w:ascii="仿宋_GB2312" w:eastAsia="仿宋_GB2312" w:hint="eastAsia"/>
          <w:sz w:val="32"/>
          <w:szCs w:val="32"/>
        </w:rPr>
        <w:t>天需检查项目：血常规、尿常规、心电图、心肌损伤标志</w:t>
      </w:r>
      <w:r w:rsidRPr="007F1A1C">
        <w:rPr>
          <w:rFonts w:ascii="仿宋_GB2312" w:eastAsia="仿宋_GB2312" w:hint="eastAsia"/>
          <w:sz w:val="32"/>
          <w:szCs w:val="32"/>
        </w:rPr>
        <w:t>物</w:t>
      </w:r>
      <w:r>
        <w:rPr>
          <w:rFonts w:ascii="仿宋_GB2312" w:eastAsia="仿宋_GB2312" w:hint="eastAsia"/>
          <w:sz w:val="32"/>
          <w:szCs w:val="32"/>
        </w:rPr>
        <w:t>（根据患者病情选择）</w:t>
      </w:r>
      <w:r w:rsidRPr="007F1A1C">
        <w:rPr>
          <w:rFonts w:ascii="仿宋_GB2312" w:eastAsia="仿宋_GB2312" w:hint="eastAsia"/>
          <w:sz w:val="32"/>
          <w:szCs w:val="32"/>
        </w:rPr>
        <w:t>。必要时根据病情检查：</w:t>
      </w:r>
      <w:r>
        <w:rPr>
          <w:rFonts w:ascii="仿宋_GB2312" w:eastAsia="仿宋_GB2312" w:hint="eastAsia"/>
          <w:sz w:val="32"/>
          <w:szCs w:val="32"/>
        </w:rPr>
        <w:t>大便隐血</w:t>
      </w:r>
      <w:r w:rsidRPr="007F1A1C">
        <w:rPr>
          <w:rFonts w:ascii="仿宋_GB2312" w:eastAsia="仿宋_GB2312" w:hint="eastAsia"/>
          <w:sz w:val="32"/>
          <w:szCs w:val="32"/>
        </w:rPr>
        <w:t>、肝</w:t>
      </w:r>
      <w:r>
        <w:rPr>
          <w:rFonts w:ascii="仿宋_GB2312" w:eastAsia="仿宋_GB2312" w:hint="eastAsia"/>
          <w:sz w:val="32"/>
          <w:szCs w:val="32"/>
        </w:rPr>
        <w:t>功能、</w:t>
      </w:r>
      <w:r w:rsidRPr="007F1A1C">
        <w:rPr>
          <w:rFonts w:ascii="仿宋_GB2312" w:eastAsia="仿宋_GB2312" w:hint="eastAsia"/>
          <w:sz w:val="32"/>
          <w:szCs w:val="32"/>
        </w:rPr>
        <w:t>肾功能、电解质、血糖、凝血功能、超声心动图、</w:t>
      </w:r>
      <w:r>
        <w:rPr>
          <w:rFonts w:ascii="仿宋_GB2312" w:eastAsia="仿宋_GB2312"/>
          <w:sz w:val="32"/>
          <w:szCs w:val="32"/>
        </w:rPr>
        <w:t>X</w:t>
      </w:r>
      <w:r>
        <w:rPr>
          <w:rFonts w:ascii="仿宋_GB2312" w:eastAsia="仿宋_GB2312" w:hint="eastAsia"/>
          <w:sz w:val="32"/>
          <w:szCs w:val="32"/>
        </w:rPr>
        <w:t>线胸片</w:t>
      </w:r>
      <w:r w:rsidRPr="007F1A1C">
        <w:rPr>
          <w:rFonts w:ascii="仿宋_GB2312" w:eastAsia="仿宋_GB2312" w:hint="eastAsia"/>
          <w:sz w:val="32"/>
          <w:szCs w:val="32"/>
        </w:rPr>
        <w:t>、血气分析等。</w:t>
      </w:r>
    </w:p>
    <w:p w14:paraId="78A47F1E" w14:textId="77777777" w:rsidR="00B87451" w:rsidRDefault="00B87451" w:rsidP="00A07354">
      <w:pPr>
        <w:pStyle w:val="2"/>
        <w:ind w:firstLine="643"/>
      </w:pPr>
      <w:r w:rsidRPr="007F1A1C">
        <w:rPr>
          <w:rFonts w:hint="eastAsia"/>
        </w:rPr>
        <w:t>（九）术后住院恢复</w:t>
      </w:r>
      <w:r>
        <w:t>1</w:t>
      </w:r>
      <w:r>
        <w:rPr>
          <w:rFonts w:hint="eastAsia"/>
        </w:rPr>
        <w:t>～</w:t>
      </w:r>
      <w:r>
        <w:t>3</w:t>
      </w:r>
      <w:r>
        <w:rPr>
          <w:rFonts w:hint="eastAsia"/>
        </w:rPr>
        <w:t>天</w:t>
      </w:r>
    </w:p>
    <w:p w14:paraId="59ADA399" w14:textId="77777777" w:rsidR="00B87451" w:rsidRPr="00F7250B" w:rsidRDefault="00B87451" w:rsidP="00A07354">
      <w:pPr>
        <w:tabs>
          <w:tab w:val="num" w:pos="900"/>
        </w:tabs>
        <w:adjustRightInd w:val="0"/>
        <w:snapToGrid w:val="0"/>
        <w:spacing w:line="360" w:lineRule="auto"/>
        <w:ind w:firstLineChars="200" w:firstLine="640"/>
        <w:rPr>
          <w:rFonts w:ascii="仿宋_GB2312" w:eastAsia="仿宋_GB2312"/>
          <w:sz w:val="32"/>
          <w:szCs w:val="32"/>
        </w:rPr>
      </w:pPr>
      <w:r w:rsidRPr="00F7250B">
        <w:rPr>
          <w:rFonts w:ascii="仿宋_GB2312" w:eastAsia="仿宋_GB2312" w:hint="eastAsia"/>
          <w:sz w:val="32"/>
          <w:szCs w:val="32"/>
        </w:rPr>
        <w:t>必须复查的检查项目</w:t>
      </w:r>
      <w:r>
        <w:rPr>
          <w:rFonts w:ascii="仿宋_GB2312" w:eastAsia="仿宋_GB2312" w:hint="eastAsia"/>
          <w:sz w:val="32"/>
          <w:szCs w:val="32"/>
        </w:rPr>
        <w:t>：</w:t>
      </w:r>
    </w:p>
    <w:p w14:paraId="756A0E9A" w14:textId="77777777" w:rsidR="00B87451" w:rsidRPr="007F1A1C" w:rsidRDefault="00B87451" w:rsidP="00A07354">
      <w:pPr>
        <w:tabs>
          <w:tab w:val="num" w:pos="900"/>
        </w:tabs>
        <w:adjustRightInd w:val="0"/>
        <w:snapToGrid w:val="0"/>
        <w:spacing w:line="360" w:lineRule="auto"/>
        <w:ind w:firstLineChars="200" w:firstLine="640"/>
        <w:rPr>
          <w:rFonts w:ascii="仿宋_GB2312" w:eastAsia="仿宋_GB2312"/>
          <w:sz w:val="32"/>
          <w:szCs w:val="32"/>
        </w:rPr>
      </w:pPr>
      <w:r w:rsidRPr="007F1A1C">
        <w:rPr>
          <w:rFonts w:ascii="仿宋_GB2312" w:eastAsia="仿宋_GB2312"/>
          <w:sz w:val="32"/>
          <w:szCs w:val="32"/>
        </w:rPr>
        <w:t>1.</w:t>
      </w:r>
      <w:r w:rsidRPr="007F1A1C">
        <w:rPr>
          <w:rFonts w:ascii="仿宋_GB2312" w:eastAsia="仿宋_GB2312" w:hint="eastAsia"/>
          <w:sz w:val="32"/>
          <w:szCs w:val="32"/>
        </w:rPr>
        <w:t>观察患者心肌缺血等不适症状，及时发现和处理并发症。</w:t>
      </w:r>
    </w:p>
    <w:p w14:paraId="00BF2AFA" w14:textId="77777777" w:rsidR="00B87451" w:rsidRPr="007F1A1C" w:rsidRDefault="00B87451" w:rsidP="00A07354">
      <w:pPr>
        <w:adjustRightInd w:val="0"/>
        <w:snapToGrid w:val="0"/>
        <w:spacing w:line="360" w:lineRule="auto"/>
        <w:ind w:firstLineChars="200" w:firstLine="640"/>
        <w:rPr>
          <w:rFonts w:ascii="仿宋_GB2312" w:eastAsia="仿宋_GB2312"/>
          <w:sz w:val="32"/>
          <w:szCs w:val="32"/>
        </w:rPr>
      </w:pPr>
      <w:r w:rsidRPr="007F1A1C">
        <w:rPr>
          <w:rFonts w:ascii="仿宋_GB2312" w:eastAsia="仿宋_GB2312"/>
          <w:sz w:val="32"/>
          <w:szCs w:val="32"/>
        </w:rPr>
        <w:t>2.</w:t>
      </w:r>
      <w:r w:rsidRPr="007F1A1C">
        <w:rPr>
          <w:rFonts w:ascii="仿宋_GB2312" w:eastAsia="仿宋_GB2312" w:hint="eastAsia"/>
          <w:sz w:val="32"/>
          <w:szCs w:val="32"/>
        </w:rPr>
        <w:t>继续严密观察穿刺部位情况。</w:t>
      </w:r>
    </w:p>
    <w:p w14:paraId="40E06434" w14:textId="77777777" w:rsidR="00B87451" w:rsidRPr="007F1A1C" w:rsidRDefault="00B87451" w:rsidP="00A07354">
      <w:pPr>
        <w:pStyle w:val="2"/>
        <w:ind w:firstLine="643"/>
      </w:pPr>
      <w:r>
        <w:rPr>
          <w:rFonts w:hint="eastAsia"/>
        </w:rPr>
        <w:t>（十）出院标准</w:t>
      </w:r>
    </w:p>
    <w:p w14:paraId="7B70FF3F" w14:textId="77777777" w:rsidR="00B87451" w:rsidRPr="007F1A1C" w:rsidRDefault="00B87451" w:rsidP="00A07354">
      <w:pPr>
        <w:adjustRightInd w:val="0"/>
        <w:snapToGrid w:val="0"/>
        <w:spacing w:line="360" w:lineRule="auto"/>
        <w:ind w:firstLineChars="200" w:firstLine="640"/>
        <w:rPr>
          <w:rFonts w:ascii="仿宋_GB2312" w:eastAsia="仿宋_GB2312"/>
          <w:sz w:val="32"/>
          <w:szCs w:val="32"/>
        </w:rPr>
      </w:pPr>
      <w:r w:rsidRPr="007F1A1C">
        <w:rPr>
          <w:rFonts w:ascii="仿宋_GB2312" w:eastAsia="仿宋_GB2312"/>
          <w:sz w:val="32"/>
          <w:szCs w:val="32"/>
        </w:rPr>
        <w:t>1.</w:t>
      </w:r>
      <w:r w:rsidRPr="007F1A1C">
        <w:rPr>
          <w:rFonts w:ascii="仿宋_GB2312" w:eastAsia="仿宋_GB2312" w:hint="eastAsia"/>
          <w:sz w:val="32"/>
          <w:szCs w:val="32"/>
        </w:rPr>
        <w:t>生命体征平稳。</w:t>
      </w:r>
      <w:r w:rsidRPr="007F1A1C">
        <w:rPr>
          <w:rFonts w:ascii="仿宋_GB2312" w:eastAsia="仿宋_GB2312"/>
          <w:sz w:val="32"/>
          <w:szCs w:val="32"/>
        </w:rPr>
        <w:t xml:space="preserve"> </w:t>
      </w:r>
    </w:p>
    <w:p w14:paraId="38FD0FD2" w14:textId="77777777" w:rsidR="00B87451" w:rsidRPr="007F1A1C" w:rsidRDefault="00B87451" w:rsidP="00A07354">
      <w:pPr>
        <w:adjustRightInd w:val="0"/>
        <w:snapToGrid w:val="0"/>
        <w:spacing w:line="360" w:lineRule="auto"/>
        <w:ind w:firstLineChars="200" w:firstLine="640"/>
        <w:rPr>
          <w:rFonts w:ascii="仿宋_GB2312" w:eastAsia="仿宋_GB2312"/>
          <w:sz w:val="32"/>
          <w:szCs w:val="32"/>
        </w:rPr>
      </w:pPr>
      <w:r w:rsidRPr="007F1A1C">
        <w:rPr>
          <w:rFonts w:ascii="仿宋_GB2312" w:eastAsia="仿宋_GB2312"/>
          <w:sz w:val="32"/>
          <w:szCs w:val="32"/>
        </w:rPr>
        <w:t>2.</w:t>
      </w:r>
      <w:r w:rsidRPr="007F1A1C">
        <w:rPr>
          <w:rFonts w:ascii="仿宋_GB2312" w:eastAsia="仿宋_GB2312" w:hint="eastAsia"/>
          <w:sz w:val="32"/>
          <w:szCs w:val="32"/>
        </w:rPr>
        <w:t>血流动力学稳定。</w:t>
      </w:r>
      <w:r w:rsidRPr="007F1A1C">
        <w:rPr>
          <w:rFonts w:ascii="仿宋_GB2312" w:eastAsia="仿宋_GB2312"/>
          <w:sz w:val="32"/>
          <w:szCs w:val="32"/>
        </w:rPr>
        <w:t xml:space="preserve"> </w:t>
      </w:r>
    </w:p>
    <w:p w14:paraId="5F54AF8C" w14:textId="77777777" w:rsidR="00B87451" w:rsidRPr="007F1A1C" w:rsidRDefault="00B87451" w:rsidP="00A07354">
      <w:pPr>
        <w:adjustRightInd w:val="0"/>
        <w:snapToGrid w:val="0"/>
        <w:spacing w:line="360" w:lineRule="auto"/>
        <w:ind w:firstLineChars="200" w:firstLine="640"/>
        <w:rPr>
          <w:rFonts w:ascii="仿宋_GB2312" w:eastAsia="仿宋_GB2312"/>
          <w:sz w:val="32"/>
          <w:szCs w:val="32"/>
        </w:rPr>
      </w:pPr>
      <w:r w:rsidRPr="007F1A1C">
        <w:rPr>
          <w:rFonts w:ascii="仿宋_GB2312" w:eastAsia="仿宋_GB2312"/>
          <w:sz w:val="32"/>
          <w:szCs w:val="32"/>
        </w:rPr>
        <w:t>3.</w:t>
      </w:r>
      <w:r w:rsidRPr="007F1A1C">
        <w:rPr>
          <w:rFonts w:ascii="仿宋_GB2312" w:eastAsia="仿宋_GB2312" w:hint="eastAsia"/>
          <w:sz w:val="32"/>
          <w:szCs w:val="32"/>
        </w:rPr>
        <w:t>心肌缺血症状得到有效控制。</w:t>
      </w:r>
    </w:p>
    <w:p w14:paraId="4EDF79E8" w14:textId="77777777" w:rsidR="00B87451" w:rsidRPr="007F1A1C" w:rsidRDefault="00B87451" w:rsidP="00A07354">
      <w:pPr>
        <w:adjustRightInd w:val="0"/>
        <w:snapToGrid w:val="0"/>
        <w:spacing w:line="360" w:lineRule="auto"/>
        <w:ind w:firstLineChars="200" w:firstLine="640"/>
        <w:rPr>
          <w:rFonts w:ascii="仿宋_GB2312" w:eastAsia="仿宋_GB2312"/>
          <w:sz w:val="32"/>
          <w:szCs w:val="32"/>
        </w:rPr>
      </w:pPr>
      <w:r w:rsidRPr="007F1A1C">
        <w:rPr>
          <w:rFonts w:ascii="仿宋_GB2312" w:eastAsia="仿宋_GB2312"/>
          <w:sz w:val="32"/>
          <w:szCs w:val="32"/>
        </w:rPr>
        <w:t>4.</w:t>
      </w:r>
      <w:r w:rsidRPr="007F1A1C">
        <w:rPr>
          <w:rFonts w:ascii="仿宋_GB2312" w:eastAsia="仿宋_GB2312" w:hint="eastAsia"/>
          <w:sz w:val="32"/>
          <w:szCs w:val="32"/>
        </w:rPr>
        <w:t>无其他需要继续住院的并发症。</w:t>
      </w:r>
    </w:p>
    <w:p w14:paraId="6E549045" w14:textId="77777777" w:rsidR="00B87451" w:rsidRPr="007F1A1C" w:rsidRDefault="00B87451" w:rsidP="00A07354">
      <w:pPr>
        <w:pStyle w:val="2"/>
        <w:ind w:firstLine="643"/>
      </w:pPr>
      <w:r>
        <w:rPr>
          <w:rFonts w:hint="eastAsia"/>
        </w:rPr>
        <w:t>（十一）变异及原因分析</w:t>
      </w:r>
    </w:p>
    <w:p w14:paraId="3D2FA2D9" w14:textId="77777777" w:rsidR="00B87451" w:rsidRPr="007F1A1C" w:rsidRDefault="00B87451" w:rsidP="00A07354">
      <w:pPr>
        <w:adjustRightInd w:val="0"/>
        <w:snapToGrid w:val="0"/>
        <w:spacing w:line="360" w:lineRule="auto"/>
        <w:ind w:firstLineChars="200" w:firstLine="640"/>
        <w:rPr>
          <w:rFonts w:ascii="仿宋_GB2312" w:eastAsia="仿宋_GB2312"/>
          <w:sz w:val="32"/>
          <w:szCs w:val="32"/>
        </w:rPr>
      </w:pPr>
      <w:r w:rsidRPr="007F1A1C">
        <w:rPr>
          <w:rFonts w:ascii="仿宋_GB2312" w:eastAsia="仿宋_GB2312"/>
          <w:sz w:val="32"/>
          <w:szCs w:val="32"/>
        </w:rPr>
        <w:t>1.</w:t>
      </w:r>
      <w:r>
        <w:rPr>
          <w:rFonts w:ascii="仿宋_GB2312" w:eastAsia="仿宋_GB2312" w:hint="eastAsia"/>
          <w:sz w:val="32"/>
          <w:szCs w:val="32"/>
        </w:rPr>
        <w:t>冠状动脉</w:t>
      </w:r>
      <w:r w:rsidRPr="007F1A1C">
        <w:rPr>
          <w:rFonts w:ascii="仿宋_GB2312" w:eastAsia="仿宋_GB2312" w:hint="eastAsia"/>
          <w:sz w:val="32"/>
          <w:szCs w:val="32"/>
        </w:rPr>
        <w:t>造影后转外科行急诊冠状动脉旁路移植术。</w:t>
      </w:r>
    </w:p>
    <w:p w14:paraId="67873B5E" w14:textId="77777777" w:rsidR="00B87451" w:rsidRPr="007F1A1C" w:rsidRDefault="00B87451" w:rsidP="00A07354">
      <w:pPr>
        <w:adjustRightInd w:val="0"/>
        <w:snapToGrid w:val="0"/>
        <w:spacing w:line="360" w:lineRule="auto"/>
        <w:ind w:firstLineChars="200" w:firstLine="640"/>
        <w:rPr>
          <w:rFonts w:ascii="仿宋_GB2312" w:eastAsia="仿宋_GB2312"/>
          <w:sz w:val="32"/>
          <w:szCs w:val="32"/>
        </w:rPr>
      </w:pPr>
      <w:r w:rsidRPr="007F1A1C">
        <w:rPr>
          <w:rFonts w:ascii="仿宋_GB2312" w:eastAsia="仿宋_GB2312"/>
          <w:sz w:val="32"/>
          <w:szCs w:val="32"/>
        </w:rPr>
        <w:t>2.</w:t>
      </w:r>
      <w:r w:rsidRPr="007F1A1C">
        <w:rPr>
          <w:rFonts w:ascii="仿宋_GB2312" w:eastAsia="仿宋_GB2312" w:hint="eastAsia"/>
          <w:sz w:val="32"/>
          <w:szCs w:val="32"/>
        </w:rPr>
        <w:t>等待二次</w:t>
      </w:r>
      <w:r w:rsidRPr="007F1A1C">
        <w:rPr>
          <w:rFonts w:ascii="仿宋_GB2312" w:eastAsia="仿宋_GB2312"/>
          <w:sz w:val="32"/>
          <w:szCs w:val="32"/>
        </w:rPr>
        <w:t>PCI</w:t>
      </w:r>
      <w:r w:rsidRPr="007F1A1C">
        <w:rPr>
          <w:rFonts w:ascii="仿宋_GB2312" w:eastAsia="仿宋_GB2312" w:hint="eastAsia"/>
          <w:sz w:val="32"/>
          <w:szCs w:val="32"/>
        </w:rPr>
        <w:t>或择期冠状动脉旁路移植术。</w:t>
      </w:r>
    </w:p>
    <w:p w14:paraId="49FD6B80" w14:textId="77777777" w:rsidR="00B87451" w:rsidRPr="007F1A1C" w:rsidRDefault="00B87451" w:rsidP="00A07354">
      <w:pPr>
        <w:adjustRightInd w:val="0"/>
        <w:snapToGrid w:val="0"/>
        <w:spacing w:line="360" w:lineRule="auto"/>
        <w:ind w:firstLineChars="200" w:firstLine="640"/>
        <w:rPr>
          <w:rFonts w:ascii="仿宋_GB2312" w:eastAsia="仿宋_GB2312"/>
          <w:sz w:val="32"/>
          <w:szCs w:val="32"/>
        </w:rPr>
      </w:pPr>
      <w:r w:rsidRPr="007F1A1C">
        <w:rPr>
          <w:rFonts w:ascii="仿宋_GB2312" w:eastAsia="仿宋_GB2312"/>
          <w:sz w:val="32"/>
          <w:szCs w:val="32"/>
        </w:rPr>
        <w:t>3.</w:t>
      </w:r>
      <w:r w:rsidRPr="007F1A1C">
        <w:rPr>
          <w:rFonts w:ascii="仿宋_GB2312" w:eastAsia="仿宋_GB2312" w:hint="eastAsia"/>
          <w:sz w:val="32"/>
          <w:szCs w:val="32"/>
        </w:rPr>
        <w:t>病情危重。</w:t>
      </w:r>
    </w:p>
    <w:p w14:paraId="1A11EBFD" w14:textId="77777777" w:rsidR="00B87451" w:rsidRPr="00A07354" w:rsidRDefault="00B87451" w:rsidP="00A07354">
      <w:pPr>
        <w:adjustRightInd w:val="0"/>
        <w:snapToGrid w:val="0"/>
        <w:spacing w:line="360" w:lineRule="auto"/>
        <w:ind w:firstLineChars="200" w:firstLine="640"/>
        <w:rPr>
          <w:rFonts w:ascii="仿宋_GB2312" w:eastAsia="仿宋_GB2312"/>
          <w:sz w:val="32"/>
          <w:szCs w:val="32"/>
        </w:rPr>
      </w:pPr>
      <w:r w:rsidRPr="007F1A1C">
        <w:rPr>
          <w:rFonts w:ascii="仿宋_GB2312" w:eastAsia="仿宋_GB2312"/>
          <w:sz w:val="32"/>
          <w:szCs w:val="32"/>
        </w:rPr>
        <w:t>4.</w:t>
      </w:r>
      <w:r w:rsidRPr="007F1A1C">
        <w:rPr>
          <w:rFonts w:ascii="仿宋_GB2312" w:eastAsia="仿宋_GB2312" w:hint="eastAsia"/>
          <w:sz w:val="32"/>
          <w:szCs w:val="32"/>
        </w:rPr>
        <w:t>出现严重并发症。</w:t>
      </w:r>
    </w:p>
    <w:p w14:paraId="3C96FE42" w14:textId="77777777" w:rsidR="00B87451" w:rsidRPr="00F7250B" w:rsidRDefault="00B87451" w:rsidP="004A1269">
      <w:pPr>
        <w:pStyle w:val="1"/>
        <w:spacing w:before="0" w:after="0" w:line="276" w:lineRule="auto"/>
        <w:ind w:firstLine="643"/>
        <w:rPr>
          <w:b w:val="0"/>
        </w:rPr>
      </w:pPr>
      <w:r>
        <w:br w:type="page"/>
      </w:r>
      <w:r w:rsidRPr="00F7250B">
        <w:rPr>
          <w:rFonts w:hint="eastAsia"/>
          <w:b w:val="0"/>
        </w:rPr>
        <w:lastRenderedPageBreak/>
        <w:t>二、不稳定型心绞痛介入治疗临床路径表单</w:t>
      </w:r>
    </w:p>
    <w:p w14:paraId="07A51068" w14:textId="77777777" w:rsidR="00B87451" w:rsidRPr="00DE754C" w:rsidRDefault="00B87451" w:rsidP="00D40944">
      <w:pPr>
        <w:rPr>
          <w:rFonts w:ascii="宋体"/>
          <w:szCs w:val="21"/>
        </w:rPr>
      </w:pPr>
      <w:r w:rsidRPr="00DE754C">
        <w:rPr>
          <w:rFonts w:ascii="宋体" w:hAnsi="宋体" w:hint="eastAsia"/>
          <w:szCs w:val="21"/>
        </w:rPr>
        <w:t>适用对象：</w:t>
      </w:r>
      <w:r w:rsidRPr="00F7250B">
        <w:rPr>
          <w:rFonts w:ascii="宋体" w:hAnsi="宋体" w:hint="eastAsia"/>
          <w:szCs w:val="21"/>
        </w:rPr>
        <w:t>第一诊断为</w:t>
      </w:r>
      <w:r w:rsidRPr="00DE754C">
        <w:rPr>
          <w:rFonts w:ascii="宋体" w:hAnsi="宋体" w:hint="eastAsia"/>
          <w:szCs w:val="21"/>
        </w:rPr>
        <w:t>不稳定型心绞痛（</w:t>
      </w:r>
      <w:r w:rsidRPr="00DE754C">
        <w:rPr>
          <w:rFonts w:ascii="宋体" w:hAnsi="宋体"/>
          <w:szCs w:val="21"/>
        </w:rPr>
        <w:t>ICD-10</w:t>
      </w:r>
      <w:r w:rsidRPr="00DE754C">
        <w:rPr>
          <w:rFonts w:ascii="宋体" w:hAnsi="宋体" w:hint="eastAsia"/>
          <w:szCs w:val="21"/>
        </w:rPr>
        <w:t>：</w:t>
      </w:r>
      <w:r w:rsidRPr="00DE754C">
        <w:rPr>
          <w:rFonts w:ascii="宋体" w:hAnsi="宋体"/>
          <w:szCs w:val="21"/>
        </w:rPr>
        <w:t>I20.0/20.1</w:t>
      </w:r>
      <w:r w:rsidRPr="00DE754C">
        <w:rPr>
          <w:rFonts w:ascii="宋体" w:hAnsi="宋体" w:hint="eastAsia"/>
          <w:szCs w:val="21"/>
        </w:rPr>
        <w:t>）</w:t>
      </w:r>
      <w:bookmarkStart w:id="0" w:name="_GoBack"/>
      <w:bookmarkEnd w:id="0"/>
    </w:p>
    <w:p w14:paraId="627324DE" w14:textId="77777777" w:rsidR="00B87451" w:rsidRPr="00DE754C" w:rsidRDefault="00B87451" w:rsidP="00A07354">
      <w:pPr>
        <w:ind w:firstLineChars="502" w:firstLine="1054"/>
        <w:rPr>
          <w:rFonts w:ascii="宋体"/>
          <w:szCs w:val="21"/>
        </w:rPr>
      </w:pPr>
      <w:r w:rsidRPr="00F7250B">
        <w:rPr>
          <w:rFonts w:ascii="宋体" w:hAnsi="宋体" w:hint="eastAsia"/>
          <w:szCs w:val="21"/>
        </w:rPr>
        <w:t>行</w:t>
      </w:r>
      <w:r w:rsidRPr="00DE754C">
        <w:rPr>
          <w:rFonts w:ascii="宋体" w:hAnsi="宋体" w:hint="eastAsia"/>
          <w:szCs w:val="21"/>
        </w:rPr>
        <w:t>冠状动脉内支架植入术（</w:t>
      </w:r>
      <w:r w:rsidRPr="00DE754C">
        <w:rPr>
          <w:rFonts w:ascii="宋体" w:hAnsi="宋体"/>
          <w:szCs w:val="21"/>
        </w:rPr>
        <w:t>ICD-9-</w:t>
      </w:r>
      <w:r w:rsidRPr="00DE754C">
        <w:rPr>
          <w:rFonts w:ascii="宋体" w:hAnsi="宋体"/>
          <w:color w:val="000000"/>
          <w:szCs w:val="21"/>
        </w:rPr>
        <w:t>CM</w:t>
      </w:r>
      <w:r w:rsidRPr="00DE754C">
        <w:rPr>
          <w:rFonts w:ascii="宋体" w:hAnsi="宋体"/>
          <w:szCs w:val="21"/>
        </w:rPr>
        <w:t>-3</w:t>
      </w:r>
      <w:r w:rsidRPr="00DE754C">
        <w:rPr>
          <w:rFonts w:ascii="宋体" w:hAnsi="宋体" w:hint="eastAsia"/>
          <w:szCs w:val="21"/>
        </w:rPr>
        <w:t>：</w:t>
      </w:r>
      <w:r w:rsidRPr="00DE754C">
        <w:rPr>
          <w:rFonts w:ascii="宋体" w:hAnsi="宋体"/>
          <w:szCs w:val="21"/>
        </w:rPr>
        <w:t>36.06/36.07</w:t>
      </w:r>
      <w:r w:rsidRPr="00DE754C">
        <w:rPr>
          <w:rFonts w:ascii="宋体" w:hAnsi="宋体" w:hint="eastAsia"/>
          <w:szCs w:val="21"/>
        </w:rPr>
        <w:t>）</w:t>
      </w:r>
    </w:p>
    <w:p w14:paraId="765A569A" w14:textId="77777777" w:rsidR="00B87451" w:rsidRPr="00DE754C" w:rsidRDefault="00B87451" w:rsidP="00D40944">
      <w:pPr>
        <w:rPr>
          <w:rFonts w:ascii="宋体"/>
          <w:szCs w:val="21"/>
        </w:rPr>
      </w:pPr>
      <w:r w:rsidRPr="00DE754C">
        <w:rPr>
          <w:rFonts w:ascii="宋体" w:hAnsi="宋体" w:hint="eastAsia"/>
          <w:szCs w:val="21"/>
        </w:rPr>
        <w:t>患者姓名：</w:t>
      </w:r>
      <w:r w:rsidRPr="00DE754C">
        <w:rPr>
          <w:rFonts w:ascii="宋体" w:hAnsi="宋体"/>
          <w:szCs w:val="21"/>
          <w:u w:val="single"/>
        </w:rPr>
        <w:t xml:space="preserve">      </w:t>
      </w:r>
      <w:r w:rsidRPr="00DE754C">
        <w:rPr>
          <w:rFonts w:ascii="宋体" w:hAnsi="宋体" w:hint="eastAsia"/>
          <w:szCs w:val="21"/>
        </w:rPr>
        <w:t>性别：</w:t>
      </w:r>
      <w:r w:rsidRPr="00DE754C">
        <w:rPr>
          <w:rFonts w:ascii="宋体" w:hAnsi="宋体"/>
          <w:szCs w:val="21"/>
          <w:u w:val="single"/>
        </w:rPr>
        <w:t xml:space="preserve">    </w:t>
      </w:r>
      <w:r w:rsidRPr="00DE754C">
        <w:rPr>
          <w:rFonts w:ascii="宋体" w:hAnsi="宋体" w:hint="eastAsia"/>
          <w:szCs w:val="21"/>
        </w:rPr>
        <w:t>年龄：</w:t>
      </w:r>
      <w:r w:rsidRPr="00DE754C">
        <w:rPr>
          <w:rFonts w:ascii="宋体" w:hAnsi="宋体"/>
          <w:szCs w:val="21"/>
          <w:u w:val="single"/>
        </w:rPr>
        <w:t xml:space="preserve">    </w:t>
      </w:r>
      <w:r w:rsidRPr="00DE754C">
        <w:rPr>
          <w:rFonts w:ascii="宋体" w:hAnsi="宋体" w:hint="eastAsia"/>
          <w:szCs w:val="21"/>
        </w:rPr>
        <w:t>门诊号：</w:t>
      </w:r>
      <w:r w:rsidRPr="00DE754C">
        <w:rPr>
          <w:rFonts w:ascii="宋体" w:hAnsi="宋体"/>
          <w:szCs w:val="21"/>
          <w:u w:val="single"/>
        </w:rPr>
        <w:t xml:space="preserve">      </w:t>
      </w:r>
      <w:r w:rsidRPr="00DE754C">
        <w:rPr>
          <w:rFonts w:ascii="宋体" w:hAnsi="宋体" w:hint="eastAsia"/>
          <w:szCs w:val="21"/>
        </w:rPr>
        <w:t>住院号：</w:t>
      </w:r>
      <w:r w:rsidRPr="00DE754C">
        <w:rPr>
          <w:rFonts w:ascii="宋体" w:hAnsi="宋体"/>
          <w:szCs w:val="21"/>
          <w:u w:val="single"/>
        </w:rPr>
        <w:t xml:space="preserve">       </w:t>
      </w:r>
    </w:p>
    <w:p w14:paraId="02B938C0" w14:textId="77777777" w:rsidR="00B87451" w:rsidRPr="00DE754C" w:rsidRDefault="00B87451" w:rsidP="00D40944">
      <w:pPr>
        <w:rPr>
          <w:rFonts w:ascii="宋体"/>
          <w:szCs w:val="21"/>
        </w:rPr>
      </w:pPr>
      <w:r w:rsidRPr="00DE754C">
        <w:rPr>
          <w:rFonts w:ascii="宋体" w:hAnsi="宋体" w:hint="eastAsia"/>
          <w:szCs w:val="21"/>
        </w:rPr>
        <w:t>住院日期：</w:t>
      </w:r>
      <w:r w:rsidRPr="00DE754C">
        <w:rPr>
          <w:rFonts w:ascii="宋体" w:hAnsi="宋体"/>
          <w:szCs w:val="21"/>
          <w:u w:val="single"/>
        </w:rPr>
        <w:t xml:space="preserve">    </w:t>
      </w:r>
      <w:r w:rsidRPr="00DE754C">
        <w:rPr>
          <w:rFonts w:ascii="宋体" w:hAnsi="宋体" w:hint="eastAsia"/>
          <w:szCs w:val="21"/>
        </w:rPr>
        <w:t>年</w:t>
      </w:r>
      <w:r w:rsidRPr="00DE754C">
        <w:rPr>
          <w:rFonts w:ascii="宋体" w:hAnsi="宋体"/>
          <w:szCs w:val="21"/>
          <w:u w:val="single"/>
        </w:rPr>
        <w:t xml:space="preserve">   </w:t>
      </w:r>
      <w:r w:rsidRPr="00DE754C">
        <w:rPr>
          <w:rFonts w:ascii="宋体" w:hAnsi="宋体" w:hint="eastAsia"/>
          <w:szCs w:val="21"/>
        </w:rPr>
        <w:t>月</w:t>
      </w:r>
      <w:r w:rsidRPr="00DE754C">
        <w:rPr>
          <w:rFonts w:ascii="宋体" w:hAnsi="宋体"/>
          <w:szCs w:val="21"/>
          <w:u w:val="single"/>
        </w:rPr>
        <w:t xml:space="preserve">   </w:t>
      </w:r>
      <w:r w:rsidRPr="00DE754C">
        <w:rPr>
          <w:rFonts w:ascii="宋体" w:hAnsi="宋体" w:hint="eastAsia"/>
          <w:szCs w:val="21"/>
        </w:rPr>
        <w:t>日</w:t>
      </w:r>
      <w:r w:rsidRPr="00DE754C">
        <w:rPr>
          <w:rFonts w:ascii="宋体" w:hAnsi="宋体"/>
          <w:szCs w:val="21"/>
        </w:rPr>
        <w:t xml:space="preserve">   </w:t>
      </w:r>
      <w:r w:rsidRPr="00DE754C">
        <w:rPr>
          <w:rFonts w:ascii="宋体" w:hAnsi="宋体" w:hint="eastAsia"/>
          <w:szCs w:val="21"/>
        </w:rPr>
        <w:t>出院日期：</w:t>
      </w:r>
      <w:r w:rsidRPr="00DE754C">
        <w:rPr>
          <w:rFonts w:ascii="宋体" w:hAnsi="宋体"/>
          <w:szCs w:val="21"/>
          <w:u w:val="single"/>
        </w:rPr>
        <w:t xml:space="preserve">    </w:t>
      </w:r>
      <w:r w:rsidRPr="00DE754C">
        <w:rPr>
          <w:rFonts w:ascii="宋体" w:hAnsi="宋体" w:hint="eastAsia"/>
          <w:szCs w:val="21"/>
        </w:rPr>
        <w:t>年</w:t>
      </w:r>
      <w:r w:rsidRPr="00DE754C">
        <w:rPr>
          <w:rFonts w:ascii="宋体" w:hAnsi="宋体"/>
          <w:szCs w:val="21"/>
          <w:u w:val="single"/>
        </w:rPr>
        <w:t xml:space="preserve">   </w:t>
      </w:r>
      <w:r w:rsidRPr="00DE754C">
        <w:rPr>
          <w:rFonts w:ascii="宋体" w:hAnsi="宋体" w:hint="eastAsia"/>
          <w:szCs w:val="21"/>
        </w:rPr>
        <w:t>月</w:t>
      </w:r>
      <w:r w:rsidRPr="00DE754C">
        <w:rPr>
          <w:rFonts w:ascii="宋体" w:hAnsi="宋体"/>
          <w:szCs w:val="21"/>
          <w:u w:val="single"/>
        </w:rPr>
        <w:t xml:space="preserve">   </w:t>
      </w:r>
      <w:r w:rsidRPr="00DE754C">
        <w:rPr>
          <w:rFonts w:ascii="宋体" w:hAnsi="宋体" w:hint="eastAsia"/>
          <w:szCs w:val="21"/>
        </w:rPr>
        <w:t>日</w:t>
      </w:r>
      <w:r w:rsidRPr="00DE754C">
        <w:rPr>
          <w:rFonts w:ascii="宋体" w:hAnsi="宋体"/>
          <w:szCs w:val="21"/>
        </w:rPr>
        <w:t xml:space="preserve">   </w:t>
      </w:r>
      <w:r w:rsidRPr="00DE754C">
        <w:rPr>
          <w:rFonts w:ascii="宋体" w:hAnsi="宋体" w:hint="eastAsia"/>
          <w:szCs w:val="21"/>
        </w:rPr>
        <w:t>标准住院日≤</w:t>
      </w:r>
      <w:r w:rsidRPr="00F7250B">
        <w:rPr>
          <w:rFonts w:ascii="宋体" w:hAnsi="宋体"/>
          <w:szCs w:val="21"/>
        </w:rPr>
        <w:t>7</w:t>
      </w:r>
      <w:r w:rsidRPr="00DE754C">
        <w:rPr>
          <w:rFonts w:ascii="宋体" w:hAnsi="宋体" w:hint="eastAsia"/>
          <w:szCs w:val="21"/>
        </w:rPr>
        <w:t>天</w:t>
      </w:r>
    </w:p>
    <w:p w14:paraId="16C2D952" w14:textId="77777777" w:rsidR="00B87451" w:rsidRPr="00DE754C" w:rsidRDefault="00B87451" w:rsidP="00D40944">
      <w:pPr>
        <w:rPr>
          <w:rFonts w:ascii="宋体"/>
          <w:szCs w:val="21"/>
        </w:rPr>
      </w:pPr>
      <w:r w:rsidRPr="00DE754C">
        <w:rPr>
          <w:rFonts w:ascii="宋体" w:hAnsi="宋体" w:hint="eastAsia"/>
          <w:szCs w:val="21"/>
        </w:rPr>
        <w:t>发病时间：</w:t>
      </w:r>
      <w:r w:rsidRPr="00DE754C">
        <w:rPr>
          <w:rFonts w:ascii="宋体" w:hAnsi="宋体"/>
          <w:szCs w:val="21"/>
          <w:u w:val="single"/>
        </w:rPr>
        <w:t xml:space="preserve">    </w:t>
      </w:r>
      <w:r w:rsidRPr="00DE754C">
        <w:rPr>
          <w:rFonts w:ascii="宋体" w:hAnsi="宋体" w:hint="eastAsia"/>
          <w:szCs w:val="21"/>
        </w:rPr>
        <w:t>年</w:t>
      </w:r>
      <w:r w:rsidRPr="00DE754C">
        <w:rPr>
          <w:rFonts w:ascii="宋体" w:hAnsi="宋体"/>
          <w:szCs w:val="21"/>
          <w:u w:val="single"/>
        </w:rPr>
        <w:t xml:space="preserve">   </w:t>
      </w:r>
      <w:r w:rsidRPr="00DE754C">
        <w:rPr>
          <w:rFonts w:ascii="宋体" w:hAnsi="宋体" w:hint="eastAsia"/>
          <w:szCs w:val="21"/>
        </w:rPr>
        <w:t>月</w:t>
      </w:r>
      <w:r w:rsidRPr="00DE754C">
        <w:rPr>
          <w:rFonts w:ascii="宋体" w:hAnsi="宋体"/>
          <w:szCs w:val="21"/>
          <w:u w:val="single"/>
        </w:rPr>
        <w:t xml:space="preserve">   </w:t>
      </w:r>
      <w:r w:rsidRPr="00DE754C">
        <w:rPr>
          <w:rFonts w:ascii="宋体" w:hAnsi="宋体" w:hint="eastAsia"/>
          <w:szCs w:val="21"/>
        </w:rPr>
        <w:t>日</w:t>
      </w:r>
      <w:r w:rsidRPr="00DE754C">
        <w:rPr>
          <w:rFonts w:ascii="宋体" w:hAnsi="宋体"/>
          <w:szCs w:val="21"/>
          <w:u w:val="single"/>
        </w:rPr>
        <w:t xml:space="preserve">   </w:t>
      </w:r>
      <w:r w:rsidRPr="00DE754C">
        <w:rPr>
          <w:rFonts w:ascii="宋体" w:hAnsi="宋体" w:hint="eastAsia"/>
          <w:szCs w:val="21"/>
        </w:rPr>
        <w:t>时</w:t>
      </w:r>
      <w:r w:rsidRPr="00DE754C">
        <w:rPr>
          <w:rFonts w:ascii="宋体" w:hAnsi="宋体"/>
          <w:szCs w:val="21"/>
          <w:u w:val="single"/>
        </w:rPr>
        <w:t xml:space="preserve">   </w:t>
      </w:r>
      <w:r w:rsidRPr="00DE754C">
        <w:rPr>
          <w:rFonts w:ascii="宋体" w:hAnsi="宋体" w:hint="eastAsia"/>
          <w:szCs w:val="21"/>
        </w:rPr>
        <w:t>分</w:t>
      </w:r>
      <w:r w:rsidRPr="00DE754C">
        <w:rPr>
          <w:rFonts w:ascii="宋体" w:hAnsi="宋体"/>
          <w:szCs w:val="21"/>
        </w:rPr>
        <w:t xml:space="preserve">   </w:t>
      </w:r>
      <w:r w:rsidRPr="00DE754C">
        <w:rPr>
          <w:rFonts w:ascii="宋体" w:hAnsi="宋体" w:hint="eastAsia"/>
          <w:szCs w:val="21"/>
        </w:rPr>
        <w:t>到达急诊科时间：</w:t>
      </w:r>
      <w:r w:rsidRPr="00DE754C">
        <w:rPr>
          <w:rFonts w:ascii="宋体" w:hAnsi="宋体"/>
          <w:szCs w:val="21"/>
          <w:u w:val="single"/>
        </w:rPr>
        <w:t xml:space="preserve">    </w:t>
      </w:r>
      <w:r w:rsidRPr="00DE754C">
        <w:rPr>
          <w:rFonts w:ascii="宋体" w:hAnsi="宋体" w:hint="eastAsia"/>
          <w:szCs w:val="21"/>
        </w:rPr>
        <w:t>年</w:t>
      </w:r>
      <w:r w:rsidRPr="00DE754C">
        <w:rPr>
          <w:rFonts w:ascii="宋体" w:hAnsi="宋体"/>
          <w:szCs w:val="21"/>
          <w:u w:val="single"/>
        </w:rPr>
        <w:t xml:space="preserve">   </w:t>
      </w:r>
      <w:r w:rsidRPr="00DE754C">
        <w:rPr>
          <w:rFonts w:ascii="宋体" w:hAnsi="宋体" w:hint="eastAsia"/>
          <w:szCs w:val="21"/>
        </w:rPr>
        <w:t>月</w:t>
      </w:r>
      <w:r w:rsidRPr="00DE754C">
        <w:rPr>
          <w:rFonts w:ascii="宋体" w:hAnsi="宋体"/>
          <w:szCs w:val="21"/>
          <w:u w:val="single"/>
        </w:rPr>
        <w:t xml:space="preserve">   </w:t>
      </w:r>
      <w:r w:rsidRPr="00DE754C">
        <w:rPr>
          <w:rFonts w:ascii="宋体" w:hAnsi="宋体" w:hint="eastAsia"/>
          <w:szCs w:val="21"/>
        </w:rPr>
        <w:t>日</w:t>
      </w:r>
      <w:r w:rsidRPr="00DE754C">
        <w:rPr>
          <w:rFonts w:ascii="宋体" w:hAnsi="宋体"/>
          <w:szCs w:val="21"/>
          <w:u w:val="single"/>
        </w:rPr>
        <w:t xml:space="preserve">   </w:t>
      </w:r>
      <w:r w:rsidRPr="00DE754C">
        <w:rPr>
          <w:rFonts w:ascii="宋体" w:hAnsi="宋体" w:hint="eastAsia"/>
          <w:szCs w:val="21"/>
        </w:rPr>
        <w:t>时</w:t>
      </w:r>
      <w:r w:rsidRPr="00DE754C">
        <w:rPr>
          <w:rFonts w:ascii="宋体" w:hAnsi="宋体"/>
          <w:szCs w:val="21"/>
          <w:u w:val="single"/>
        </w:rPr>
        <w:t xml:space="preserve">   </w:t>
      </w:r>
      <w:r w:rsidRPr="00DE754C">
        <w:rPr>
          <w:rFonts w:ascii="宋体" w:hAnsi="宋体" w:hint="eastAsia"/>
          <w:szCs w:val="21"/>
        </w:rPr>
        <w:t>分</w:t>
      </w:r>
    </w:p>
    <w:tbl>
      <w:tblPr>
        <w:tblW w:w="8603" w:type="dxa"/>
        <w:jc w:val="center"/>
        <w:tblLayout w:type="fixed"/>
        <w:tblLook w:val="0000" w:firstRow="0" w:lastRow="0" w:firstColumn="0" w:lastColumn="0" w:noHBand="0" w:noVBand="0"/>
      </w:tblPr>
      <w:tblGrid>
        <w:gridCol w:w="688"/>
        <w:gridCol w:w="3977"/>
        <w:gridCol w:w="3938"/>
      </w:tblGrid>
      <w:tr w:rsidR="00B87451" w:rsidRPr="0016186E" w14:paraId="561B4D55" w14:textId="77777777" w:rsidTr="00785D96">
        <w:trPr>
          <w:trHeight w:val="468"/>
          <w:jc w:val="center"/>
        </w:trPr>
        <w:tc>
          <w:tcPr>
            <w:tcW w:w="688" w:type="dxa"/>
            <w:tcBorders>
              <w:top w:val="double" w:sz="4" w:space="0" w:color="auto"/>
              <w:left w:val="double" w:sz="4" w:space="0" w:color="auto"/>
              <w:bottom w:val="double" w:sz="4" w:space="0" w:color="auto"/>
              <w:right w:val="double" w:sz="4" w:space="0" w:color="auto"/>
            </w:tcBorders>
            <w:vAlign w:val="center"/>
          </w:tcPr>
          <w:p w14:paraId="4C17E1C7" w14:textId="77777777" w:rsidR="00B87451" w:rsidRPr="00F31BB2" w:rsidRDefault="00B87451" w:rsidP="00785D96">
            <w:pPr>
              <w:rPr>
                <w:rFonts w:ascii="黑体" w:eastAsia="黑体" w:hAnsi="黑体"/>
                <w:szCs w:val="21"/>
              </w:rPr>
            </w:pPr>
            <w:r w:rsidRPr="00F31BB2">
              <w:rPr>
                <w:rFonts w:ascii="黑体" w:eastAsia="黑体" w:hAnsi="黑体" w:hint="eastAsia"/>
                <w:szCs w:val="21"/>
              </w:rPr>
              <w:t>时间</w:t>
            </w:r>
          </w:p>
        </w:tc>
        <w:tc>
          <w:tcPr>
            <w:tcW w:w="3977" w:type="dxa"/>
            <w:tcBorders>
              <w:top w:val="double" w:sz="4" w:space="0" w:color="auto"/>
              <w:left w:val="double" w:sz="4" w:space="0" w:color="auto"/>
              <w:bottom w:val="double" w:sz="4" w:space="0" w:color="auto"/>
              <w:right w:val="double" w:sz="4" w:space="0" w:color="auto"/>
            </w:tcBorders>
            <w:vAlign w:val="center"/>
          </w:tcPr>
          <w:p w14:paraId="4B3D689B" w14:textId="77777777" w:rsidR="00B87451" w:rsidRPr="00F31BB2" w:rsidRDefault="00B87451" w:rsidP="00785D96">
            <w:pPr>
              <w:jc w:val="center"/>
              <w:rPr>
                <w:rFonts w:ascii="黑体" w:eastAsia="黑体" w:hAnsi="黑体"/>
                <w:szCs w:val="21"/>
              </w:rPr>
            </w:pPr>
            <w:r w:rsidRPr="00F31BB2">
              <w:rPr>
                <w:rFonts w:ascii="黑体" w:eastAsia="黑体" w:hAnsi="黑体" w:hint="eastAsia"/>
                <w:szCs w:val="21"/>
              </w:rPr>
              <w:t>到达急诊科（</w:t>
            </w:r>
            <w:r w:rsidRPr="00F31BB2">
              <w:rPr>
                <w:rFonts w:ascii="黑体" w:eastAsia="黑体" w:hAnsi="黑体"/>
                <w:szCs w:val="21"/>
              </w:rPr>
              <w:t>0</w:t>
            </w:r>
            <w:r w:rsidRPr="00F31BB2">
              <w:rPr>
                <w:rFonts w:ascii="黑体" w:eastAsia="黑体" w:hAnsi="黑体" w:hint="eastAsia"/>
                <w:szCs w:val="21"/>
              </w:rPr>
              <w:t>～</w:t>
            </w:r>
            <w:r w:rsidRPr="00F31BB2">
              <w:rPr>
                <w:rFonts w:ascii="黑体" w:eastAsia="黑体" w:hAnsi="黑体"/>
                <w:szCs w:val="21"/>
              </w:rPr>
              <w:t>10</w:t>
            </w:r>
            <w:r w:rsidRPr="00F31BB2">
              <w:rPr>
                <w:rFonts w:ascii="黑体" w:eastAsia="黑体" w:hAnsi="黑体" w:hint="eastAsia"/>
                <w:szCs w:val="21"/>
              </w:rPr>
              <w:t>分钟）</w:t>
            </w:r>
          </w:p>
        </w:tc>
        <w:tc>
          <w:tcPr>
            <w:tcW w:w="3938" w:type="dxa"/>
            <w:tcBorders>
              <w:top w:val="double" w:sz="4" w:space="0" w:color="auto"/>
              <w:left w:val="double" w:sz="4" w:space="0" w:color="auto"/>
              <w:bottom w:val="double" w:sz="4" w:space="0" w:color="auto"/>
              <w:right w:val="double" w:sz="4" w:space="0" w:color="auto"/>
            </w:tcBorders>
            <w:vAlign w:val="center"/>
          </w:tcPr>
          <w:p w14:paraId="0DE2EFEF" w14:textId="77777777" w:rsidR="00B87451" w:rsidRPr="00F31BB2" w:rsidRDefault="00B87451" w:rsidP="00785D96">
            <w:pPr>
              <w:jc w:val="center"/>
              <w:rPr>
                <w:rFonts w:ascii="黑体" w:eastAsia="黑体" w:hAnsi="黑体"/>
                <w:szCs w:val="21"/>
              </w:rPr>
            </w:pPr>
            <w:r w:rsidRPr="00F31BB2">
              <w:rPr>
                <w:rFonts w:ascii="黑体" w:eastAsia="黑体" w:hAnsi="黑体" w:hint="eastAsia"/>
                <w:szCs w:val="21"/>
              </w:rPr>
              <w:t>到达急诊科（</w:t>
            </w:r>
            <w:r w:rsidRPr="00F31BB2">
              <w:rPr>
                <w:rFonts w:ascii="黑体" w:eastAsia="黑体" w:hAnsi="黑体"/>
                <w:szCs w:val="21"/>
              </w:rPr>
              <w:t>0</w:t>
            </w:r>
            <w:r w:rsidRPr="00F31BB2">
              <w:rPr>
                <w:rFonts w:ascii="黑体" w:eastAsia="黑体" w:hAnsi="黑体" w:hint="eastAsia"/>
                <w:szCs w:val="21"/>
              </w:rPr>
              <w:t>～</w:t>
            </w:r>
            <w:r w:rsidRPr="00F31BB2">
              <w:rPr>
                <w:rFonts w:ascii="黑体" w:eastAsia="黑体" w:hAnsi="黑体"/>
                <w:szCs w:val="21"/>
              </w:rPr>
              <w:t>30</w:t>
            </w:r>
            <w:r w:rsidRPr="00F31BB2">
              <w:rPr>
                <w:rFonts w:ascii="黑体" w:eastAsia="黑体" w:hAnsi="黑体" w:hint="eastAsia"/>
                <w:szCs w:val="21"/>
              </w:rPr>
              <w:t>分钟）</w:t>
            </w:r>
          </w:p>
        </w:tc>
      </w:tr>
      <w:tr w:rsidR="00B87451" w:rsidRPr="0016186E" w14:paraId="0BBD892E" w14:textId="77777777" w:rsidTr="00785D96">
        <w:trPr>
          <w:trHeight w:val="2585"/>
          <w:jc w:val="center"/>
        </w:trPr>
        <w:tc>
          <w:tcPr>
            <w:tcW w:w="688" w:type="dxa"/>
            <w:tcBorders>
              <w:top w:val="double" w:sz="4" w:space="0" w:color="auto"/>
              <w:left w:val="single" w:sz="8" w:space="0" w:color="auto"/>
              <w:bottom w:val="single" w:sz="8" w:space="0" w:color="auto"/>
              <w:right w:val="single" w:sz="8" w:space="0" w:color="auto"/>
            </w:tcBorders>
            <w:vAlign w:val="center"/>
          </w:tcPr>
          <w:p w14:paraId="7072A7D8" w14:textId="77777777" w:rsidR="00B87451" w:rsidRPr="00F31BB2" w:rsidRDefault="00B87451" w:rsidP="00785D96">
            <w:pPr>
              <w:rPr>
                <w:rFonts w:ascii="黑体" w:eastAsia="黑体" w:hAnsi="黑体"/>
                <w:szCs w:val="21"/>
              </w:rPr>
            </w:pPr>
            <w:r w:rsidRPr="00F31BB2">
              <w:rPr>
                <w:rFonts w:ascii="黑体" w:eastAsia="黑体" w:hAnsi="黑体" w:hint="eastAsia"/>
                <w:szCs w:val="21"/>
              </w:rPr>
              <w:t>主要</w:t>
            </w:r>
          </w:p>
          <w:p w14:paraId="799DEDDF" w14:textId="77777777" w:rsidR="00B87451" w:rsidRPr="00F31BB2" w:rsidRDefault="00B87451" w:rsidP="00785D96">
            <w:pPr>
              <w:rPr>
                <w:rFonts w:ascii="黑体" w:eastAsia="黑体" w:hAnsi="黑体"/>
                <w:szCs w:val="21"/>
              </w:rPr>
            </w:pPr>
            <w:r w:rsidRPr="00F31BB2">
              <w:rPr>
                <w:rFonts w:ascii="黑体" w:eastAsia="黑体" w:hAnsi="黑体" w:hint="eastAsia"/>
                <w:szCs w:val="21"/>
              </w:rPr>
              <w:t>诊疗</w:t>
            </w:r>
          </w:p>
          <w:p w14:paraId="3ABB6D23" w14:textId="77777777" w:rsidR="00B87451" w:rsidRPr="0016186E" w:rsidRDefault="00B87451" w:rsidP="00785D96">
            <w:pPr>
              <w:rPr>
                <w:szCs w:val="21"/>
              </w:rPr>
            </w:pPr>
            <w:r w:rsidRPr="00F31BB2">
              <w:rPr>
                <w:rFonts w:ascii="黑体" w:eastAsia="黑体" w:hAnsi="黑体" w:hint="eastAsia"/>
                <w:szCs w:val="21"/>
              </w:rPr>
              <w:t>工作</w:t>
            </w:r>
          </w:p>
        </w:tc>
        <w:tc>
          <w:tcPr>
            <w:tcW w:w="3977" w:type="dxa"/>
            <w:tcBorders>
              <w:top w:val="double" w:sz="4" w:space="0" w:color="auto"/>
              <w:left w:val="single" w:sz="8" w:space="0" w:color="auto"/>
              <w:bottom w:val="single" w:sz="8" w:space="0" w:color="auto"/>
              <w:right w:val="single" w:sz="8" w:space="0" w:color="auto"/>
            </w:tcBorders>
          </w:tcPr>
          <w:p w14:paraId="4356AB8F" w14:textId="77777777" w:rsidR="00B87451" w:rsidRPr="0016186E" w:rsidRDefault="00B87451" w:rsidP="00785D96">
            <w:pPr>
              <w:rPr>
                <w:szCs w:val="21"/>
              </w:rPr>
            </w:pPr>
            <w:r w:rsidRPr="008F023A">
              <w:rPr>
                <w:rFonts w:ascii="宋体" w:hAnsi="宋体" w:cs="宋体" w:hint="eastAsia"/>
                <w:kern w:val="0"/>
                <w:szCs w:val="21"/>
              </w:rPr>
              <w:t>□</w:t>
            </w:r>
            <w:r w:rsidRPr="0016186E">
              <w:rPr>
                <w:rFonts w:hint="eastAsia"/>
                <w:szCs w:val="21"/>
              </w:rPr>
              <w:t>完成病史采集与体格检查</w:t>
            </w:r>
          </w:p>
          <w:p w14:paraId="6F00709A" w14:textId="77777777" w:rsidR="00B87451" w:rsidRPr="0016186E" w:rsidRDefault="00B87451" w:rsidP="00A07354">
            <w:pPr>
              <w:ind w:left="105" w:hangingChars="50" w:hanging="105"/>
              <w:rPr>
                <w:szCs w:val="21"/>
              </w:rPr>
            </w:pPr>
            <w:r w:rsidRPr="008F023A">
              <w:rPr>
                <w:rFonts w:ascii="宋体" w:hAnsi="宋体" w:cs="宋体" w:hint="eastAsia"/>
                <w:kern w:val="0"/>
                <w:szCs w:val="21"/>
              </w:rPr>
              <w:t>□</w:t>
            </w:r>
            <w:r w:rsidRPr="0016186E">
              <w:rPr>
                <w:rFonts w:hint="eastAsia"/>
                <w:szCs w:val="21"/>
              </w:rPr>
              <w:t>描记</w:t>
            </w:r>
            <w:r w:rsidRPr="0016186E">
              <w:rPr>
                <w:szCs w:val="21"/>
              </w:rPr>
              <w:t>18</w:t>
            </w:r>
            <w:r w:rsidRPr="0016186E">
              <w:rPr>
                <w:rFonts w:hint="eastAsia"/>
                <w:szCs w:val="21"/>
              </w:rPr>
              <w:t>导联心电图，评价初始</w:t>
            </w:r>
            <w:r w:rsidRPr="0016186E">
              <w:rPr>
                <w:szCs w:val="21"/>
              </w:rPr>
              <w:t>18</w:t>
            </w:r>
            <w:r w:rsidRPr="0016186E">
              <w:rPr>
                <w:rFonts w:hint="eastAsia"/>
                <w:szCs w:val="21"/>
              </w:rPr>
              <w:t>导联心电图</w:t>
            </w:r>
          </w:p>
          <w:p w14:paraId="7EECB41C" w14:textId="77777777" w:rsidR="00B87451" w:rsidRPr="0016186E" w:rsidRDefault="00B87451" w:rsidP="00A07354">
            <w:pPr>
              <w:ind w:left="105" w:hangingChars="50" w:hanging="105"/>
              <w:rPr>
                <w:szCs w:val="21"/>
              </w:rPr>
            </w:pPr>
            <w:r w:rsidRPr="008F023A">
              <w:rPr>
                <w:rFonts w:ascii="宋体" w:hAnsi="宋体" w:cs="宋体" w:hint="eastAsia"/>
                <w:kern w:val="0"/>
                <w:szCs w:val="21"/>
              </w:rPr>
              <w:t>□</w:t>
            </w:r>
            <w:r w:rsidRPr="0016186E">
              <w:rPr>
                <w:rFonts w:hint="eastAsia"/>
                <w:szCs w:val="21"/>
              </w:rPr>
              <w:t>明确诊断，立即口服阿司匹林及</w:t>
            </w:r>
            <w:r w:rsidRPr="0016186E">
              <w:rPr>
                <w:szCs w:val="21"/>
              </w:rPr>
              <w:t>P2Y12</w:t>
            </w:r>
            <w:r w:rsidRPr="0016186E">
              <w:rPr>
                <w:rFonts w:hint="eastAsia"/>
                <w:szCs w:val="21"/>
              </w:rPr>
              <w:t>受体拮抗剂（有禁忌除外）</w:t>
            </w:r>
          </w:p>
          <w:p w14:paraId="59C6933A" w14:textId="77777777" w:rsidR="00B87451" w:rsidRPr="0016186E" w:rsidRDefault="00B87451" w:rsidP="00A07354">
            <w:pPr>
              <w:ind w:left="105" w:hangingChars="50" w:hanging="105"/>
              <w:rPr>
                <w:szCs w:val="21"/>
              </w:rPr>
            </w:pPr>
            <w:r w:rsidRPr="008F023A">
              <w:rPr>
                <w:rFonts w:ascii="宋体" w:hAnsi="宋体" w:cs="宋体" w:hint="eastAsia"/>
                <w:kern w:val="0"/>
                <w:szCs w:val="21"/>
              </w:rPr>
              <w:t>□</w:t>
            </w:r>
            <w:r w:rsidRPr="0016186E">
              <w:rPr>
                <w:rFonts w:hint="eastAsia"/>
                <w:szCs w:val="21"/>
              </w:rPr>
              <w:t>开始常规治疗（参见不稳定型心绞痛诊断与常规治疗）</w:t>
            </w:r>
          </w:p>
        </w:tc>
        <w:tc>
          <w:tcPr>
            <w:tcW w:w="3938" w:type="dxa"/>
            <w:tcBorders>
              <w:top w:val="double" w:sz="4" w:space="0" w:color="auto"/>
              <w:left w:val="single" w:sz="8" w:space="0" w:color="auto"/>
              <w:bottom w:val="single" w:sz="8" w:space="0" w:color="auto"/>
              <w:right w:val="single" w:sz="8" w:space="0" w:color="auto"/>
            </w:tcBorders>
          </w:tcPr>
          <w:p w14:paraId="320AF80E" w14:textId="77777777" w:rsidR="00B87451" w:rsidRPr="0016186E" w:rsidRDefault="00B87451" w:rsidP="00785D96">
            <w:pPr>
              <w:rPr>
                <w:szCs w:val="21"/>
              </w:rPr>
            </w:pPr>
            <w:r w:rsidRPr="008F023A">
              <w:rPr>
                <w:rFonts w:ascii="宋体" w:hAnsi="宋体" w:cs="宋体" w:hint="eastAsia"/>
                <w:kern w:val="0"/>
                <w:szCs w:val="21"/>
              </w:rPr>
              <w:t>□</w:t>
            </w:r>
            <w:r w:rsidRPr="0016186E">
              <w:rPr>
                <w:rFonts w:hint="eastAsia"/>
                <w:szCs w:val="21"/>
              </w:rPr>
              <w:t>心血管内科专科医师急会诊</w:t>
            </w:r>
          </w:p>
          <w:p w14:paraId="69DAFEB6" w14:textId="77777777" w:rsidR="00B87451" w:rsidRPr="0016186E" w:rsidRDefault="00B87451" w:rsidP="00A07354">
            <w:pPr>
              <w:ind w:left="237" w:hangingChars="113" w:hanging="237"/>
              <w:rPr>
                <w:szCs w:val="21"/>
              </w:rPr>
            </w:pPr>
            <w:r w:rsidRPr="008F023A">
              <w:rPr>
                <w:rFonts w:ascii="宋体" w:hAnsi="宋体" w:cs="宋体" w:hint="eastAsia"/>
                <w:kern w:val="0"/>
                <w:szCs w:val="21"/>
              </w:rPr>
              <w:t>□</w:t>
            </w:r>
            <w:r w:rsidRPr="0016186E">
              <w:rPr>
                <w:rFonts w:hint="eastAsia"/>
                <w:szCs w:val="21"/>
              </w:rPr>
              <w:t>迅速危险分层，评估尽早血运重建治疗或保守治疗的适应证和禁忌证</w:t>
            </w:r>
          </w:p>
          <w:p w14:paraId="116A6CDA" w14:textId="77777777" w:rsidR="00B87451" w:rsidRPr="0016186E" w:rsidRDefault="00B87451" w:rsidP="00A07354">
            <w:pPr>
              <w:ind w:left="237" w:hangingChars="113" w:hanging="237"/>
              <w:rPr>
                <w:szCs w:val="21"/>
              </w:rPr>
            </w:pPr>
            <w:r w:rsidRPr="008F023A">
              <w:rPr>
                <w:rFonts w:ascii="宋体" w:hAnsi="宋体" w:cs="宋体" w:hint="eastAsia"/>
                <w:kern w:val="0"/>
                <w:szCs w:val="21"/>
              </w:rPr>
              <w:t>□</w:t>
            </w:r>
            <w:r w:rsidRPr="0016186E">
              <w:rPr>
                <w:rFonts w:hint="eastAsia"/>
                <w:szCs w:val="21"/>
              </w:rPr>
              <w:t>确定急诊</w:t>
            </w:r>
            <w:r>
              <w:rPr>
                <w:rFonts w:hint="eastAsia"/>
                <w:szCs w:val="21"/>
              </w:rPr>
              <w:t>冠状动脉</w:t>
            </w:r>
            <w:r w:rsidRPr="0016186E">
              <w:rPr>
                <w:rFonts w:hint="eastAsia"/>
                <w:szCs w:val="21"/>
              </w:rPr>
              <w:t>造影及血运重建（直接</w:t>
            </w:r>
            <w:r w:rsidRPr="0016186E">
              <w:rPr>
                <w:szCs w:val="21"/>
              </w:rPr>
              <w:t>PCI</w:t>
            </w:r>
            <w:r w:rsidRPr="0016186E">
              <w:rPr>
                <w:rFonts w:hint="eastAsia"/>
                <w:szCs w:val="21"/>
              </w:rPr>
              <w:t>和急诊</w:t>
            </w:r>
            <w:r w:rsidRPr="0016186E">
              <w:rPr>
                <w:szCs w:val="21"/>
              </w:rPr>
              <w:t>CABG</w:t>
            </w:r>
            <w:r w:rsidRPr="0016186E">
              <w:rPr>
                <w:rFonts w:hint="eastAsia"/>
                <w:szCs w:val="21"/>
              </w:rPr>
              <w:t>）治疗方案</w:t>
            </w:r>
          </w:p>
          <w:p w14:paraId="3ADEADC7" w14:textId="77777777" w:rsidR="00B87451" w:rsidRPr="0016186E" w:rsidRDefault="00B87451" w:rsidP="00A07354">
            <w:pPr>
              <w:ind w:left="97" w:hangingChars="46" w:hanging="97"/>
              <w:rPr>
                <w:szCs w:val="21"/>
              </w:rPr>
            </w:pPr>
            <w:r w:rsidRPr="008F023A">
              <w:rPr>
                <w:rFonts w:ascii="宋体" w:hAnsi="宋体" w:cs="宋体" w:hint="eastAsia"/>
                <w:kern w:val="0"/>
                <w:szCs w:val="21"/>
              </w:rPr>
              <w:t>□</w:t>
            </w:r>
            <w:r w:rsidRPr="0016186E">
              <w:rPr>
                <w:rFonts w:hint="eastAsia"/>
                <w:szCs w:val="21"/>
              </w:rPr>
              <w:t>对于在急诊科未行紧急有创治疗者，尽快将患者转入</w:t>
            </w:r>
            <w:r w:rsidRPr="0016186E">
              <w:rPr>
                <w:szCs w:val="21"/>
              </w:rPr>
              <w:t>CCU</w:t>
            </w:r>
            <w:r w:rsidRPr="0016186E">
              <w:rPr>
                <w:rFonts w:hint="eastAsia"/>
                <w:szCs w:val="21"/>
              </w:rPr>
              <w:t>继续治疗，再次评估早期血运重建的必要性及风险</w:t>
            </w:r>
          </w:p>
        </w:tc>
      </w:tr>
      <w:tr w:rsidR="00B87451" w:rsidRPr="0016186E" w14:paraId="3EDA344B" w14:textId="77777777" w:rsidTr="00785D96">
        <w:trPr>
          <w:trHeight w:val="1753"/>
          <w:jc w:val="center"/>
        </w:trPr>
        <w:tc>
          <w:tcPr>
            <w:tcW w:w="688" w:type="dxa"/>
            <w:tcBorders>
              <w:top w:val="single" w:sz="8" w:space="0" w:color="auto"/>
              <w:left w:val="single" w:sz="8" w:space="0" w:color="auto"/>
              <w:bottom w:val="single" w:sz="8" w:space="0" w:color="auto"/>
              <w:right w:val="single" w:sz="8" w:space="0" w:color="auto"/>
            </w:tcBorders>
            <w:vAlign w:val="center"/>
          </w:tcPr>
          <w:p w14:paraId="0144740B" w14:textId="77777777" w:rsidR="00B87451" w:rsidRPr="00F31BB2" w:rsidRDefault="00B87451" w:rsidP="00785D96">
            <w:pPr>
              <w:rPr>
                <w:rFonts w:ascii="黑体" w:eastAsia="黑体" w:hAnsi="黑体"/>
                <w:szCs w:val="21"/>
              </w:rPr>
            </w:pPr>
            <w:r w:rsidRPr="00F31BB2">
              <w:rPr>
                <w:rFonts w:ascii="黑体" w:eastAsia="黑体" w:hAnsi="黑体" w:hint="eastAsia"/>
                <w:szCs w:val="21"/>
              </w:rPr>
              <w:t>重点</w:t>
            </w:r>
          </w:p>
          <w:p w14:paraId="3A2484AA" w14:textId="77777777" w:rsidR="00B87451" w:rsidRPr="0016186E" w:rsidRDefault="00B87451" w:rsidP="00785D96">
            <w:pPr>
              <w:rPr>
                <w:szCs w:val="21"/>
              </w:rPr>
            </w:pPr>
            <w:r w:rsidRPr="00F31BB2">
              <w:rPr>
                <w:rFonts w:ascii="黑体" w:eastAsia="黑体" w:hAnsi="黑体" w:hint="eastAsia"/>
                <w:szCs w:val="21"/>
              </w:rPr>
              <w:t>医嘱</w:t>
            </w:r>
          </w:p>
        </w:tc>
        <w:tc>
          <w:tcPr>
            <w:tcW w:w="3977" w:type="dxa"/>
            <w:tcBorders>
              <w:top w:val="single" w:sz="8" w:space="0" w:color="auto"/>
              <w:left w:val="single" w:sz="8" w:space="0" w:color="auto"/>
              <w:bottom w:val="single" w:sz="8" w:space="0" w:color="auto"/>
              <w:right w:val="single" w:sz="8" w:space="0" w:color="auto"/>
            </w:tcBorders>
          </w:tcPr>
          <w:p w14:paraId="26025037" w14:textId="77777777" w:rsidR="00B87451" w:rsidRPr="0016186E" w:rsidRDefault="00B87451" w:rsidP="00785D96">
            <w:pPr>
              <w:rPr>
                <w:b/>
                <w:szCs w:val="21"/>
              </w:rPr>
            </w:pPr>
            <w:r w:rsidRPr="0016186E">
              <w:rPr>
                <w:rFonts w:hint="eastAsia"/>
                <w:b/>
                <w:szCs w:val="21"/>
              </w:rPr>
              <w:t>长期医嘱</w:t>
            </w:r>
            <w:r w:rsidRPr="0016186E">
              <w:rPr>
                <w:b/>
                <w:szCs w:val="21"/>
              </w:rPr>
              <w:t>:</w:t>
            </w:r>
          </w:p>
          <w:p w14:paraId="41CC26D8" w14:textId="77777777" w:rsidR="00B87451" w:rsidRPr="0016186E" w:rsidRDefault="00B87451" w:rsidP="00785D96">
            <w:pPr>
              <w:rPr>
                <w:szCs w:val="21"/>
              </w:rPr>
            </w:pPr>
            <w:r w:rsidRPr="008F023A">
              <w:rPr>
                <w:rFonts w:ascii="宋体" w:hAnsi="宋体" w:cs="宋体" w:hint="eastAsia"/>
                <w:kern w:val="0"/>
                <w:szCs w:val="21"/>
              </w:rPr>
              <w:t>□</w:t>
            </w:r>
            <w:r w:rsidRPr="0016186E">
              <w:rPr>
                <w:rFonts w:hint="eastAsia"/>
                <w:szCs w:val="21"/>
              </w:rPr>
              <w:t>持续心电、血压和血氧饱和度监测等</w:t>
            </w:r>
          </w:p>
          <w:p w14:paraId="4FFB16A4" w14:textId="77777777" w:rsidR="00B87451" w:rsidRPr="0016186E" w:rsidRDefault="00B87451" w:rsidP="00785D96">
            <w:pPr>
              <w:rPr>
                <w:szCs w:val="21"/>
              </w:rPr>
            </w:pPr>
            <w:r w:rsidRPr="008F023A">
              <w:rPr>
                <w:rFonts w:ascii="宋体" w:hAnsi="宋体" w:cs="宋体" w:hint="eastAsia"/>
                <w:kern w:val="0"/>
                <w:szCs w:val="21"/>
              </w:rPr>
              <w:t>□</w:t>
            </w:r>
            <w:r w:rsidRPr="0016186E">
              <w:rPr>
                <w:rFonts w:hint="eastAsia"/>
                <w:szCs w:val="21"/>
              </w:rPr>
              <w:t>吸氧（酌情）</w:t>
            </w:r>
          </w:p>
          <w:p w14:paraId="6EA07A2D" w14:textId="77777777" w:rsidR="00B87451" w:rsidRPr="0016186E" w:rsidRDefault="00B87451" w:rsidP="00785D96">
            <w:pPr>
              <w:rPr>
                <w:b/>
                <w:szCs w:val="21"/>
              </w:rPr>
            </w:pPr>
            <w:r w:rsidRPr="0016186E">
              <w:rPr>
                <w:rFonts w:hint="eastAsia"/>
                <w:b/>
                <w:szCs w:val="21"/>
              </w:rPr>
              <w:t>临时医嘱：</w:t>
            </w:r>
          </w:p>
          <w:p w14:paraId="1D7C0011" w14:textId="77777777" w:rsidR="00B87451" w:rsidRPr="0016186E" w:rsidRDefault="00B87451" w:rsidP="00785D96">
            <w:pPr>
              <w:rPr>
                <w:szCs w:val="21"/>
              </w:rPr>
            </w:pPr>
            <w:r w:rsidRPr="008F023A">
              <w:rPr>
                <w:rFonts w:ascii="宋体" w:hAnsi="宋体" w:cs="宋体" w:hint="eastAsia"/>
                <w:kern w:val="0"/>
                <w:szCs w:val="21"/>
              </w:rPr>
              <w:t>□</w:t>
            </w:r>
            <w:r w:rsidRPr="0016186E">
              <w:rPr>
                <w:rFonts w:hint="eastAsia"/>
                <w:szCs w:val="21"/>
              </w:rPr>
              <w:t>描记</w:t>
            </w:r>
            <w:r w:rsidRPr="0016186E">
              <w:rPr>
                <w:szCs w:val="21"/>
              </w:rPr>
              <w:t>18</w:t>
            </w:r>
            <w:r w:rsidRPr="0016186E">
              <w:rPr>
                <w:rFonts w:hint="eastAsia"/>
                <w:szCs w:val="21"/>
              </w:rPr>
              <w:t>导联心电图，</w:t>
            </w:r>
            <w:r>
              <w:rPr>
                <w:szCs w:val="21"/>
              </w:rPr>
              <w:t>X</w:t>
            </w:r>
            <w:r w:rsidRPr="0016186E">
              <w:rPr>
                <w:rFonts w:hint="eastAsia"/>
                <w:szCs w:val="21"/>
              </w:rPr>
              <w:t>线胸片</w:t>
            </w:r>
          </w:p>
          <w:p w14:paraId="391B5F6C" w14:textId="77777777" w:rsidR="00B87451" w:rsidRPr="0016186E" w:rsidRDefault="00B87451" w:rsidP="00785D96">
            <w:pPr>
              <w:rPr>
                <w:szCs w:val="21"/>
              </w:rPr>
            </w:pPr>
            <w:r w:rsidRPr="008F023A">
              <w:rPr>
                <w:rFonts w:ascii="宋体" w:hAnsi="宋体" w:cs="宋体" w:hint="eastAsia"/>
                <w:kern w:val="0"/>
                <w:szCs w:val="21"/>
              </w:rPr>
              <w:t>□</w:t>
            </w:r>
            <w:r w:rsidRPr="0016186E">
              <w:rPr>
                <w:rFonts w:hint="eastAsia"/>
                <w:szCs w:val="21"/>
              </w:rPr>
              <w:t>血清心肌损伤标志物测定</w:t>
            </w:r>
          </w:p>
          <w:p w14:paraId="6A288481" w14:textId="77777777" w:rsidR="00B87451" w:rsidRPr="0016186E" w:rsidRDefault="00B87451" w:rsidP="00785D96">
            <w:pPr>
              <w:rPr>
                <w:szCs w:val="21"/>
              </w:rPr>
            </w:pPr>
            <w:r w:rsidRPr="008F023A">
              <w:rPr>
                <w:rFonts w:ascii="宋体" w:hAnsi="宋体" w:cs="宋体" w:hint="eastAsia"/>
                <w:kern w:val="0"/>
                <w:szCs w:val="21"/>
              </w:rPr>
              <w:t>□</w:t>
            </w:r>
            <w:r w:rsidRPr="0016186E">
              <w:rPr>
                <w:rFonts w:hint="eastAsia"/>
                <w:szCs w:val="21"/>
              </w:rPr>
              <w:t>血常规</w:t>
            </w:r>
          </w:p>
          <w:p w14:paraId="2F7033A3" w14:textId="77777777" w:rsidR="00B87451" w:rsidRPr="0016186E" w:rsidRDefault="00B87451" w:rsidP="00785D96">
            <w:pPr>
              <w:rPr>
                <w:szCs w:val="21"/>
              </w:rPr>
            </w:pPr>
            <w:r w:rsidRPr="008F023A">
              <w:rPr>
                <w:rFonts w:ascii="宋体" w:hAnsi="宋体" w:cs="宋体" w:hint="eastAsia"/>
                <w:kern w:val="0"/>
                <w:szCs w:val="21"/>
              </w:rPr>
              <w:t>□</w:t>
            </w:r>
            <w:r w:rsidRPr="0016186E">
              <w:rPr>
                <w:rFonts w:hint="eastAsia"/>
                <w:szCs w:val="21"/>
              </w:rPr>
              <w:t>尿常规</w:t>
            </w:r>
          </w:p>
          <w:p w14:paraId="7E79C7D5" w14:textId="77777777" w:rsidR="00B87451" w:rsidRPr="0016186E" w:rsidRDefault="00B87451" w:rsidP="00785D96">
            <w:pPr>
              <w:rPr>
                <w:szCs w:val="21"/>
              </w:rPr>
            </w:pPr>
            <w:r w:rsidRPr="008F023A">
              <w:rPr>
                <w:rFonts w:ascii="宋体" w:hAnsi="宋体" w:cs="宋体" w:hint="eastAsia"/>
                <w:kern w:val="0"/>
                <w:szCs w:val="21"/>
              </w:rPr>
              <w:t>□</w:t>
            </w:r>
            <w:r>
              <w:rPr>
                <w:rFonts w:hint="eastAsia"/>
                <w:szCs w:val="21"/>
              </w:rPr>
              <w:t>大便</w:t>
            </w:r>
            <w:r w:rsidRPr="0016186E">
              <w:rPr>
                <w:rFonts w:hint="eastAsia"/>
                <w:szCs w:val="21"/>
              </w:rPr>
              <w:t>常规</w:t>
            </w:r>
            <w:r w:rsidRPr="0016186E">
              <w:rPr>
                <w:szCs w:val="21"/>
              </w:rPr>
              <w:t>+</w:t>
            </w:r>
            <w:r w:rsidRPr="0016186E">
              <w:rPr>
                <w:rFonts w:hint="eastAsia"/>
                <w:szCs w:val="21"/>
              </w:rPr>
              <w:t>隐血</w:t>
            </w:r>
          </w:p>
          <w:p w14:paraId="20F42B7E" w14:textId="77777777" w:rsidR="00B87451" w:rsidRPr="0016186E" w:rsidRDefault="00B87451" w:rsidP="00785D96">
            <w:pPr>
              <w:rPr>
                <w:szCs w:val="21"/>
              </w:rPr>
            </w:pPr>
            <w:r w:rsidRPr="008F023A">
              <w:rPr>
                <w:rFonts w:ascii="宋体" w:hAnsi="宋体" w:cs="宋体" w:hint="eastAsia"/>
                <w:kern w:val="0"/>
                <w:szCs w:val="21"/>
              </w:rPr>
              <w:t>□</w:t>
            </w:r>
            <w:r w:rsidRPr="0016186E">
              <w:rPr>
                <w:rFonts w:hint="eastAsia"/>
                <w:szCs w:val="21"/>
              </w:rPr>
              <w:t>血脂、血糖、肝功能、肾功能、电解质</w:t>
            </w:r>
          </w:p>
          <w:p w14:paraId="52355704" w14:textId="77777777" w:rsidR="00B87451" w:rsidRPr="0016186E" w:rsidRDefault="00B87451" w:rsidP="00785D96">
            <w:pPr>
              <w:rPr>
                <w:szCs w:val="21"/>
              </w:rPr>
            </w:pPr>
            <w:r w:rsidRPr="008F023A">
              <w:rPr>
                <w:rFonts w:ascii="宋体" w:hAnsi="宋体" w:cs="宋体" w:hint="eastAsia"/>
                <w:kern w:val="0"/>
                <w:szCs w:val="21"/>
              </w:rPr>
              <w:t>□</w:t>
            </w:r>
            <w:r w:rsidRPr="0016186E">
              <w:rPr>
                <w:rFonts w:hint="eastAsia"/>
                <w:szCs w:val="21"/>
              </w:rPr>
              <w:t>凝血功能</w:t>
            </w:r>
          </w:p>
          <w:p w14:paraId="635810EA" w14:textId="77777777" w:rsidR="00B87451" w:rsidRPr="0016186E" w:rsidRDefault="00B87451" w:rsidP="00785D96">
            <w:pPr>
              <w:rPr>
                <w:szCs w:val="21"/>
              </w:rPr>
            </w:pPr>
            <w:r w:rsidRPr="008F023A">
              <w:rPr>
                <w:rFonts w:ascii="宋体" w:hAnsi="宋体" w:cs="宋体" w:hint="eastAsia"/>
                <w:kern w:val="0"/>
                <w:szCs w:val="21"/>
              </w:rPr>
              <w:t>□</w:t>
            </w:r>
            <w:r w:rsidRPr="0016186E">
              <w:rPr>
                <w:rFonts w:hint="eastAsia"/>
                <w:szCs w:val="21"/>
              </w:rPr>
              <w:t>感染性疾病筛查</w:t>
            </w:r>
          </w:p>
          <w:p w14:paraId="448DC064" w14:textId="77777777" w:rsidR="00B87451" w:rsidRPr="0016186E" w:rsidRDefault="00B87451" w:rsidP="00785D96">
            <w:pPr>
              <w:rPr>
                <w:szCs w:val="21"/>
              </w:rPr>
            </w:pPr>
            <w:r w:rsidRPr="008F023A">
              <w:rPr>
                <w:rFonts w:ascii="宋体" w:hAnsi="宋体" w:cs="宋体" w:hint="eastAsia"/>
                <w:kern w:val="0"/>
                <w:szCs w:val="21"/>
              </w:rPr>
              <w:t>□</w:t>
            </w:r>
            <w:r w:rsidRPr="0016186E">
              <w:rPr>
                <w:rFonts w:hint="eastAsia"/>
                <w:szCs w:val="21"/>
              </w:rPr>
              <w:t>建立静脉通道</w:t>
            </w:r>
          </w:p>
          <w:p w14:paraId="0D1A9EF0" w14:textId="77777777" w:rsidR="00B87451" w:rsidRPr="0016186E" w:rsidRDefault="00B87451" w:rsidP="00A07354">
            <w:pPr>
              <w:ind w:left="210" w:hangingChars="100" w:hanging="210"/>
              <w:rPr>
                <w:szCs w:val="21"/>
              </w:rPr>
            </w:pPr>
            <w:r w:rsidRPr="008F023A">
              <w:rPr>
                <w:rFonts w:ascii="宋体" w:hAnsi="宋体" w:cs="宋体" w:hint="eastAsia"/>
                <w:kern w:val="0"/>
                <w:szCs w:val="21"/>
              </w:rPr>
              <w:t>□</w:t>
            </w:r>
            <w:r w:rsidRPr="0016186E">
              <w:rPr>
                <w:rFonts w:hint="eastAsia"/>
                <w:szCs w:val="21"/>
              </w:rPr>
              <w:t>必要时查血气分析、脑钠肽、</w:t>
            </w:r>
            <w:r w:rsidRPr="0016186E">
              <w:rPr>
                <w:szCs w:val="21"/>
              </w:rPr>
              <w:t>D-</w:t>
            </w:r>
            <w:r w:rsidRPr="0016186E">
              <w:rPr>
                <w:rFonts w:hint="eastAsia"/>
                <w:szCs w:val="21"/>
              </w:rPr>
              <w:t>二聚体、红细胞沉降率、</w:t>
            </w:r>
            <w:r>
              <w:rPr>
                <w:szCs w:val="21"/>
              </w:rPr>
              <w:t>C</w:t>
            </w:r>
            <w:r w:rsidRPr="0016186E">
              <w:rPr>
                <w:rFonts w:hint="eastAsia"/>
                <w:szCs w:val="21"/>
              </w:rPr>
              <w:t>反应蛋白；</w:t>
            </w:r>
          </w:p>
          <w:p w14:paraId="51501229" w14:textId="77777777" w:rsidR="00B87451" w:rsidRPr="0016186E" w:rsidRDefault="00B87451" w:rsidP="00785D96">
            <w:pPr>
              <w:rPr>
                <w:szCs w:val="21"/>
              </w:rPr>
            </w:pPr>
            <w:r w:rsidRPr="008F023A">
              <w:rPr>
                <w:rFonts w:ascii="宋体" w:hAnsi="宋体" w:cs="宋体" w:hint="eastAsia"/>
                <w:kern w:val="0"/>
                <w:szCs w:val="21"/>
              </w:rPr>
              <w:t>□</w:t>
            </w:r>
            <w:r w:rsidRPr="0016186E">
              <w:rPr>
                <w:rFonts w:hint="eastAsia"/>
                <w:szCs w:val="21"/>
              </w:rPr>
              <w:t>其他特殊医嘱</w:t>
            </w:r>
          </w:p>
        </w:tc>
        <w:tc>
          <w:tcPr>
            <w:tcW w:w="3938" w:type="dxa"/>
            <w:tcBorders>
              <w:top w:val="single" w:sz="8" w:space="0" w:color="auto"/>
              <w:left w:val="single" w:sz="8" w:space="0" w:color="auto"/>
              <w:bottom w:val="single" w:sz="8" w:space="0" w:color="auto"/>
              <w:right w:val="single" w:sz="8" w:space="0" w:color="auto"/>
            </w:tcBorders>
          </w:tcPr>
          <w:p w14:paraId="07D598D9" w14:textId="77777777" w:rsidR="00B87451" w:rsidRPr="0016186E" w:rsidRDefault="00B87451" w:rsidP="00785D96">
            <w:pPr>
              <w:rPr>
                <w:b/>
                <w:szCs w:val="21"/>
              </w:rPr>
            </w:pPr>
            <w:r w:rsidRPr="0016186E">
              <w:rPr>
                <w:rFonts w:hint="eastAsia"/>
                <w:b/>
                <w:szCs w:val="21"/>
              </w:rPr>
              <w:t>长期医嘱</w:t>
            </w:r>
            <w:r w:rsidRPr="0016186E">
              <w:rPr>
                <w:b/>
                <w:szCs w:val="21"/>
              </w:rPr>
              <w:t>:</w:t>
            </w:r>
          </w:p>
          <w:p w14:paraId="28556A2A" w14:textId="77777777" w:rsidR="00B87451" w:rsidRPr="0016186E" w:rsidRDefault="00B87451" w:rsidP="00785D96">
            <w:pPr>
              <w:rPr>
                <w:szCs w:val="21"/>
              </w:rPr>
            </w:pPr>
            <w:r w:rsidRPr="008F023A">
              <w:rPr>
                <w:rFonts w:ascii="宋体" w:hAnsi="宋体" w:cs="宋体" w:hint="eastAsia"/>
                <w:kern w:val="0"/>
                <w:szCs w:val="21"/>
              </w:rPr>
              <w:t>□</w:t>
            </w:r>
            <w:r w:rsidRPr="0016186E">
              <w:rPr>
                <w:rFonts w:hint="eastAsia"/>
                <w:szCs w:val="21"/>
              </w:rPr>
              <w:t>不稳定型心绞痛护理常规</w:t>
            </w:r>
          </w:p>
          <w:p w14:paraId="6FD6A2F9" w14:textId="77777777" w:rsidR="00B87451" w:rsidRPr="0016186E" w:rsidRDefault="00B87451" w:rsidP="00785D96">
            <w:pPr>
              <w:rPr>
                <w:szCs w:val="21"/>
              </w:rPr>
            </w:pPr>
            <w:r w:rsidRPr="008F023A">
              <w:rPr>
                <w:rFonts w:ascii="宋体" w:hAnsi="宋体" w:cs="宋体" w:hint="eastAsia"/>
                <w:kern w:val="0"/>
                <w:szCs w:val="21"/>
              </w:rPr>
              <w:t>□</w:t>
            </w:r>
            <w:r w:rsidRPr="0016186E">
              <w:rPr>
                <w:rFonts w:hint="eastAsia"/>
                <w:szCs w:val="21"/>
              </w:rPr>
              <w:t>一级护理或二级护理</w:t>
            </w:r>
          </w:p>
          <w:p w14:paraId="183722DF" w14:textId="77777777" w:rsidR="00B87451" w:rsidRPr="0016186E" w:rsidRDefault="00B87451" w:rsidP="00785D96">
            <w:pPr>
              <w:rPr>
                <w:szCs w:val="21"/>
              </w:rPr>
            </w:pPr>
            <w:r w:rsidRPr="008F023A">
              <w:rPr>
                <w:rFonts w:ascii="宋体" w:hAnsi="宋体" w:cs="宋体" w:hint="eastAsia"/>
                <w:kern w:val="0"/>
                <w:szCs w:val="21"/>
              </w:rPr>
              <w:t>□</w:t>
            </w:r>
            <w:r w:rsidRPr="0016186E">
              <w:rPr>
                <w:rFonts w:hint="eastAsia"/>
                <w:szCs w:val="21"/>
              </w:rPr>
              <w:t>记</w:t>
            </w:r>
            <w:r w:rsidRPr="0016186E">
              <w:rPr>
                <w:szCs w:val="21"/>
              </w:rPr>
              <w:t>24</w:t>
            </w:r>
            <w:r w:rsidRPr="0016186E">
              <w:rPr>
                <w:rFonts w:hint="eastAsia"/>
                <w:szCs w:val="21"/>
              </w:rPr>
              <w:t>小时出入量</w:t>
            </w:r>
          </w:p>
          <w:p w14:paraId="16417498" w14:textId="77777777" w:rsidR="00B87451" w:rsidRPr="0016186E" w:rsidRDefault="00B87451" w:rsidP="00785D96">
            <w:pPr>
              <w:rPr>
                <w:szCs w:val="21"/>
              </w:rPr>
            </w:pPr>
            <w:r w:rsidRPr="008F023A">
              <w:rPr>
                <w:rFonts w:ascii="宋体" w:hAnsi="宋体" w:cs="宋体" w:hint="eastAsia"/>
                <w:kern w:val="0"/>
                <w:szCs w:val="21"/>
              </w:rPr>
              <w:t>□</w:t>
            </w:r>
            <w:r w:rsidRPr="0016186E">
              <w:rPr>
                <w:rFonts w:hint="eastAsia"/>
                <w:szCs w:val="21"/>
              </w:rPr>
              <w:t>卧床</w:t>
            </w:r>
          </w:p>
          <w:p w14:paraId="6822ABCE" w14:textId="77777777" w:rsidR="00B87451" w:rsidRPr="0016186E" w:rsidRDefault="00B87451" w:rsidP="00A07354">
            <w:pPr>
              <w:ind w:left="97" w:hangingChars="46" w:hanging="97"/>
              <w:rPr>
                <w:szCs w:val="21"/>
              </w:rPr>
            </w:pPr>
            <w:r w:rsidRPr="008F023A">
              <w:rPr>
                <w:rFonts w:ascii="宋体" w:hAnsi="宋体" w:cs="宋体" w:hint="eastAsia"/>
                <w:kern w:val="0"/>
                <w:szCs w:val="21"/>
              </w:rPr>
              <w:t>□</w:t>
            </w:r>
            <w:r w:rsidRPr="0016186E">
              <w:rPr>
                <w:rFonts w:hint="eastAsia"/>
                <w:szCs w:val="21"/>
              </w:rPr>
              <w:t>持续心电、血压和血氧饱和度监测等</w:t>
            </w:r>
          </w:p>
          <w:p w14:paraId="1525EDB5" w14:textId="77777777" w:rsidR="00B87451" w:rsidRPr="0016186E" w:rsidRDefault="00B87451" w:rsidP="00785D96">
            <w:pPr>
              <w:rPr>
                <w:szCs w:val="21"/>
              </w:rPr>
            </w:pPr>
            <w:r w:rsidRPr="008F023A">
              <w:rPr>
                <w:rFonts w:ascii="宋体" w:hAnsi="宋体" w:cs="宋体" w:hint="eastAsia"/>
                <w:kern w:val="0"/>
                <w:szCs w:val="21"/>
              </w:rPr>
              <w:t>□</w:t>
            </w:r>
            <w:r w:rsidRPr="0016186E">
              <w:rPr>
                <w:rFonts w:hint="eastAsia"/>
                <w:szCs w:val="21"/>
              </w:rPr>
              <w:t>吸氧（酌情）</w:t>
            </w:r>
          </w:p>
          <w:p w14:paraId="6B1CF37F" w14:textId="77777777" w:rsidR="00B87451" w:rsidRPr="0016186E" w:rsidRDefault="00B87451" w:rsidP="00785D96">
            <w:pPr>
              <w:rPr>
                <w:szCs w:val="21"/>
              </w:rPr>
            </w:pPr>
            <w:r w:rsidRPr="008F023A">
              <w:rPr>
                <w:rFonts w:ascii="宋体" w:hAnsi="宋体" w:cs="宋体" w:hint="eastAsia"/>
                <w:kern w:val="0"/>
                <w:szCs w:val="21"/>
              </w:rPr>
              <w:t>□</w:t>
            </w:r>
            <w:r>
              <w:rPr>
                <w:rFonts w:hint="eastAsia"/>
                <w:szCs w:val="21"/>
              </w:rPr>
              <w:t>镇静镇</w:t>
            </w:r>
            <w:r w:rsidRPr="0016186E">
              <w:rPr>
                <w:rFonts w:hint="eastAsia"/>
                <w:szCs w:val="21"/>
              </w:rPr>
              <w:t>痛：吗啡（酌情）</w:t>
            </w:r>
          </w:p>
          <w:p w14:paraId="50B6388F" w14:textId="77777777" w:rsidR="00B87451" w:rsidRPr="0016186E" w:rsidRDefault="00B87451" w:rsidP="00785D96">
            <w:pPr>
              <w:rPr>
                <w:szCs w:val="21"/>
              </w:rPr>
            </w:pPr>
            <w:r w:rsidRPr="008F023A">
              <w:rPr>
                <w:rFonts w:ascii="宋体" w:hAnsi="宋体" w:cs="宋体" w:hint="eastAsia"/>
                <w:kern w:val="0"/>
                <w:szCs w:val="21"/>
              </w:rPr>
              <w:t>□</w:t>
            </w:r>
            <w:r w:rsidRPr="0016186E">
              <w:rPr>
                <w:rFonts w:hint="eastAsia"/>
                <w:szCs w:val="21"/>
              </w:rPr>
              <w:t>静脉滴注硝酸酯类药物</w:t>
            </w:r>
          </w:p>
          <w:p w14:paraId="79A4B5AA" w14:textId="77777777" w:rsidR="00B87451" w:rsidRPr="0016186E" w:rsidRDefault="00B87451" w:rsidP="00785D96">
            <w:pPr>
              <w:rPr>
                <w:szCs w:val="21"/>
              </w:rPr>
            </w:pPr>
          </w:p>
        </w:tc>
      </w:tr>
      <w:tr w:rsidR="00B87451" w:rsidRPr="0016186E" w14:paraId="06D9CC82" w14:textId="77777777" w:rsidTr="00785D96">
        <w:trPr>
          <w:trHeight w:val="1753"/>
          <w:jc w:val="center"/>
        </w:trPr>
        <w:tc>
          <w:tcPr>
            <w:tcW w:w="688" w:type="dxa"/>
            <w:tcBorders>
              <w:top w:val="single" w:sz="8" w:space="0" w:color="auto"/>
              <w:left w:val="single" w:sz="8" w:space="0" w:color="auto"/>
              <w:bottom w:val="single" w:sz="8" w:space="0" w:color="auto"/>
              <w:right w:val="single" w:sz="8" w:space="0" w:color="auto"/>
            </w:tcBorders>
            <w:vAlign w:val="center"/>
          </w:tcPr>
          <w:p w14:paraId="5414ECB3" w14:textId="77777777" w:rsidR="00B87451" w:rsidRPr="00F31BB2" w:rsidRDefault="00B87451" w:rsidP="00785D96">
            <w:pPr>
              <w:rPr>
                <w:rFonts w:ascii="黑体" w:eastAsia="黑体" w:hAnsi="黑体"/>
                <w:szCs w:val="21"/>
              </w:rPr>
            </w:pPr>
            <w:r w:rsidRPr="00F31BB2">
              <w:rPr>
                <w:rFonts w:ascii="黑体" w:eastAsia="黑体" w:hAnsi="黑体" w:hint="eastAsia"/>
                <w:szCs w:val="21"/>
              </w:rPr>
              <w:t>主要</w:t>
            </w:r>
          </w:p>
          <w:p w14:paraId="41C9657F" w14:textId="77777777" w:rsidR="00B87451" w:rsidRPr="00F31BB2" w:rsidRDefault="00B87451" w:rsidP="00785D96">
            <w:pPr>
              <w:rPr>
                <w:rFonts w:ascii="黑体" w:eastAsia="黑体" w:hAnsi="黑体"/>
                <w:szCs w:val="21"/>
              </w:rPr>
            </w:pPr>
            <w:r w:rsidRPr="00F31BB2">
              <w:rPr>
                <w:rFonts w:ascii="黑体" w:eastAsia="黑体" w:hAnsi="黑体" w:hint="eastAsia"/>
                <w:szCs w:val="21"/>
              </w:rPr>
              <w:t>护理</w:t>
            </w:r>
          </w:p>
          <w:p w14:paraId="66478423" w14:textId="77777777" w:rsidR="00B87451" w:rsidRPr="00F31BB2" w:rsidRDefault="00B87451" w:rsidP="00785D96">
            <w:pPr>
              <w:rPr>
                <w:rFonts w:ascii="黑体" w:eastAsia="黑体" w:hAnsi="黑体"/>
                <w:szCs w:val="21"/>
              </w:rPr>
            </w:pPr>
            <w:r w:rsidRPr="00F31BB2">
              <w:rPr>
                <w:rFonts w:ascii="黑体" w:eastAsia="黑体" w:hAnsi="黑体" w:hint="eastAsia"/>
                <w:szCs w:val="21"/>
              </w:rPr>
              <w:t>工作</w:t>
            </w:r>
          </w:p>
        </w:tc>
        <w:tc>
          <w:tcPr>
            <w:tcW w:w="3977" w:type="dxa"/>
            <w:tcBorders>
              <w:top w:val="single" w:sz="8" w:space="0" w:color="auto"/>
              <w:left w:val="single" w:sz="8" w:space="0" w:color="auto"/>
              <w:bottom w:val="single" w:sz="8" w:space="0" w:color="auto"/>
              <w:right w:val="single" w:sz="8" w:space="0" w:color="auto"/>
            </w:tcBorders>
          </w:tcPr>
          <w:p w14:paraId="60A52C19" w14:textId="77777777" w:rsidR="00B87451" w:rsidRPr="0016186E" w:rsidRDefault="00B87451" w:rsidP="00A07354">
            <w:pPr>
              <w:ind w:left="202" w:hangingChars="96" w:hanging="202"/>
              <w:jc w:val="left"/>
              <w:rPr>
                <w:szCs w:val="21"/>
              </w:rPr>
            </w:pPr>
            <w:r w:rsidRPr="008F023A">
              <w:rPr>
                <w:rFonts w:ascii="宋体" w:hAnsi="宋体" w:cs="宋体" w:hint="eastAsia"/>
                <w:kern w:val="0"/>
                <w:szCs w:val="21"/>
              </w:rPr>
              <w:t>□</w:t>
            </w:r>
            <w:r w:rsidRPr="0016186E">
              <w:rPr>
                <w:rFonts w:hint="eastAsia"/>
                <w:szCs w:val="21"/>
              </w:rPr>
              <w:t>协助患者或家属完成急诊挂号、交费和办理入院手续等工作</w:t>
            </w:r>
          </w:p>
          <w:p w14:paraId="3B999ED0" w14:textId="77777777" w:rsidR="00B87451" w:rsidRPr="0016186E" w:rsidRDefault="00B87451" w:rsidP="00A07354">
            <w:pPr>
              <w:ind w:left="202" w:hangingChars="96" w:hanging="202"/>
              <w:jc w:val="left"/>
              <w:rPr>
                <w:szCs w:val="21"/>
              </w:rPr>
            </w:pPr>
            <w:r w:rsidRPr="008F023A">
              <w:rPr>
                <w:rFonts w:ascii="宋体" w:hAnsi="宋体" w:cs="宋体" w:hint="eastAsia"/>
                <w:kern w:val="0"/>
                <w:szCs w:val="21"/>
              </w:rPr>
              <w:t>□</w:t>
            </w:r>
            <w:r w:rsidRPr="0016186E">
              <w:rPr>
                <w:rFonts w:hint="eastAsia"/>
                <w:szCs w:val="21"/>
              </w:rPr>
              <w:t>采血、并建立静脉通道</w:t>
            </w:r>
          </w:p>
          <w:p w14:paraId="0F6E6257" w14:textId="77777777" w:rsidR="00B87451" w:rsidRPr="0016186E" w:rsidRDefault="00B87451" w:rsidP="00A07354">
            <w:pPr>
              <w:ind w:left="202" w:hangingChars="96" w:hanging="202"/>
              <w:jc w:val="left"/>
              <w:rPr>
                <w:szCs w:val="21"/>
              </w:rPr>
            </w:pPr>
            <w:r w:rsidRPr="008F023A">
              <w:rPr>
                <w:rFonts w:ascii="宋体" w:hAnsi="宋体" w:cs="宋体" w:hint="eastAsia"/>
                <w:kern w:val="0"/>
                <w:szCs w:val="21"/>
              </w:rPr>
              <w:t>□</w:t>
            </w:r>
            <w:r w:rsidRPr="0016186E">
              <w:rPr>
                <w:rFonts w:hint="eastAsia"/>
                <w:szCs w:val="21"/>
              </w:rPr>
              <w:t>记录患者一般情况和用药</w:t>
            </w:r>
          </w:p>
        </w:tc>
        <w:tc>
          <w:tcPr>
            <w:tcW w:w="3938" w:type="dxa"/>
            <w:tcBorders>
              <w:top w:val="single" w:sz="8" w:space="0" w:color="auto"/>
              <w:left w:val="single" w:sz="8" w:space="0" w:color="auto"/>
              <w:bottom w:val="single" w:sz="8" w:space="0" w:color="auto"/>
              <w:right w:val="single" w:sz="8" w:space="0" w:color="auto"/>
            </w:tcBorders>
          </w:tcPr>
          <w:p w14:paraId="18BF4FBE" w14:textId="77777777" w:rsidR="00B87451" w:rsidRPr="0016186E" w:rsidRDefault="00B87451" w:rsidP="00785D96">
            <w:pPr>
              <w:rPr>
                <w:szCs w:val="21"/>
              </w:rPr>
            </w:pPr>
            <w:r w:rsidRPr="008F023A">
              <w:rPr>
                <w:rFonts w:ascii="宋体" w:hAnsi="宋体" w:cs="宋体" w:hint="eastAsia"/>
                <w:kern w:val="0"/>
                <w:szCs w:val="21"/>
              </w:rPr>
              <w:t>□</w:t>
            </w:r>
            <w:r w:rsidRPr="0016186E">
              <w:rPr>
                <w:rFonts w:hint="eastAsia"/>
                <w:szCs w:val="21"/>
              </w:rPr>
              <w:t>密切观察生命体征</w:t>
            </w:r>
          </w:p>
          <w:p w14:paraId="7E62DEF9" w14:textId="77777777" w:rsidR="00B87451" w:rsidRPr="0016186E" w:rsidRDefault="00B87451" w:rsidP="00785D96">
            <w:pPr>
              <w:rPr>
                <w:szCs w:val="21"/>
              </w:rPr>
            </w:pPr>
            <w:r w:rsidRPr="008F023A">
              <w:rPr>
                <w:rFonts w:ascii="宋体" w:hAnsi="宋体" w:cs="宋体" w:hint="eastAsia"/>
                <w:kern w:val="0"/>
                <w:szCs w:val="21"/>
              </w:rPr>
              <w:t>□</w:t>
            </w:r>
            <w:r>
              <w:rPr>
                <w:rFonts w:hint="eastAsia"/>
                <w:szCs w:val="21"/>
              </w:rPr>
              <w:t>不稳定型</w:t>
            </w:r>
            <w:r w:rsidRPr="0016186E">
              <w:rPr>
                <w:rFonts w:hint="eastAsia"/>
                <w:szCs w:val="21"/>
              </w:rPr>
              <w:t>心绞痛护理常规</w:t>
            </w:r>
          </w:p>
          <w:p w14:paraId="3210E414" w14:textId="77777777" w:rsidR="00B87451" w:rsidRPr="0016186E" w:rsidRDefault="00B87451" w:rsidP="00785D96">
            <w:pPr>
              <w:rPr>
                <w:szCs w:val="21"/>
              </w:rPr>
            </w:pPr>
            <w:r w:rsidRPr="008F023A">
              <w:rPr>
                <w:rFonts w:ascii="宋体" w:hAnsi="宋体" w:cs="宋体" w:hint="eastAsia"/>
                <w:kern w:val="0"/>
                <w:szCs w:val="21"/>
              </w:rPr>
              <w:t>□</w:t>
            </w:r>
            <w:r w:rsidRPr="0016186E">
              <w:rPr>
                <w:rFonts w:hint="eastAsia"/>
                <w:szCs w:val="21"/>
              </w:rPr>
              <w:t>一级</w:t>
            </w:r>
            <w:r>
              <w:rPr>
                <w:rFonts w:hint="eastAsia"/>
                <w:szCs w:val="21"/>
              </w:rPr>
              <w:t>护理</w:t>
            </w:r>
            <w:r w:rsidRPr="0016186E">
              <w:rPr>
                <w:rFonts w:hint="eastAsia"/>
                <w:szCs w:val="21"/>
              </w:rPr>
              <w:t>或二级护理</w:t>
            </w:r>
          </w:p>
          <w:p w14:paraId="4D0AA337" w14:textId="77777777" w:rsidR="00B87451" w:rsidRPr="0016186E" w:rsidRDefault="00B87451" w:rsidP="00785D96">
            <w:pPr>
              <w:rPr>
                <w:szCs w:val="21"/>
              </w:rPr>
            </w:pPr>
            <w:r w:rsidRPr="008F023A">
              <w:rPr>
                <w:rFonts w:ascii="宋体" w:hAnsi="宋体" w:cs="宋体" w:hint="eastAsia"/>
                <w:kern w:val="0"/>
                <w:szCs w:val="21"/>
              </w:rPr>
              <w:t>□</w:t>
            </w:r>
            <w:r w:rsidRPr="0016186E">
              <w:rPr>
                <w:rFonts w:hint="eastAsia"/>
                <w:szCs w:val="21"/>
              </w:rPr>
              <w:t>给予患者及家属心理支持</w:t>
            </w:r>
          </w:p>
          <w:p w14:paraId="2C24478E" w14:textId="77777777" w:rsidR="00B87451" w:rsidRPr="0016186E" w:rsidRDefault="00B87451" w:rsidP="00785D96">
            <w:pPr>
              <w:rPr>
                <w:szCs w:val="21"/>
              </w:rPr>
            </w:pPr>
            <w:r w:rsidRPr="008F023A">
              <w:rPr>
                <w:rFonts w:ascii="宋体" w:hAnsi="宋体" w:cs="宋体" w:hint="eastAsia"/>
                <w:kern w:val="0"/>
                <w:szCs w:val="21"/>
              </w:rPr>
              <w:t>□</w:t>
            </w:r>
            <w:r w:rsidRPr="0016186E">
              <w:rPr>
                <w:rFonts w:hint="eastAsia"/>
                <w:szCs w:val="21"/>
              </w:rPr>
              <w:t>告知采取检查、治疗的意义及注意事项</w:t>
            </w:r>
          </w:p>
        </w:tc>
      </w:tr>
      <w:tr w:rsidR="00B87451" w:rsidRPr="0016186E" w14:paraId="62CC0A97" w14:textId="77777777" w:rsidTr="00785D96">
        <w:trPr>
          <w:trHeight w:val="312"/>
          <w:jc w:val="center"/>
        </w:trPr>
        <w:tc>
          <w:tcPr>
            <w:tcW w:w="688" w:type="dxa"/>
            <w:tcBorders>
              <w:top w:val="single" w:sz="8" w:space="0" w:color="auto"/>
              <w:left w:val="single" w:sz="8" w:space="0" w:color="auto"/>
              <w:bottom w:val="single" w:sz="8" w:space="0" w:color="auto"/>
              <w:right w:val="single" w:sz="8" w:space="0" w:color="auto"/>
            </w:tcBorders>
            <w:vAlign w:val="center"/>
          </w:tcPr>
          <w:p w14:paraId="6C875A5C" w14:textId="77777777" w:rsidR="00B87451" w:rsidRPr="00F31BB2" w:rsidRDefault="00B87451" w:rsidP="00785D96">
            <w:pPr>
              <w:rPr>
                <w:rFonts w:ascii="黑体" w:eastAsia="黑体" w:hAnsi="黑体"/>
                <w:szCs w:val="21"/>
              </w:rPr>
            </w:pPr>
            <w:r w:rsidRPr="00F31BB2">
              <w:rPr>
                <w:rFonts w:ascii="黑体" w:eastAsia="黑体" w:hAnsi="黑体" w:hint="eastAsia"/>
                <w:szCs w:val="21"/>
              </w:rPr>
              <w:t>病情</w:t>
            </w:r>
          </w:p>
          <w:p w14:paraId="1FA27209" w14:textId="77777777" w:rsidR="00B87451" w:rsidRPr="00F31BB2" w:rsidRDefault="00B87451" w:rsidP="00785D96">
            <w:pPr>
              <w:rPr>
                <w:rFonts w:ascii="黑体" w:eastAsia="黑体" w:hAnsi="黑体"/>
                <w:szCs w:val="21"/>
              </w:rPr>
            </w:pPr>
            <w:r w:rsidRPr="00F31BB2">
              <w:rPr>
                <w:rFonts w:ascii="黑体" w:eastAsia="黑体" w:hAnsi="黑体" w:hint="eastAsia"/>
                <w:szCs w:val="21"/>
              </w:rPr>
              <w:t>变异</w:t>
            </w:r>
          </w:p>
          <w:p w14:paraId="35FD8B6D" w14:textId="77777777" w:rsidR="00B87451" w:rsidRPr="00F31BB2" w:rsidRDefault="00B87451" w:rsidP="00785D96">
            <w:pPr>
              <w:rPr>
                <w:rFonts w:ascii="黑体" w:eastAsia="黑体" w:hAnsi="黑体"/>
                <w:szCs w:val="21"/>
              </w:rPr>
            </w:pPr>
            <w:r w:rsidRPr="00F31BB2">
              <w:rPr>
                <w:rFonts w:ascii="黑体" w:eastAsia="黑体" w:hAnsi="黑体" w:hint="eastAsia"/>
                <w:szCs w:val="21"/>
              </w:rPr>
              <w:t>记录</w:t>
            </w:r>
          </w:p>
        </w:tc>
        <w:tc>
          <w:tcPr>
            <w:tcW w:w="3977" w:type="dxa"/>
            <w:tcBorders>
              <w:top w:val="single" w:sz="8" w:space="0" w:color="auto"/>
              <w:left w:val="single" w:sz="8" w:space="0" w:color="auto"/>
              <w:bottom w:val="single" w:sz="8" w:space="0" w:color="auto"/>
              <w:right w:val="single" w:sz="8" w:space="0" w:color="auto"/>
            </w:tcBorders>
          </w:tcPr>
          <w:p w14:paraId="5ADAAB5D" w14:textId="77777777" w:rsidR="00B87451" w:rsidRPr="0016186E" w:rsidRDefault="00B87451" w:rsidP="00785D96">
            <w:pPr>
              <w:rPr>
                <w:szCs w:val="21"/>
              </w:rPr>
            </w:pPr>
            <w:r w:rsidRPr="008F023A">
              <w:rPr>
                <w:rFonts w:ascii="宋体" w:hAnsi="宋体" w:cs="宋体" w:hint="eastAsia"/>
                <w:kern w:val="0"/>
                <w:szCs w:val="21"/>
              </w:rPr>
              <w:t>□</w:t>
            </w:r>
            <w:r w:rsidRPr="0016186E">
              <w:rPr>
                <w:rFonts w:hint="eastAsia"/>
                <w:szCs w:val="21"/>
              </w:rPr>
              <w:t>无</w:t>
            </w:r>
            <w:r w:rsidRPr="0016186E">
              <w:rPr>
                <w:szCs w:val="21"/>
              </w:rPr>
              <w:t xml:space="preserve">  </w:t>
            </w:r>
            <w:r w:rsidRPr="008F023A">
              <w:rPr>
                <w:rFonts w:ascii="宋体" w:hAnsi="宋体" w:cs="宋体" w:hint="eastAsia"/>
                <w:kern w:val="0"/>
                <w:szCs w:val="21"/>
              </w:rPr>
              <w:t>□</w:t>
            </w:r>
            <w:r w:rsidRPr="0016186E">
              <w:rPr>
                <w:rFonts w:hint="eastAsia"/>
                <w:szCs w:val="21"/>
              </w:rPr>
              <w:t>有，原因：</w:t>
            </w:r>
          </w:p>
          <w:p w14:paraId="11ECF5AA" w14:textId="77777777" w:rsidR="00B87451" w:rsidRPr="0016186E" w:rsidRDefault="00B87451" w:rsidP="00785D96">
            <w:pPr>
              <w:rPr>
                <w:szCs w:val="21"/>
              </w:rPr>
            </w:pPr>
            <w:r w:rsidRPr="0016186E">
              <w:rPr>
                <w:szCs w:val="21"/>
              </w:rPr>
              <w:t>1.</w:t>
            </w:r>
          </w:p>
          <w:p w14:paraId="4A993D4B" w14:textId="77777777" w:rsidR="00B87451" w:rsidRPr="0016186E" w:rsidRDefault="00B87451" w:rsidP="00785D96">
            <w:pPr>
              <w:rPr>
                <w:szCs w:val="21"/>
              </w:rPr>
            </w:pPr>
            <w:r w:rsidRPr="0016186E">
              <w:rPr>
                <w:szCs w:val="21"/>
              </w:rPr>
              <w:t>2.</w:t>
            </w:r>
          </w:p>
        </w:tc>
        <w:tc>
          <w:tcPr>
            <w:tcW w:w="3938" w:type="dxa"/>
            <w:tcBorders>
              <w:top w:val="single" w:sz="8" w:space="0" w:color="auto"/>
              <w:left w:val="single" w:sz="8" w:space="0" w:color="auto"/>
              <w:bottom w:val="single" w:sz="8" w:space="0" w:color="auto"/>
              <w:right w:val="single" w:sz="8" w:space="0" w:color="auto"/>
            </w:tcBorders>
          </w:tcPr>
          <w:p w14:paraId="73D14B79" w14:textId="77777777" w:rsidR="00B87451" w:rsidRPr="0016186E" w:rsidRDefault="00B87451" w:rsidP="00785D96">
            <w:pPr>
              <w:rPr>
                <w:szCs w:val="21"/>
              </w:rPr>
            </w:pPr>
            <w:r w:rsidRPr="008F023A">
              <w:rPr>
                <w:rFonts w:ascii="宋体" w:hAnsi="宋体" w:cs="宋体" w:hint="eastAsia"/>
                <w:kern w:val="0"/>
                <w:szCs w:val="21"/>
              </w:rPr>
              <w:t>□</w:t>
            </w:r>
            <w:r w:rsidRPr="0016186E">
              <w:rPr>
                <w:rFonts w:hint="eastAsia"/>
                <w:szCs w:val="21"/>
              </w:rPr>
              <w:t>无</w:t>
            </w:r>
            <w:r w:rsidRPr="0016186E">
              <w:rPr>
                <w:szCs w:val="21"/>
              </w:rPr>
              <w:t xml:space="preserve">  </w:t>
            </w:r>
            <w:r w:rsidRPr="008F023A">
              <w:rPr>
                <w:rFonts w:ascii="宋体" w:hAnsi="宋体" w:cs="宋体" w:hint="eastAsia"/>
                <w:kern w:val="0"/>
                <w:szCs w:val="21"/>
              </w:rPr>
              <w:t>□</w:t>
            </w:r>
            <w:r w:rsidRPr="0016186E">
              <w:rPr>
                <w:rFonts w:hint="eastAsia"/>
                <w:szCs w:val="21"/>
              </w:rPr>
              <w:t>有，原因：</w:t>
            </w:r>
          </w:p>
          <w:p w14:paraId="3F494A02" w14:textId="77777777" w:rsidR="00B87451" w:rsidRPr="0016186E" w:rsidRDefault="00B87451" w:rsidP="00785D96">
            <w:pPr>
              <w:rPr>
                <w:szCs w:val="21"/>
              </w:rPr>
            </w:pPr>
            <w:r w:rsidRPr="0016186E">
              <w:rPr>
                <w:szCs w:val="21"/>
              </w:rPr>
              <w:t>1.</w:t>
            </w:r>
          </w:p>
          <w:p w14:paraId="79A8FBAD" w14:textId="77777777" w:rsidR="00B87451" w:rsidRPr="0016186E" w:rsidRDefault="00B87451" w:rsidP="00785D96">
            <w:pPr>
              <w:rPr>
                <w:szCs w:val="21"/>
              </w:rPr>
            </w:pPr>
            <w:r w:rsidRPr="0016186E">
              <w:rPr>
                <w:szCs w:val="21"/>
              </w:rPr>
              <w:t>2.</w:t>
            </w:r>
          </w:p>
        </w:tc>
      </w:tr>
      <w:tr w:rsidR="00B87451" w:rsidRPr="0016186E" w14:paraId="3EF04294" w14:textId="77777777" w:rsidTr="00785D96">
        <w:trPr>
          <w:trHeight w:val="312"/>
          <w:jc w:val="center"/>
        </w:trPr>
        <w:tc>
          <w:tcPr>
            <w:tcW w:w="688" w:type="dxa"/>
            <w:tcBorders>
              <w:top w:val="single" w:sz="8" w:space="0" w:color="auto"/>
              <w:left w:val="single" w:sz="8" w:space="0" w:color="auto"/>
              <w:bottom w:val="single" w:sz="8" w:space="0" w:color="auto"/>
              <w:right w:val="single" w:sz="8" w:space="0" w:color="auto"/>
            </w:tcBorders>
            <w:vAlign w:val="center"/>
          </w:tcPr>
          <w:p w14:paraId="48BF2EAD" w14:textId="77777777" w:rsidR="00B87451" w:rsidRPr="00F31BB2" w:rsidRDefault="00B87451" w:rsidP="00785D96">
            <w:pPr>
              <w:rPr>
                <w:rFonts w:ascii="黑体" w:eastAsia="黑体" w:hAnsi="黑体"/>
                <w:szCs w:val="21"/>
              </w:rPr>
            </w:pPr>
            <w:r w:rsidRPr="00F31BB2">
              <w:rPr>
                <w:rFonts w:ascii="黑体" w:eastAsia="黑体" w:hAnsi="黑体" w:hint="eastAsia"/>
                <w:szCs w:val="21"/>
              </w:rPr>
              <w:t>护士</w:t>
            </w:r>
          </w:p>
          <w:p w14:paraId="696E8B4C" w14:textId="77777777" w:rsidR="00B87451" w:rsidRPr="00F31BB2" w:rsidRDefault="00B87451" w:rsidP="00785D96">
            <w:pPr>
              <w:rPr>
                <w:rFonts w:ascii="黑体" w:eastAsia="黑体" w:hAnsi="黑体"/>
                <w:szCs w:val="21"/>
              </w:rPr>
            </w:pPr>
            <w:r w:rsidRPr="00F31BB2">
              <w:rPr>
                <w:rFonts w:ascii="黑体" w:eastAsia="黑体" w:hAnsi="黑体" w:hint="eastAsia"/>
                <w:szCs w:val="21"/>
              </w:rPr>
              <w:t>签名</w:t>
            </w:r>
          </w:p>
        </w:tc>
        <w:tc>
          <w:tcPr>
            <w:tcW w:w="3977" w:type="dxa"/>
            <w:tcBorders>
              <w:top w:val="single" w:sz="8" w:space="0" w:color="auto"/>
              <w:left w:val="single" w:sz="8" w:space="0" w:color="auto"/>
              <w:bottom w:val="single" w:sz="8" w:space="0" w:color="auto"/>
              <w:right w:val="single" w:sz="8" w:space="0" w:color="auto"/>
            </w:tcBorders>
          </w:tcPr>
          <w:p w14:paraId="50E2C464" w14:textId="77777777" w:rsidR="00B87451" w:rsidRPr="008F023A" w:rsidRDefault="00B87451" w:rsidP="00785D96">
            <w:pPr>
              <w:rPr>
                <w:rFonts w:ascii="宋体" w:cs="宋体"/>
                <w:kern w:val="0"/>
                <w:szCs w:val="21"/>
              </w:rPr>
            </w:pPr>
          </w:p>
        </w:tc>
        <w:tc>
          <w:tcPr>
            <w:tcW w:w="3938" w:type="dxa"/>
            <w:tcBorders>
              <w:top w:val="single" w:sz="8" w:space="0" w:color="auto"/>
              <w:left w:val="single" w:sz="8" w:space="0" w:color="auto"/>
              <w:bottom w:val="single" w:sz="8" w:space="0" w:color="auto"/>
              <w:right w:val="single" w:sz="8" w:space="0" w:color="auto"/>
            </w:tcBorders>
          </w:tcPr>
          <w:p w14:paraId="26950BBE" w14:textId="77777777" w:rsidR="00B87451" w:rsidRPr="008F023A" w:rsidRDefault="00B87451" w:rsidP="00785D96">
            <w:pPr>
              <w:rPr>
                <w:rFonts w:ascii="宋体" w:cs="宋体"/>
                <w:kern w:val="0"/>
                <w:szCs w:val="21"/>
              </w:rPr>
            </w:pPr>
          </w:p>
        </w:tc>
      </w:tr>
      <w:tr w:rsidR="00B87451" w:rsidRPr="0016186E" w14:paraId="2DAEB9B1" w14:textId="77777777" w:rsidTr="00785D96">
        <w:trPr>
          <w:trHeight w:val="779"/>
          <w:jc w:val="center"/>
        </w:trPr>
        <w:tc>
          <w:tcPr>
            <w:tcW w:w="688" w:type="dxa"/>
            <w:tcBorders>
              <w:top w:val="single" w:sz="8" w:space="0" w:color="auto"/>
              <w:left w:val="single" w:sz="8" w:space="0" w:color="auto"/>
              <w:bottom w:val="single" w:sz="8" w:space="0" w:color="auto"/>
              <w:right w:val="single" w:sz="8" w:space="0" w:color="auto"/>
            </w:tcBorders>
            <w:vAlign w:val="center"/>
          </w:tcPr>
          <w:p w14:paraId="2236F757" w14:textId="77777777" w:rsidR="00B87451" w:rsidRPr="00F31BB2" w:rsidRDefault="00B87451" w:rsidP="00785D96">
            <w:pPr>
              <w:rPr>
                <w:rFonts w:ascii="黑体" w:eastAsia="黑体" w:hAnsi="黑体"/>
                <w:szCs w:val="21"/>
              </w:rPr>
            </w:pPr>
            <w:r w:rsidRPr="00F31BB2">
              <w:rPr>
                <w:rFonts w:ascii="黑体" w:eastAsia="黑体" w:hAnsi="黑体" w:hint="eastAsia"/>
                <w:szCs w:val="21"/>
              </w:rPr>
              <w:lastRenderedPageBreak/>
              <w:t>医师</w:t>
            </w:r>
          </w:p>
          <w:p w14:paraId="31BB9AB3" w14:textId="77777777" w:rsidR="00B87451" w:rsidRPr="0016186E" w:rsidRDefault="00B87451" w:rsidP="00785D96">
            <w:pPr>
              <w:rPr>
                <w:szCs w:val="21"/>
              </w:rPr>
            </w:pPr>
            <w:r w:rsidRPr="00F31BB2">
              <w:rPr>
                <w:rFonts w:ascii="黑体" w:eastAsia="黑体" w:hAnsi="黑体" w:hint="eastAsia"/>
                <w:szCs w:val="21"/>
              </w:rPr>
              <w:t>签名</w:t>
            </w:r>
          </w:p>
        </w:tc>
        <w:tc>
          <w:tcPr>
            <w:tcW w:w="3977" w:type="dxa"/>
            <w:tcBorders>
              <w:top w:val="single" w:sz="8" w:space="0" w:color="auto"/>
              <w:left w:val="single" w:sz="8" w:space="0" w:color="auto"/>
              <w:bottom w:val="single" w:sz="8" w:space="0" w:color="auto"/>
              <w:right w:val="single" w:sz="8" w:space="0" w:color="auto"/>
            </w:tcBorders>
          </w:tcPr>
          <w:p w14:paraId="052A938E" w14:textId="77777777" w:rsidR="00B87451" w:rsidRPr="0016186E" w:rsidRDefault="00B87451" w:rsidP="00785D96">
            <w:pPr>
              <w:rPr>
                <w:szCs w:val="21"/>
              </w:rPr>
            </w:pPr>
          </w:p>
        </w:tc>
        <w:tc>
          <w:tcPr>
            <w:tcW w:w="3938" w:type="dxa"/>
            <w:tcBorders>
              <w:top w:val="single" w:sz="8" w:space="0" w:color="auto"/>
              <w:left w:val="single" w:sz="8" w:space="0" w:color="auto"/>
              <w:bottom w:val="single" w:sz="8" w:space="0" w:color="auto"/>
              <w:right w:val="single" w:sz="8" w:space="0" w:color="auto"/>
            </w:tcBorders>
          </w:tcPr>
          <w:p w14:paraId="4D6B6FD9" w14:textId="77777777" w:rsidR="00B87451" w:rsidRPr="0016186E" w:rsidRDefault="00B87451" w:rsidP="00785D96">
            <w:pPr>
              <w:rPr>
                <w:szCs w:val="21"/>
              </w:rPr>
            </w:pPr>
          </w:p>
        </w:tc>
      </w:tr>
    </w:tbl>
    <w:p w14:paraId="23167752" w14:textId="77777777" w:rsidR="00B87451" w:rsidRPr="0016186E" w:rsidRDefault="00B87451" w:rsidP="00D40944">
      <w:pPr>
        <w:rPr>
          <w:szCs w:val="21"/>
        </w:rPr>
      </w:pPr>
    </w:p>
    <w:p w14:paraId="2FEC4B39" w14:textId="77777777" w:rsidR="00B87451" w:rsidRPr="0016186E" w:rsidRDefault="00B87451" w:rsidP="00D40944">
      <w:pPr>
        <w:rPr>
          <w:szCs w:val="21"/>
        </w:rPr>
      </w:pPr>
    </w:p>
    <w:p w14:paraId="170E99A9" w14:textId="77777777" w:rsidR="00B87451" w:rsidRPr="0016186E" w:rsidRDefault="00B87451" w:rsidP="00D40944">
      <w:pPr>
        <w:rPr>
          <w:szCs w:val="21"/>
        </w:rPr>
      </w:pPr>
    </w:p>
    <w:p w14:paraId="2629949B" w14:textId="77777777" w:rsidR="00B87451" w:rsidRPr="0016186E" w:rsidRDefault="00B87451" w:rsidP="00D40944">
      <w:pPr>
        <w:rPr>
          <w:szCs w:val="21"/>
        </w:rPr>
      </w:pPr>
    </w:p>
    <w:p w14:paraId="2436B83B" w14:textId="77777777" w:rsidR="00B87451" w:rsidRDefault="00B87451" w:rsidP="00D40944">
      <w:r>
        <w:br w:type="page"/>
      </w:r>
    </w:p>
    <w:tbl>
      <w:tblPr>
        <w:tblW w:w="8923" w:type="dxa"/>
        <w:jc w:val="center"/>
        <w:tblLayout w:type="fixed"/>
        <w:tblLook w:val="0000" w:firstRow="0" w:lastRow="0" w:firstColumn="0" w:lastColumn="0" w:noHBand="0" w:noVBand="0"/>
      </w:tblPr>
      <w:tblGrid>
        <w:gridCol w:w="700"/>
        <w:gridCol w:w="4181"/>
        <w:gridCol w:w="4042"/>
      </w:tblGrid>
      <w:tr w:rsidR="00B87451" w:rsidRPr="0016186E" w14:paraId="622BAC87" w14:textId="77777777" w:rsidTr="00785D96">
        <w:trPr>
          <w:trHeight w:val="358"/>
          <w:jc w:val="center"/>
        </w:trPr>
        <w:tc>
          <w:tcPr>
            <w:tcW w:w="700" w:type="dxa"/>
            <w:tcBorders>
              <w:top w:val="double" w:sz="4" w:space="0" w:color="auto"/>
              <w:left w:val="double" w:sz="4" w:space="0" w:color="auto"/>
              <w:bottom w:val="double" w:sz="4" w:space="0" w:color="auto"/>
              <w:right w:val="double" w:sz="4" w:space="0" w:color="auto"/>
            </w:tcBorders>
            <w:vAlign w:val="center"/>
          </w:tcPr>
          <w:p w14:paraId="62467291" w14:textId="77777777" w:rsidR="00B87451" w:rsidRPr="00F31BB2" w:rsidRDefault="00B87451" w:rsidP="00785D96">
            <w:pPr>
              <w:rPr>
                <w:rFonts w:ascii="黑体" w:eastAsia="黑体" w:hAnsi="黑体"/>
                <w:szCs w:val="21"/>
              </w:rPr>
            </w:pPr>
            <w:r w:rsidRPr="00F31BB2">
              <w:rPr>
                <w:rFonts w:ascii="黑体" w:eastAsia="黑体" w:hAnsi="黑体" w:hint="eastAsia"/>
                <w:szCs w:val="21"/>
              </w:rPr>
              <w:t>时间</w:t>
            </w:r>
          </w:p>
        </w:tc>
        <w:tc>
          <w:tcPr>
            <w:tcW w:w="4181" w:type="dxa"/>
            <w:tcBorders>
              <w:top w:val="double" w:sz="4" w:space="0" w:color="auto"/>
              <w:left w:val="double" w:sz="4" w:space="0" w:color="auto"/>
              <w:bottom w:val="double" w:sz="4" w:space="0" w:color="auto"/>
              <w:right w:val="double" w:sz="4" w:space="0" w:color="auto"/>
            </w:tcBorders>
            <w:vAlign w:val="center"/>
          </w:tcPr>
          <w:p w14:paraId="43A61B4A" w14:textId="77777777" w:rsidR="00B87451" w:rsidRPr="00F31BB2" w:rsidRDefault="00B87451" w:rsidP="00785D96">
            <w:pPr>
              <w:jc w:val="center"/>
              <w:rPr>
                <w:rFonts w:ascii="黑体" w:eastAsia="黑体" w:hAnsi="黑体"/>
                <w:szCs w:val="21"/>
              </w:rPr>
            </w:pPr>
            <w:r w:rsidRPr="00F31BB2">
              <w:rPr>
                <w:rFonts w:ascii="黑体" w:eastAsia="黑体" w:hAnsi="黑体" w:hint="eastAsia"/>
                <w:szCs w:val="21"/>
              </w:rPr>
              <w:t>到达急诊科（</w:t>
            </w:r>
            <w:r w:rsidRPr="00F31BB2">
              <w:rPr>
                <w:rFonts w:ascii="黑体" w:eastAsia="黑体" w:hAnsi="黑体"/>
                <w:szCs w:val="21"/>
              </w:rPr>
              <w:t>0</w:t>
            </w:r>
            <w:r w:rsidRPr="00F31BB2">
              <w:rPr>
                <w:rFonts w:ascii="黑体" w:eastAsia="黑体" w:hAnsi="黑体" w:hint="eastAsia"/>
                <w:szCs w:val="21"/>
              </w:rPr>
              <w:t>～</w:t>
            </w:r>
            <w:r w:rsidRPr="00F31BB2">
              <w:rPr>
                <w:rFonts w:ascii="黑体" w:eastAsia="黑体" w:hAnsi="黑体"/>
                <w:szCs w:val="21"/>
              </w:rPr>
              <w:t>60</w:t>
            </w:r>
            <w:r w:rsidRPr="00F31BB2">
              <w:rPr>
                <w:rFonts w:ascii="黑体" w:eastAsia="黑体" w:hAnsi="黑体" w:hint="eastAsia"/>
                <w:szCs w:val="21"/>
              </w:rPr>
              <w:t>分钟）</w:t>
            </w:r>
          </w:p>
        </w:tc>
        <w:tc>
          <w:tcPr>
            <w:tcW w:w="4042" w:type="dxa"/>
            <w:tcBorders>
              <w:top w:val="double" w:sz="4" w:space="0" w:color="auto"/>
              <w:left w:val="double" w:sz="4" w:space="0" w:color="auto"/>
              <w:bottom w:val="double" w:sz="4" w:space="0" w:color="auto"/>
              <w:right w:val="double" w:sz="4" w:space="0" w:color="auto"/>
            </w:tcBorders>
          </w:tcPr>
          <w:p w14:paraId="5671ADF6" w14:textId="77777777" w:rsidR="00B87451" w:rsidRPr="00F31BB2" w:rsidRDefault="00B87451" w:rsidP="00785D96">
            <w:pPr>
              <w:jc w:val="center"/>
              <w:rPr>
                <w:rFonts w:ascii="黑体" w:eastAsia="黑体" w:hAnsi="黑体"/>
                <w:szCs w:val="21"/>
              </w:rPr>
            </w:pPr>
            <w:r w:rsidRPr="00F31BB2">
              <w:rPr>
                <w:rFonts w:ascii="黑体" w:eastAsia="黑体" w:hAnsi="黑体" w:hint="eastAsia"/>
                <w:szCs w:val="21"/>
              </w:rPr>
              <w:t>住院第</w:t>
            </w:r>
            <w:r w:rsidRPr="00F31BB2">
              <w:rPr>
                <w:rFonts w:ascii="黑体" w:eastAsia="黑体" w:hAnsi="黑体"/>
                <w:szCs w:val="21"/>
              </w:rPr>
              <w:t>1</w:t>
            </w:r>
            <w:r w:rsidRPr="00F31BB2">
              <w:rPr>
                <w:rFonts w:ascii="黑体" w:eastAsia="黑体" w:hAnsi="黑体" w:hint="eastAsia"/>
                <w:szCs w:val="21"/>
              </w:rPr>
              <w:t>天（</w:t>
            </w:r>
            <w:r w:rsidRPr="00F31BB2">
              <w:rPr>
                <w:rFonts w:ascii="黑体" w:eastAsia="黑体" w:hAnsi="黑体"/>
                <w:szCs w:val="21"/>
              </w:rPr>
              <w:t>CCU</w:t>
            </w:r>
            <w:r w:rsidRPr="00F31BB2">
              <w:rPr>
                <w:rFonts w:ascii="黑体" w:eastAsia="黑体" w:hAnsi="黑体" w:hint="eastAsia"/>
                <w:szCs w:val="21"/>
              </w:rPr>
              <w:t>）</w:t>
            </w:r>
          </w:p>
        </w:tc>
      </w:tr>
      <w:tr w:rsidR="00B87451" w:rsidRPr="0016186E" w14:paraId="4321693E" w14:textId="77777777" w:rsidTr="00785D96">
        <w:trPr>
          <w:trHeight w:val="3521"/>
          <w:jc w:val="center"/>
        </w:trPr>
        <w:tc>
          <w:tcPr>
            <w:tcW w:w="700" w:type="dxa"/>
            <w:tcBorders>
              <w:top w:val="double" w:sz="4" w:space="0" w:color="auto"/>
              <w:left w:val="single" w:sz="8" w:space="0" w:color="auto"/>
              <w:bottom w:val="single" w:sz="8" w:space="0" w:color="auto"/>
              <w:right w:val="single" w:sz="8" w:space="0" w:color="auto"/>
            </w:tcBorders>
            <w:vAlign w:val="center"/>
          </w:tcPr>
          <w:p w14:paraId="4086A20A" w14:textId="77777777" w:rsidR="00B87451" w:rsidRPr="00F31BB2" w:rsidRDefault="00B87451" w:rsidP="00785D96">
            <w:pPr>
              <w:rPr>
                <w:rFonts w:ascii="黑体" w:eastAsia="黑体" w:hAnsi="黑体"/>
                <w:szCs w:val="21"/>
              </w:rPr>
            </w:pPr>
            <w:r w:rsidRPr="00F31BB2">
              <w:rPr>
                <w:rFonts w:ascii="黑体" w:eastAsia="黑体" w:hAnsi="黑体" w:hint="eastAsia"/>
                <w:szCs w:val="21"/>
              </w:rPr>
              <w:t>主要</w:t>
            </w:r>
          </w:p>
          <w:p w14:paraId="08034229" w14:textId="77777777" w:rsidR="00B87451" w:rsidRPr="00F31BB2" w:rsidRDefault="00B87451" w:rsidP="00785D96">
            <w:pPr>
              <w:rPr>
                <w:rFonts w:ascii="黑体" w:eastAsia="黑体" w:hAnsi="黑体"/>
                <w:szCs w:val="21"/>
              </w:rPr>
            </w:pPr>
            <w:r w:rsidRPr="00F31BB2">
              <w:rPr>
                <w:rFonts w:ascii="黑体" w:eastAsia="黑体" w:hAnsi="黑体" w:hint="eastAsia"/>
                <w:szCs w:val="21"/>
              </w:rPr>
              <w:t>诊疗</w:t>
            </w:r>
          </w:p>
          <w:p w14:paraId="000DE149" w14:textId="77777777" w:rsidR="00B87451" w:rsidRPr="0016186E" w:rsidRDefault="00B87451" w:rsidP="00785D96">
            <w:pPr>
              <w:rPr>
                <w:szCs w:val="21"/>
              </w:rPr>
            </w:pPr>
            <w:r w:rsidRPr="00F31BB2">
              <w:rPr>
                <w:rFonts w:ascii="黑体" w:eastAsia="黑体" w:hAnsi="黑体" w:hint="eastAsia"/>
                <w:szCs w:val="21"/>
              </w:rPr>
              <w:t>工作</w:t>
            </w:r>
          </w:p>
        </w:tc>
        <w:tc>
          <w:tcPr>
            <w:tcW w:w="4181" w:type="dxa"/>
            <w:tcBorders>
              <w:top w:val="double" w:sz="4" w:space="0" w:color="auto"/>
              <w:left w:val="single" w:sz="8" w:space="0" w:color="auto"/>
              <w:bottom w:val="single" w:sz="8" w:space="0" w:color="auto"/>
              <w:right w:val="single" w:sz="8" w:space="0" w:color="auto"/>
            </w:tcBorders>
          </w:tcPr>
          <w:p w14:paraId="2F885E73" w14:textId="77777777" w:rsidR="00B87451" w:rsidRPr="0016186E" w:rsidRDefault="00B87451" w:rsidP="00785D96">
            <w:pPr>
              <w:rPr>
                <w:szCs w:val="21"/>
              </w:rPr>
            </w:pPr>
            <w:r w:rsidRPr="0016186E">
              <w:rPr>
                <w:rFonts w:hint="eastAsia"/>
                <w:szCs w:val="21"/>
              </w:rPr>
              <w:t>对需要进行急诊</w:t>
            </w:r>
            <w:r>
              <w:rPr>
                <w:rFonts w:hint="eastAsia"/>
                <w:szCs w:val="21"/>
              </w:rPr>
              <w:t>冠状动脉</w:t>
            </w:r>
            <w:r w:rsidRPr="0016186E">
              <w:rPr>
                <w:rFonts w:hint="eastAsia"/>
                <w:szCs w:val="21"/>
              </w:rPr>
              <w:t>造影和血运重建治疗的高危和极高危患者：</w:t>
            </w:r>
          </w:p>
          <w:p w14:paraId="1D9C2CB6" w14:textId="77777777" w:rsidR="00B87451" w:rsidRPr="0016186E" w:rsidRDefault="00B87451" w:rsidP="00A07354">
            <w:pPr>
              <w:ind w:left="181" w:hangingChars="86" w:hanging="181"/>
              <w:rPr>
                <w:szCs w:val="21"/>
              </w:rPr>
            </w:pPr>
            <w:r w:rsidRPr="008F023A">
              <w:rPr>
                <w:rFonts w:ascii="宋体" w:hAnsi="宋体" w:cs="宋体" w:hint="eastAsia"/>
                <w:kern w:val="0"/>
                <w:szCs w:val="21"/>
              </w:rPr>
              <w:t>□</w:t>
            </w:r>
            <w:r w:rsidRPr="0016186E">
              <w:rPr>
                <w:rFonts w:hint="eastAsia"/>
                <w:szCs w:val="21"/>
              </w:rPr>
              <w:t>向患者及家属交代病情和治疗措施</w:t>
            </w:r>
          </w:p>
          <w:p w14:paraId="0B6BF572" w14:textId="77777777" w:rsidR="00B87451" w:rsidRPr="0016186E" w:rsidRDefault="00B87451" w:rsidP="00A07354">
            <w:pPr>
              <w:ind w:left="181" w:hangingChars="86" w:hanging="181"/>
              <w:rPr>
                <w:szCs w:val="21"/>
              </w:rPr>
            </w:pPr>
            <w:r w:rsidRPr="008F023A">
              <w:rPr>
                <w:rFonts w:ascii="宋体" w:hAnsi="宋体" w:cs="宋体" w:hint="eastAsia"/>
                <w:kern w:val="0"/>
                <w:szCs w:val="21"/>
              </w:rPr>
              <w:t>□</w:t>
            </w:r>
            <w:r w:rsidRPr="0016186E">
              <w:rPr>
                <w:rFonts w:hint="eastAsia"/>
                <w:szCs w:val="21"/>
              </w:rPr>
              <w:t>签署手术知情同意书</w:t>
            </w:r>
          </w:p>
          <w:p w14:paraId="47B3DA26" w14:textId="77777777" w:rsidR="00B87451" w:rsidRPr="0016186E" w:rsidRDefault="00B87451" w:rsidP="00A07354">
            <w:pPr>
              <w:ind w:left="181" w:hangingChars="86" w:hanging="181"/>
              <w:rPr>
                <w:szCs w:val="21"/>
              </w:rPr>
            </w:pPr>
            <w:r w:rsidRPr="008F023A">
              <w:rPr>
                <w:rFonts w:ascii="宋体" w:hAnsi="宋体" w:cs="宋体" w:hint="eastAsia"/>
                <w:kern w:val="0"/>
                <w:szCs w:val="21"/>
              </w:rPr>
              <w:t>□</w:t>
            </w:r>
            <w:r w:rsidRPr="0016186E">
              <w:rPr>
                <w:rFonts w:hint="eastAsia"/>
                <w:szCs w:val="21"/>
              </w:rPr>
              <w:t>行急诊</w:t>
            </w:r>
            <w:r>
              <w:rPr>
                <w:rFonts w:hint="eastAsia"/>
                <w:szCs w:val="21"/>
              </w:rPr>
              <w:t>冠状动脉</w:t>
            </w:r>
            <w:r w:rsidRPr="0016186E">
              <w:rPr>
                <w:rFonts w:hint="eastAsia"/>
                <w:szCs w:val="21"/>
              </w:rPr>
              <w:t>造影和血运重建治疗</w:t>
            </w:r>
          </w:p>
          <w:p w14:paraId="59C4C56F" w14:textId="77777777" w:rsidR="00B87451" w:rsidRPr="0016186E" w:rsidRDefault="00B87451" w:rsidP="00A07354">
            <w:pPr>
              <w:ind w:left="181" w:hangingChars="86" w:hanging="181"/>
              <w:rPr>
                <w:szCs w:val="21"/>
              </w:rPr>
            </w:pPr>
            <w:r w:rsidRPr="008F023A">
              <w:rPr>
                <w:rFonts w:ascii="宋体" w:hAnsi="宋体" w:cs="宋体" w:hint="eastAsia"/>
                <w:kern w:val="0"/>
                <w:szCs w:val="21"/>
              </w:rPr>
              <w:t>□</w:t>
            </w:r>
            <w:r w:rsidRPr="0016186E">
              <w:rPr>
                <w:rFonts w:hint="eastAsia"/>
                <w:szCs w:val="21"/>
              </w:rPr>
              <w:t>术前服用足量的抗血小板药物（阿司匹林及</w:t>
            </w:r>
            <w:r w:rsidRPr="0016186E">
              <w:rPr>
                <w:szCs w:val="21"/>
              </w:rPr>
              <w:t>P2Y12</w:t>
            </w:r>
            <w:r w:rsidRPr="0016186E">
              <w:rPr>
                <w:rFonts w:hint="eastAsia"/>
                <w:szCs w:val="21"/>
              </w:rPr>
              <w:t>受体拮抗剂）</w:t>
            </w:r>
          </w:p>
          <w:p w14:paraId="6CD72729" w14:textId="77777777" w:rsidR="00B87451" w:rsidRPr="0016186E" w:rsidRDefault="00B87451" w:rsidP="00A07354">
            <w:pPr>
              <w:ind w:left="181" w:hangingChars="86" w:hanging="181"/>
              <w:rPr>
                <w:szCs w:val="21"/>
              </w:rPr>
            </w:pPr>
            <w:r w:rsidRPr="008F023A">
              <w:rPr>
                <w:rFonts w:ascii="宋体" w:hAnsi="宋体" w:cs="宋体" w:hint="eastAsia"/>
                <w:kern w:val="0"/>
                <w:szCs w:val="21"/>
              </w:rPr>
              <w:t>□</w:t>
            </w:r>
            <w:r w:rsidRPr="0016186E">
              <w:rPr>
                <w:rFonts w:hint="eastAsia"/>
                <w:szCs w:val="21"/>
              </w:rPr>
              <w:t>术前水化（肾功能不全者）</w:t>
            </w:r>
          </w:p>
          <w:p w14:paraId="1506490E" w14:textId="77777777" w:rsidR="00B87451" w:rsidRPr="0016186E" w:rsidRDefault="00B87451" w:rsidP="00A07354">
            <w:pPr>
              <w:ind w:left="181" w:rightChars="46" w:right="97" w:hangingChars="86" w:hanging="181"/>
              <w:jc w:val="left"/>
              <w:rPr>
                <w:szCs w:val="21"/>
              </w:rPr>
            </w:pPr>
            <w:r w:rsidRPr="008F023A">
              <w:rPr>
                <w:rFonts w:ascii="宋体" w:hAnsi="宋体" w:cs="宋体" w:hint="eastAsia"/>
                <w:kern w:val="0"/>
                <w:szCs w:val="21"/>
              </w:rPr>
              <w:t>□</w:t>
            </w:r>
            <w:r w:rsidRPr="0016186E">
              <w:rPr>
                <w:rFonts w:hint="eastAsia"/>
                <w:szCs w:val="21"/>
              </w:rPr>
              <w:t>维持合适的血压、心率、心律、心功能和重要脏器功能，能承受急诊</w:t>
            </w:r>
            <w:r>
              <w:rPr>
                <w:rFonts w:hint="eastAsia"/>
                <w:szCs w:val="21"/>
              </w:rPr>
              <w:t>冠状动脉</w:t>
            </w:r>
            <w:r w:rsidRPr="0016186E">
              <w:rPr>
                <w:rFonts w:hint="eastAsia"/>
                <w:szCs w:val="21"/>
              </w:rPr>
              <w:t>造影及血运重建</w:t>
            </w:r>
          </w:p>
          <w:p w14:paraId="2D2D6CFD" w14:textId="77777777" w:rsidR="00B87451" w:rsidRPr="0016186E" w:rsidRDefault="00B87451" w:rsidP="00A07354">
            <w:pPr>
              <w:ind w:left="181" w:hangingChars="86" w:hanging="181"/>
              <w:rPr>
                <w:szCs w:val="21"/>
              </w:rPr>
            </w:pPr>
            <w:r w:rsidRPr="008F023A">
              <w:rPr>
                <w:rFonts w:ascii="宋体" w:hAnsi="宋体" w:cs="宋体" w:hint="eastAsia"/>
                <w:kern w:val="0"/>
                <w:szCs w:val="21"/>
              </w:rPr>
              <w:t>□</w:t>
            </w:r>
            <w:r w:rsidRPr="0016186E">
              <w:rPr>
                <w:rFonts w:hint="eastAsia"/>
                <w:szCs w:val="21"/>
              </w:rPr>
              <w:t>完成常规术前医嘱（预防性抗菌药物，必要时）</w:t>
            </w:r>
          </w:p>
          <w:p w14:paraId="42BAE3A7" w14:textId="77777777" w:rsidR="00B87451" w:rsidRPr="0016186E" w:rsidRDefault="00B87451" w:rsidP="00A07354">
            <w:pPr>
              <w:ind w:left="181" w:hangingChars="86" w:hanging="181"/>
              <w:rPr>
                <w:szCs w:val="21"/>
              </w:rPr>
            </w:pPr>
            <w:r w:rsidRPr="008F023A">
              <w:rPr>
                <w:rFonts w:ascii="宋体" w:hAnsi="宋体" w:cs="宋体" w:hint="eastAsia"/>
                <w:kern w:val="0"/>
                <w:szCs w:val="21"/>
              </w:rPr>
              <w:t>□</w:t>
            </w:r>
            <w:r w:rsidRPr="0016186E">
              <w:rPr>
                <w:rFonts w:hint="eastAsia"/>
                <w:szCs w:val="21"/>
              </w:rPr>
              <w:t>手术后将患者转入</w:t>
            </w:r>
            <w:r w:rsidRPr="0016186E">
              <w:rPr>
                <w:szCs w:val="21"/>
              </w:rPr>
              <w:t>CCU</w:t>
            </w:r>
            <w:r w:rsidRPr="0016186E">
              <w:rPr>
                <w:rFonts w:hint="eastAsia"/>
                <w:szCs w:val="21"/>
              </w:rPr>
              <w:t>或外科恢复室继续治疗</w:t>
            </w:r>
          </w:p>
        </w:tc>
        <w:tc>
          <w:tcPr>
            <w:tcW w:w="4042" w:type="dxa"/>
            <w:tcBorders>
              <w:top w:val="double" w:sz="4" w:space="0" w:color="auto"/>
              <w:left w:val="single" w:sz="8" w:space="0" w:color="auto"/>
              <w:bottom w:val="single" w:sz="8" w:space="0" w:color="auto"/>
              <w:right w:val="single" w:sz="8" w:space="0" w:color="auto"/>
            </w:tcBorders>
          </w:tcPr>
          <w:p w14:paraId="16BC4AEC" w14:textId="77777777" w:rsidR="00B87451" w:rsidRPr="0016186E" w:rsidRDefault="00B87451" w:rsidP="00A07354">
            <w:pPr>
              <w:ind w:left="214" w:hangingChars="102" w:hanging="214"/>
              <w:rPr>
                <w:szCs w:val="21"/>
              </w:rPr>
            </w:pPr>
            <w:r w:rsidRPr="008F023A">
              <w:rPr>
                <w:rFonts w:ascii="宋体" w:hAnsi="宋体" w:cs="宋体" w:hint="eastAsia"/>
                <w:kern w:val="0"/>
                <w:szCs w:val="21"/>
              </w:rPr>
              <w:t>□</w:t>
            </w:r>
            <w:r w:rsidRPr="0016186E">
              <w:rPr>
                <w:rFonts w:hint="eastAsia"/>
                <w:szCs w:val="21"/>
              </w:rPr>
              <w:t>监测血压、心率、心律、尿量、呼吸、药物反应等情况</w:t>
            </w:r>
          </w:p>
          <w:p w14:paraId="5092FDA0" w14:textId="77777777" w:rsidR="00B87451" w:rsidRPr="0016186E" w:rsidRDefault="00B87451" w:rsidP="00A07354">
            <w:pPr>
              <w:ind w:left="214" w:hangingChars="102" w:hanging="214"/>
              <w:rPr>
                <w:szCs w:val="21"/>
              </w:rPr>
            </w:pPr>
            <w:r w:rsidRPr="008F023A">
              <w:rPr>
                <w:rFonts w:ascii="宋体" w:hAnsi="宋体" w:cs="宋体" w:hint="eastAsia"/>
                <w:kern w:val="0"/>
                <w:szCs w:val="21"/>
              </w:rPr>
              <w:t>□</w:t>
            </w:r>
            <w:r w:rsidRPr="0016186E">
              <w:rPr>
                <w:rFonts w:hint="eastAsia"/>
                <w:szCs w:val="21"/>
              </w:rPr>
              <w:t>观察穿刺部位情况；观察有无心电图变化；动态监测血红蛋白水平及心肌损伤标志物变化</w:t>
            </w:r>
          </w:p>
          <w:p w14:paraId="3218BE50" w14:textId="77777777" w:rsidR="00B87451" w:rsidRPr="0016186E" w:rsidRDefault="00B87451" w:rsidP="00A07354">
            <w:pPr>
              <w:ind w:left="214" w:hangingChars="102" w:hanging="214"/>
              <w:rPr>
                <w:szCs w:val="21"/>
              </w:rPr>
            </w:pPr>
            <w:r w:rsidRPr="008F023A">
              <w:rPr>
                <w:rFonts w:ascii="宋体" w:hAnsi="宋体" w:cs="宋体" w:hint="eastAsia"/>
                <w:kern w:val="0"/>
                <w:szCs w:val="21"/>
              </w:rPr>
              <w:t>□</w:t>
            </w:r>
            <w:r w:rsidRPr="0016186E">
              <w:rPr>
                <w:rFonts w:hint="eastAsia"/>
                <w:szCs w:val="21"/>
              </w:rPr>
              <w:t>上级医师查房：危险性分层，监护强度和治疗效果评估，制订下一步诊疗方案</w:t>
            </w:r>
          </w:p>
          <w:p w14:paraId="7A49DF12" w14:textId="77777777" w:rsidR="00B87451" w:rsidRPr="0016186E" w:rsidRDefault="00B87451" w:rsidP="00A07354">
            <w:pPr>
              <w:ind w:left="111" w:hangingChars="53" w:hanging="111"/>
              <w:rPr>
                <w:szCs w:val="21"/>
              </w:rPr>
            </w:pPr>
            <w:r w:rsidRPr="008F023A">
              <w:rPr>
                <w:rFonts w:ascii="宋体" w:hAnsi="宋体" w:cs="宋体" w:hint="eastAsia"/>
                <w:kern w:val="0"/>
                <w:szCs w:val="21"/>
              </w:rPr>
              <w:t>□</w:t>
            </w:r>
            <w:r w:rsidRPr="0016186E">
              <w:rPr>
                <w:rFonts w:hint="eastAsia"/>
                <w:szCs w:val="21"/>
              </w:rPr>
              <w:t>完成病历及上级医师查房记录</w:t>
            </w:r>
          </w:p>
          <w:p w14:paraId="7EFFB7D6" w14:textId="77777777" w:rsidR="00B87451" w:rsidRPr="0016186E" w:rsidRDefault="00B87451" w:rsidP="00A07354">
            <w:pPr>
              <w:ind w:left="111" w:hangingChars="53" w:hanging="111"/>
              <w:rPr>
                <w:szCs w:val="21"/>
              </w:rPr>
            </w:pPr>
            <w:r w:rsidRPr="008F023A">
              <w:rPr>
                <w:rFonts w:ascii="宋体" w:hAnsi="宋体" w:cs="宋体" w:hint="eastAsia"/>
                <w:kern w:val="0"/>
                <w:szCs w:val="21"/>
              </w:rPr>
              <w:t>□</w:t>
            </w:r>
            <w:r>
              <w:rPr>
                <w:rFonts w:hint="eastAsia"/>
                <w:szCs w:val="21"/>
              </w:rPr>
              <w:t>不稳定型</w:t>
            </w:r>
            <w:r w:rsidRPr="0016186E">
              <w:rPr>
                <w:rFonts w:hint="eastAsia"/>
                <w:szCs w:val="21"/>
              </w:rPr>
              <w:t>心绞痛常规药物治疗</w:t>
            </w:r>
          </w:p>
          <w:p w14:paraId="333C8826" w14:textId="77777777" w:rsidR="00B87451" w:rsidRPr="0016186E" w:rsidRDefault="00B87451" w:rsidP="00A07354">
            <w:pPr>
              <w:ind w:left="111" w:hangingChars="53" w:hanging="111"/>
              <w:rPr>
                <w:szCs w:val="21"/>
              </w:rPr>
            </w:pPr>
            <w:r w:rsidRPr="008F023A">
              <w:rPr>
                <w:rFonts w:ascii="宋体" w:hAnsi="宋体" w:cs="宋体" w:hint="eastAsia"/>
                <w:kern w:val="0"/>
                <w:szCs w:val="21"/>
              </w:rPr>
              <w:t>□</w:t>
            </w:r>
            <w:r w:rsidRPr="0016186E">
              <w:rPr>
                <w:rFonts w:hint="eastAsia"/>
                <w:szCs w:val="21"/>
              </w:rPr>
              <w:t>预防手术并发症</w:t>
            </w:r>
          </w:p>
          <w:p w14:paraId="343FF9F0" w14:textId="77777777" w:rsidR="00B87451" w:rsidRPr="0016186E" w:rsidRDefault="00B87451" w:rsidP="00A07354">
            <w:pPr>
              <w:ind w:left="111" w:hangingChars="53" w:hanging="111"/>
              <w:rPr>
                <w:szCs w:val="21"/>
              </w:rPr>
            </w:pPr>
            <w:r w:rsidRPr="008F023A">
              <w:rPr>
                <w:rFonts w:ascii="宋体" w:hAnsi="宋体" w:cs="宋体" w:hint="eastAsia"/>
                <w:kern w:val="0"/>
                <w:szCs w:val="21"/>
              </w:rPr>
              <w:t>□</w:t>
            </w:r>
            <w:r w:rsidRPr="0016186E">
              <w:rPr>
                <w:rFonts w:hint="eastAsia"/>
                <w:szCs w:val="21"/>
              </w:rPr>
              <w:t>预防感染（必要时）</w:t>
            </w:r>
          </w:p>
          <w:p w14:paraId="156447C1" w14:textId="77777777" w:rsidR="00B87451" w:rsidRPr="0016186E" w:rsidRDefault="00B87451" w:rsidP="00A07354">
            <w:pPr>
              <w:ind w:left="214" w:hangingChars="102" w:hanging="214"/>
              <w:rPr>
                <w:szCs w:val="21"/>
              </w:rPr>
            </w:pPr>
            <w:r w:rsidRPr="008F023A">
              <w:rPr>
                <w:rFonts w:ascii="宋体" w:hAnsi="宋体" w:cs="宋体" w:hint="eastAsia"/>
                <w:kern w:val="0"/>
                <w:szCs w:val="21"/>
              </w:rPr>
              <w:t>□</w:t>
            </w:r>
            <w:r w:rsidRPr="0016186E">
              <w:rPr>
                <w:rFonts w:hint="eastAsia"/>
                <w:szCs w:val="21"/>
              </w:rPr>
              <w:t>对于在急诊科未行早期有创治疗者，再次危险分层</w:t>
            </w:r>
            <w:r w:rsidRPr="0016186E">
              <w:rPr>
                <w:szCs w:val="21"/>
              </w:rPr>
              <w:t>,</w:t>
            </w:r>
            <w:r w:rsidRPr="0016186E">
              <w:rPr>
                <w:rFonts w:hint="eastAsia"/>
                <w:szCs w:val="21"/>
              </w:rPr>
              <w:t>评价手术必要性及风险，对于中、高危患者应在入院后</w:t>
            </w:r>
            <w:r w:rsidRPr="0016186E">
              <w:rPr>
                <w:szCs w:val="21"/>
              </w:rPr>
              <w:t>24</w:t>
            </w:r>
            <w:r w:rsidRPr="0016186E">
              <w:rPr>
                <w:rFonts w:hint="eastAsia"/>
                <w:szCs w:val="21"/>
              </w:rPr>
              <w:t>小时内完成</w:t>
            </w:r>
            <w:r>
              <w:rPr>
                <w:rFonts w:hint="eastAsia"/>
                <w:szCs w:val="21"/>
              </w:rPr>
              <w:t>冠状动脉</w:t>
            </w:r>
            <w:r w:rsidRPr="0016186E">
              <w:rPr>
                <w:rFonts w:hint="eastAsia"/>
                <w:szCs w:val="21"/>
              </w:rPr>
              <w:t>造影和血运重建</w:t>
            </w:r>
          </w:p>
        </w:tc>
      </w:tr>
      <w:tr w:rsidR="00B87451" w:rsidRPr="0016186E" w14:paraId="0C94FDF6" w14:textId="77777777" w:rsidTr="00785D96">
        <w:trPr>
          <w:trHeight w:val="973"/>
          <w:jc w:val="center"/>
        </w:trPr>
        <w:tc>
          <w:tcPr>
            <w:tcW w:w="700" w:type="dxa"/>
            <w:tcBorders>
              <w:top w:val="single" w:sz="8" w:space="0" w:color="auto"/>
              <w:left w:val="single" w:sz="8" w:space="0" w:color="auto"/>
              <w:bottom w:val="single" w:sz="8" w:space="0" w:color="auto"/>
              <w:right w:val="single" w:sz="8" w:space="0" w:color="auto"/>
            </w:tcBorders>
            <w:vAlign w:val="center"/>
          </w:tcPr>
          <w:p w14:paraId="73CF36DA" w14:textId="77777777" w:rsidR="00B87451" w:rsidRPr="00F31BB2" w:rsidRDefault="00B87451" w:rsidP="00785D96">
            <w:pPr>
              <w:rPr>
                <w:rFonts w:ascii="黑体" w:eastAsia="黑体" w:hAnsi="黑体"/>
                <w:szCs w:val="21"/>
              </w:rPr>
            </w:pPr>
            <w:r w:rsidRPr="00F31BB2">
              <w:rPr>
                <w:rFonts w:ascii="黑体" w:eastAsia="黑体" w:hAnsi="黑体" w:hint="eastAsia"/>
                <w:szCs w:val="21"/>
              </w:rPr>
              <w:t>重点</w:t>
            </w:r>
          </w:p>
          <w:p w14:paraId="6F784666" w14:textId="77777777" w:rsidR="00B87451" w:rsidRPr="0016186E" w:rsidRDefault="00B87451" w:rsidP="00785D96">
            <w:pPr>
              <w:rPr>
                <w:szCs w:val="21"/>
              </w:rPr>
            </w:pPr>
            <w:r w:rsidRPr="00F31BB2">
              <w:rPr>
                <w:rFonts w:ascii="黑体" w:eastAsia="黑体" w:hAnsi="黑体" w:hint="eastAsia"/>
                <w:szCs w:val="21"/>
              </w:rPr>
              <w:t>医嘱</w:t>
            </w:r>
          </w:p>
        </w:tc>
        <w:tc>
          <w:tcPr>
            <w:tcW w:w="4181" w:type="dxa"/>
            <w:tcBorders>
              <w:top w:val="single" w:sz="8" w:space="0" w:color="auto"/>
              <w:left w:val="single" w:sz="8" w:space="0" w:color="auto"/>
              <w:bottom w:val="single" w:sz="8" w:space="0" w:color="auto"/>
              <w:right w:val="single" w:sz="8" w:space="0" w:color="auto"/>
            </w:tcBorders>
          </w:tcPr>
          <w:p w14:paraId="7431A4F9" w14:textId="77777777" w:rsidR="00B87451" w:rsidRPr="0016186E" w:rsidRDefault="00B87451" w:rsidP="00785D96">
            <w:pPr>
              <w:rPr>
                <w:b/>
                <w:szCs w:val="21"/>
              </w:rPr>
            </w:pPr>
            <w:r w:rsidRPr="0016186E">
              <w:rPr>
                <w:rFonts w:hint="eastAsia"/>
                <w:b/>
                <w:szCs w:val="21"/>
              </w:rPr>
              <w:t>长期医嘱</w:t>
            </w:r>
            <w:r w:rsidRPr="0016186E">
              <w:rPr>
                <w:b/>
                <w:szCs w:val="21"/>
              </w:rPr>
              <w:t>:</w:t>
            </w:r>
          </w:p>
          <w:p w14:paraId="2F92D048" w14:textId="77777777" w:rsidR="00B87451" w:rsidRPr="0016186E" w:rsidRDefault="00B87451" w:rsidP="00785D96">
            <w:pPr>
              <w:rPr>
                <w:szCs w:val="21"/>
              </w:rPr>
            </w:pPr>
            <w:r w:rsidRPr="008F023A">
              <w:rPr>
                <w:rFonts w:ascii="宋体" w:hAnsi="宋体" w:cs="宋体" w:hint="eastAsia"/>
                <w:kern w:val="0"/>
                <w:szCs w:val="21"/>
              </w:rPr>
              <w:t>□</w:t>
            </w:r>
            <w:r>
              <w:rPr>
                <w:rFonts w:hint="eastAsia"/>
                <w:szCs w:val="21"/>
              </w:rPr>
              <w:t>不稳定型</w:t>
            </w:r>
            <w:r w:rsidRPr="0016186E">
              <w:rPr>
                <w:rFonts w:hint="eastAsia"/>
                <w:szCs w:val="21"/>
              </w:rPr>
              <w:t>心绞痛护理常规</w:t>
            </w:r>
          </w:p>
          <w:p w14:paraId="2E4D1C52" w14:textId="77777777" w:rsidR="00B87451" w:rsidRPr="0016186E" w:rsidRDefault="00B87451" w:rsidP="00785D96">
            <w:pPr>
              <w:rPr>
                <w:szCs w:val="21"/>
              </w:rPr>
            </w:pPr>
            <w:r w:rsidRPr="008F023A">
              <w:rPr>
                <w:rFonts w:ascii="宋体" w:hAnsi="宋体" w:cs="宋体" w:hint="eastAsia"/>
                <w:kern w:val="0"/>
                <w:szCs w:val="21"/>
              </w:rPr>
              <w:t>□</w:t>
            </w:r>
            <w:r w:rsidRPr="0016186E">
              <w:rPr>
                <w:rFonts w:hint="eastAsia"/>
                <w:szCs w:val="21"/>
              </w:rPr>
              <w:t>一级护理或二级护理</w:t>
            </w:r>
          </w:p>
          <w:p w14:paraId="5F44382D" w14:textId="77777777" w:rsidR="00B87451" w:rsidRPr="0016186E" w:rsidRDefault="00B87451" w:rsidP="00785D96">
            <w:pPr>
              <w:rPr>
                <w:szCs w:val="21"/>
              </w:rPr>
            </w:pPr>
            <w:r w:rsidRPr="008F023A">
              <w:rPr>
                <w:rFonts w:ascii="宋体" w:hAnsi="宋体" w:cs="宋体" w:hint="eastAsia"/>
                <w:kern w:val="0"/>
                <w:szCs w:val="21"/>
              </w:rPr>
              <w:t>□</w:t>
            </w:r>
            <w:r w:rsidRPr="0016186E">
              <w:rPr>
                <w:rFonts w:hint="eastAsia"/>
                <w:szCs w:val="21"/>
              </w:rPr>
              <w:t>卧床</w:t>
            </w:r>
          </w:p>
          <w:p w14:paraId="572BEDA3" w14:textId="77777777" w:rsidR="00B87451" w:rsidRPr="0016186E" w:rsidRDefault="00B87451" w:rsidP="00A07354">
            <w:pPr>
              <w:ind w:left="181" w:hangingChars="86" w:hanging="181"/>
              <w:rPr>
                <w:szCs w:val="21"/>
              </w:rPr>
            </w:pPr>
            <w:r w:rsidRPr="008F023A">
              <w:rPr>
                <w:rFonts w:ascii="宋体" w:hAnsi="宋体" w:cs="宋体" w:hint="eastAsia"/>
                <w:kern w:val="0"/>
                <w:szCs w:val="21"/>
              </w:rPr>
              <w:t>□</w:t>
            </w:r>
            <w:r w:rsidRPr="0016186E">
              <w:rPr>
                <w:rFonts w:hint="eastAsia"/>
                <w:szCs w:val="21"/>
              </w:rPr>
              <w:t>持续心电、血压和血氧饱和度监测等</w:t>
            </w:r>
          </w:p>
          <w:p w14:paraId="4B487782" w14:textId="77777777" w:rsidR="00B87451" w:rsidRPr="0016186E" w:rsidRDefault="00B87451" w:rsidP="00785D96">
            <w:pPr>
              <w:rPr>
                <w:szCs w:val="21"/>
              </w:rPr>
            </w:pPr>
            <w:r w:rsidRPr="008F023A">
              <w:rPr>
                <w:rFonts w:ascii="宋体" w:hAnsi="宋体" w:cs="宋体" w:hint="eastAsia"/>
                <w:kern w:val="0"/>
                <w:szCs w:val="21"/>
              </w:rPr>
              <w:t>□</w:t>
            </w:r>
            <w:r w:rsidRPr="0016186E">
              <w:rPr>
                <w:rFonts w:hint="eastAsia"/>
                <w:szCs w:val="21"/>
              </w:rPr>
              <w:t>吸氧（酌情）</w:t>
            </w:r>
          </w:p>
          <w:p w14:paraId="361D8248" w14:textId="77777777" w:rsidR="00B87451" w:rsidRPr="0016186E" w:rsidRDefault="00B87451" w:rsidP="00785D96">
            <w:pPr>
              <w:rPr>
                <w:szCs w:val="21"/>
              </w:rPr>
            </w:pPr>
            <w:r w:rsidRPr="008F023A">
              <w:rPr>
                <w:rFonts w:ascii="宋体" w:hAnsi="宋体" w:cs="宋体" w:hint="eastAsia"/>
                <w:kern w:val="0"/>
                <w:szCs w:val="21"/>
              </w:rPr>
              <w:t>□</w:t>
            </w:r>
            <w:r w:rsidRPr="0016186E">
              <w:rPr>
                <w:rFonts w:hint="eastAsia"/>
                <w:szCs w:val="21"/>
              </w:rPr>
              <w:t>记</w:t>
            </w:r>
            <w:r w:rsidRPr="0016186E">
              <w:rPr>
                <w:szCs w:val="21"/>
              </w:rPr>
              <w:t>24</w:t>
            </w:r>
            <w:r w:rsidRPr="0016186E">
              <w:rPr>
                <w:rFonts w:hint="eastAsia"/>
                <w:szCs w:val="21"/>
              </w:rPr>
              <w:t>小时出入量</w:t>
            </w:r>
          </w:p>
          <w:p w14:paraId="251BC5A5" w14:textId="77777777" w:rsidR="00B87451" w:rsidRPr="0016186E" w:rsidRDefault="00B87451" w:rsidP="00785D96">
            <w:pPr>
              <w:rPr>
                <w:szCs w:val="21"/>
              </w:rPr>
            </w:pPr>
            <w:r w:rsidRPr="008F023A">
              <w:rPr>
                <w:rFonts w:ascii="宋体" w:hAnsi="宋体" w:cs="宋体" w:hint="eastAsia"/>
                <w:kern w:val="0"/>
                <w:szCs w:val="21"/>
              </w:rPr>
              <w:t>□</w:t>
            </w:r>
            <w:r w:rsidRPr="0016186E">
              <w:rPr>
                <w:rFonts w:hint="eastAsia"/>
                <w:szCs w:val="21"/>
              </w:rPr>
              <w:t>镇静止痛：吗啡（酌情）</w:t>
            </w:r>
          </w:p>
          <w:p w14:paraId="357A1B57" w14:textId="77777777" w:rsidR="00B87451" w:rsidRPr="0016186E" w:rsidRDefault="00B87451" w:rsidP="00785D96">
            <w:pPr>
              <w:rPr>
                <w:szCs w:val="21"/>
              </w:rPr>
            </w:pPr>
            <w:r w:rsidRPr="008F023A">
              <w:rPr>
                <w:rFonts w:ascii="宋体" w:hAnsi="宋体" w:cs="宋体" w:hint="eastAsia"/>
                <w:kern w:val="0"/>
                <w:szCs w:val="21"/>
              </w:rPr>
              <w:t>□</w:t>
            </w:r>
            <w:r w:rsidRPr="0016186E">
              <w:rPr>
                <w:rFonts w:hint="eastAsia"/>
                <w:szCs w:val="21"/>
              </w:rPr>
              <w:t>静脉滴注硝酸酯类药物</w:t>
            </w:r>
          </w:p>
          <w:p w14:paraId="2877AEA0" w14:textId="77777777" w:rsidR="00B87451" w:rsidRPr="0016186E" w:rsidRDefault="00B87451" w:rsidP="00785D96">
            <w:pPr>
              <w:rPr>
                <w:szCs w:val="21"/>
              </w:rPr>
            </w:pPr>
            <w:r w:rsidRPr="008F023A">
              <w:rPr>
                <w:rFonts w:ascii="宋体" w:hAnsi="宋体" w:cs="宋体" w:hint="eastAsia"/>
                <w:kern w:val="0"/>
                <w:szCs w:val="21"/>
              </w:rPr>
              <w:t>□</w:t>
            </w:r>
            <w:r w:rsidRPr="0016186E">
              <w:rPr>
                <w:rFonts w:hint="eastAsia"/>
                <w:szCs w:val="21"/>
              </w:rPr>
              <w:t>急诊血运重建治疗</w:t>
            </w:r>
          </w:p>
          <w:p w14:paraId="1272F7AF" w14:textId="77777777" w:rsidR="00B87451" w:rsidRPr="0016186E" w:rsidRDefault="00B87451" w:rsidP="00785D96">
            <w:pPr>
              <w:rPr>
                <w:b/>
                <w:szCs w:val="21"/>
              </w:rPr>
            </w:pPr>
            <w:r w:rsidRPr="0016186E">
              <w:rPr>
                <w:rFonts w:hint="eastAsia"/>
                <w:b/>
                <w:szCs w:val="21"/>
              </w:rPr>
              <w:t>临时医嘱：</w:t>
            </w:r>
          </w:p>
          <w:p w14:paraId="5F94B9F5" w14:textId="77777777" w:rsidR="00B87451" w:rsidRPr="0016186E" w:rsidRDefault="00B87451" w:rsidP="00785D96">
            <w:pPr>
              <w:rPr>
                <w:szCs w:val="21"/>
              </w:rPr>
            </w:pPr>
            <w:r w:rsidRPr="008F023A">
              <w:rPr>
                <w:rFonts w:ascii="宋体" w:hAnsi="宋体" w:cs="宋体" w:hint="eastAsia"/>
                <w:kern w:val="0"/>
                <w:szCs w:val="21"/>
              </w:rPr>
              <w:t>□</w:t>
            </w:r>
            <w:r w:rsidRPr="0016186E">
              <w:rPr>
                <w:rFonts w:hint="eastAsia"/>
                <w:szCs w:val="21"/>
              </w:rPr>
              <w:t>术前镇静</w:t>
            </w:r>
          </w:p>
          <w:p w14:paraId="67AECD7C" w14:textId="77777777" w:rsidR="00B87451" w:rsidRPr="0016186E" w:rsidRDefault="00B87451" w:rsidP="00785D96">
            <w:pPr>
              <w:rPr>
                <w:szCs w:val="21"/>
              </w:rPr>
            </w:pPr>
            <w:r w:rsidRPr="008F023A">
              <w:rPr>
                <w:rFonts w:ascii="宋体" w:hAnsi="宋体" w:cs="宋体" w:hint="eastAsia"/>
                <w:kern w:val="0"/>
                <w:szCs w:val="21"/>
              </w:rPr>
              <w:t>□</w:t>
            </w:r>
            <w:r w:rsidRPr="0016186E">
              <w:rPr>
                <w:rFonts w:hint="eastAsia"/>
                <w:szCs w:val="21"/>
              </w:rPr>
              <w:t>术前水化</w:t>
            </w:r>
            <w:r>
              <w:rPr>
                <w:rFonts w:hint="eastAsia"/>
                <w:szCs w:val="21"/>
              </w:rPr>
              <w:t>（肾功能不全时）</w:t>
            </w:r>
          </w:p>
          <w:p w14:paraId="380DF3F3" w14:textId="77777777" w:rsidR="00B87451" w:rsidRPr="0016186E" w:rsidRDefault="00B87451" w:rsidP="00785D96">
            <w:pPr>
              <w:rPr>
                <w:szCs w:val="21"/>
              </w:rPr>
            </w:pPr>
            <w:r w:rsidRPr="008F023A">
              <w:rPr>
                <w:rFonts w:ascii="宋体" w:hAnsi="宋体" w:cs="宋体" w:hint="eastAsia"/>
                <w:kern w:val="0"/>
                <w:szCs w:val="21"/>
              </w:rPr>
              <w:t>□</w:t>
            </w:r>
            <w:r w:rsidRPr="0016186E">
              <w:rPr>
                <w:rFonts w:hint="eastAsia"/>
                <w:szCs w:val="21"/>
              </w:rPr>
              <w:t>术前禁食</w:t>
            </w:r>
          </w:p>
          <w:p w14:paraId="0A548C52" w14:textId="77777777" w:rsidR="00B87451" w:rsidRPr="0016186E" w:rsidRDefault="00B87451" w:rsidP="00785D96">
            <w:pPr>
              <w:rPr>
                <w:szCs w:val="21"/>
              </w:rPr>
            </w:pPr>
            <w:r w:rsidRPr="008F023A">
              <w:rPr>
                <w:rFonts w:ascii="宋体" w:hAnsi="宋体" w:cs="宋体" w:hint="eastAsia"/>
                <w:kern w:val="0"/>
                <w:szCs w:val="21"/>
              </w:rPr>
              <w:t>□</w:t>
            </w:r>
            <w:r w:rsidRPr="0016186E">
              <w:rPr>
                <w:rFonts w:hint="eastAsia"/>
                <w:szCs w:val="21"/>
              </w:rPr>
              <w:t>预防性抗感染（必要时）</w:t>
            </w:r>
          </w:p>
          <w:p w14:paraId="6897CD80" w14:textId="77777777" w:rsidR="00B87451" w:rsidRPr="0016186E" w:rsidRDefault="00B87451" w:rsidP="00A07354">
            <w:pPr>
              <w:ind w:left="210" w:hangingChars="100" w:hanging="210"/>
              <w:rPr>
                <w:szCs w:val="21"/>
              </w:rPr>
            </w:pPr>
            <w:r w:rsidRPr="008F023A">
              <w:rPr>
                <w:rFonts w:ascii="宋体" w:hAnsi="宋体" w:cs="宋体" w:hint="eastAsia"/>
                <w:kern w:val="0"/>
                <w:szCs w:val="21"/>
              </w:rPr>
              <w:t>□</w:t>
            </w:r>
            <w:r w:rsidRPr="0016186E">
              <w:rPr>
                <w:rFonts w:hint="eastAsia"/>
                <w:szCs w:val="21"/>
              </w:rPr>
              <w:t>足量使用抗血小板药物（阿司匹林</w:t>
            </w:r>
            <w:r w:rsidRPr="0016186E">
              <w:rPr>
                <w:szCs w:val="21"/>
              </w:rPr>
              <w:t>+P2Y12</w:t>
            </w:r>
            <w:r w:rsidRPr="0016186E">
              <w:rPr>
                <w:rFonts w:hint="eastAsia"/>
                <w:szCs w:val="21"/>
              </w:rPr>
              <w:t>受体拮抗剂）</w:t>
            </w:r>
          </w:p>
        </w:tc>
        <w:tc>
          <w:tcPr>
            <w:tcW w:w="4042" w:type="dxa"/>
            <w:tcBorders>
              <w:top w:val="single" w:sz="8" w:space="0" w:color="auto"/>
              <w:left w:val="single" w:sz="8" w:space="0" w:color="auto"/>
              <w:bottom w:val="single" w:sz="8" w:space="0" w:color="auto"/>
              <w:right w:val="single" w:sz="8" w:space="0" w:color="auto"/>
            </w:tcBorders>
          </w:tcPr>
          <w:p w14:paraId="22B38BAE" w14:textId="77777777" w:rsidR="00B87451" w:rsidRPr="0016186E" w:rsidRDefault="00B87451" w:rsidP="00785D96">
            <w:pPr>
              <w:rPr>
                <w:b/>
                <w:szCs w:val="21"/>
              </w:rPr>
            </w:pPr>
            <w:r w:rsidRPr="0016186E">
              <w:rPr>
                <w:rFonts w:hint="eastAsia"/>
                <w:b/>
                <w:szCs w:val="21"/>
              </w:rPr>
              <w:t>长期医嘱</w:t>
            </w:r>
            <w:r w:rsidRPr="0016186E">
              <w:rPr>
                <w:b/>
                <w:szCs w:val="21"/>
              </w:rPr>
              <w:t>:</w:t>
            </w:r>
          </w:p>
          <w:p w14:paraId="5D02666E" w14:textId="77777777" w:rsidR="00B87451" w:rsidRPr="0016186E" w:rsidRDefault="00B87451" w:rsidP="00785D96">
            <w:pPr>
              <w:rPr>
                <w:szCs w:val="21"/>
              </w:rPr>
            </w:pPr>
            <w:r w:rsidRPr="008F023A">
              <w:rPr>
                <w:rFonts w:ascii="宋体" w:hAnsi="宋体" w:cs="宋体" w:hint="eastAsia"/>
                <w:kern w:val="0"/>
                <w:szCs w:val="21"/>
              </w:rPr>
              <w:t>□</w:t>
            </w:r>
            <w:r>
              <w:rPr>
                <w:rFonts w:hint="eastAsia"/>
                <w:szCs w:val="21"/>
              </w:rPr>
              <w:t>不稳定型</w:t>
            </w:r>
            <w:r w:rsidRPr="0016186E">
              <w:rPr>
                <w:rFonts w:hint="eastAsia"/>
                <w:szCs w:val="21"/>
              </w:rPr>
              <w:t>心绞痛护理常规</w:t>
            </w:r>
          </w:p>
          <w:p w14:paraId="40206A18" w14:textId="77777777" w:rsidR="00B87451" w:rsidRPr="0016186E" w:rsidRDefault="00B87451" w:rsidP="00785D96">
            <w:pPr>
              <w:rPr>
                <w:szCs w:val="21"/>
              </w:rPr>
            </w:pPr>
            <w:r w:rsidRPr="008F023A">
              <w:rPr>
                <w:rFonts w:ascii="宋体" w:hAnsi="宋体" w:cs="宋体" w:hint="eastAsia"/>
                <w:kern w:val="0"/>
                <w:szCs w:val="21"/>
              </w:rPr>
              <w:t>□</w:t>
            </w:r>
            <w:r w:rsidRPr="0016186E">
              <w:rPr>
                <w:rFonts w:hint="eastAsia"/>
                <w:szCs w:val="21"/>
              </w:rPr>
              <w:t>一级护理或二级护理</w:t>
            </w:r>
          </w:p>
          <w:p w14:paraId="3692F648" w14:textId="77777777" w:rsidR="00B87451" w:rsidRPr="0016186E" w:rsidRDefault="00B87451" w:rsidP="00785D96">
            <w:pPr>
              <w:rPr>
                <w:szCs w:val="21"/>
              </w:rPr>
            </w:pPr>
            <w:r w:rsidRPr="008F023A">
              <w:rPr>
                <w:rFonts w:ascii="宋体" w:hAnsi="宋体" w:cs="宋体" w:hint="eastAsia"/>
                <w:kern w:val="0"/>
                <w:szCs w:val="21"/>
              </w:rPr>
              <w:t>□</w:t>
            </w:r>
            <w:r w:rsidRPr="0016186E">
              <w:rPr>
                <w:rFonts w:hint="eastAsia"/>
                <w:szCs w:val="21"/>
              </w:rPr>
              <w:t>吸氧（酌情）</w:t>
            </w:r>
          </w:p>
          <w:p w14:paraId="3EFF00A6" w14:textId="77777777" w:rsidR="00B87451" w:rsidRPr="0016186E" w:rsidRDefault="00B87451" w:rsidP="00785D96">
            <w:pPr>
              <w:rPr>
                <w:szCs w:val="21"/>
              </w:rPr>
            </w:pPr>
            <w:r w:rsidRPr="008F023A">
              <w:rPr>
                <w:rFonts w:ascii="宋体" w:hAnsi="宋体" w:cs="宋体" w:hint="eastAsia"/>
                <w:kern w:val="0"/>
                <w:szCs w:val="21"/>
              </w:rPr>
              <w:t>□</w:t>
            </w:r>
            <w:r w:rsidRPr="0016186E">
              <w:rPr>
                <w:rFonts w:hint="eastAsia"/>
                <w:szCs w:val="21"/>
              </w:rPr>
              <w:t>病危通知</w:t>
            </w:r>
          </w:p>
          <w:p w14:paraId="57C8A7A3" w14:textId="77777777" w:rsidR="00B87451" w:rsidRPr="0016186E" w:rsidRDefault="00B87451" w:rsidP="00785D96">
            <w:pPr>
              <w:rPr>
                <w:szCs w:val="21"/>
              </w:rPr>
            </w:pPr>
            <w:r w:rsidRPr="008F023A">
              <w:rPr>
                <w:rFonts w:ascii="宋体" w:hAnsi="宋体" w:cs="宋体" w:hint="eastAsia"/>
                <w:kern w:val="0"/>
                <w:szCs w:val="21"/>
              </w:rPr>
              <w:t>□</w:t>
            </w:r>
            <w:r w:rsidRPr="0016186E">
              <w:rPr>
                <w:rFonts w:hint="eastAsia"/>
                <w:szCs w:val="21"/>
              </w:rPr>
              <w:t>卧床或床旁活动</w:t>
            </w:r>
          </w:p>
          <w:p w14:paraId="47D3EF0E" w14:textId="77777777" w:rsidR="00B87451" w:rsidRPr="0016186E" w:rsidRDefault="00B87451" w:rsidP="00A07354">
            <w:pPr>
              <w:ind w:left="111" w:hangingChars="53" w:hanging="111"/>
              <w:rPr>
                <w:szCs w:val="21"/>
              </w:rPr>
            </w:pPr>
            <w:r w:rsidRPr="008F023A">
              <w:rPr>
                <w:rFonts w:ascii="宋体" w:hAnsi="宋体" w:cs="宋体" w:hint="eastAsia"/>
                <w:kern w:val="0"/>
                <w:szCs w:val="21"/>
              </w:rPr>
              <w:t>□</w:t>
            </w:r>
            <w:r w:rsidRPr="0016186E">
              <w:rPr>
                <w:rFonts w:hint="eastAsia"/>
                <w:szCs w:val="21"/>
              </w:rPr>
              <w:t>低盐低脂饮食</w:t>
            </w:r>
          </w:p>
          <w:p w14:paraId="2886D9EF" w14:textId="77777777" w:rsidR="00B87451" w:rsidRPr="0016186E" w:rsidRDefault="00B87451" w:rsidP="00A07354">
            <w:pPr>
              <w:ind w:left="111" w:hangingChars="53" w:hanging="111"/>
              <w:rPr>
                <w:szCs w:val="21"/>
              </w:rPr>
            </w:pPr>
            <w:r w:rsidRPr="008F023A">
              <w:rPr>
                <w:rFonts w:ascii="宋体" w:hAnsi="宋体" w:cs="宋体" w:hint="eastAsia"/>
                <w:kern w:val="0"/>
                <w:szCs w:val="21"/>
              </w:rPr>
              <w:t>□</w:t>
            </w:r>
            <w:r w:rsidRPr="0016186E">
              <w:rPr>
                <w:rFonts w:hint="eastAsia"/>
                <w:szCs w:val="21"/>
              </w:rPr>
              <w:t>持续心电、血压和血氧饱和度监测等</w:t>
            </w:r>
          </w:p>
          <w:p w14:paraId="5863643D" w14:textId="77777777" w:rsidR="00B87451" w:rsidRPr="0016186E" w:rsidRDefault="00B87451" w:rsidP="00A07354">
            <w:pPr>
              <w:ind w:left="111" w:hangingChars="53" w:hanging="111"/>
              <w:rPr>
                <w:szCs w:val="21"/>
              </w:rPr>
            </w:pPr>
            <w:r w:rsidRPr="008F023A">
              <w:rPr>
                <w:rFonts w:ascii="宋体" w:hAnsi="宋体" w:cs="宋体" w:hint="eastAsia"/>
                <w:kern w:val="0"/>
                <w:szCs w:val="21"/>
              </w:rPr>
              <w:t>□</w:t>
            </w:r>
            <w:r w:rsidRPr="0016186E">
              <w:rPr>
                <w:rFonts w:hint="eastAsia"/>
                <w:szCs w:val="21"/>
              </w:rPr>
              <w:t>保持排便通畅</w:t>
            </w:r>
          </w:p>
          <w:p w14:paraId="78095DC3" w14:textId="77777777" w:rsidR="00B87451" w:rsidRPr="0016186E" w:rsidRDefault="00B87451" w:rsidP="00A07354">
            <w:pPr>
              <w:ind w:left="111" w:hangingChars="53" w:hanging="111"/>
              <w:rPr>
                <w:szCs w:val="21"/>
              </w:rPr>
            </w:pPr>
            <w:r w:rsidRPr="008F023A">
              <w:rPr>
                <w:rFonts w:ascii="宋体" w:hAnsi="宋体" w:cs="宋体" w:hint="eastAsia"/>
                <w:kern w:val="0"/>
                <w:szCs w:val="21"/>
              </w:rPr>
              <w:t>□</w:t>
            </w:r>
            <w:r w:rsidRPr="0016186E">
              <w:rPr>
                <w:szCs w:val="21"/>
              </w:rPr>
              <w:t>β</w:t>
            </w:r>
            <w:r w:rsidRPr="0016186E">
              <w:rPr>
                <w:rFonts w:hint="eastAsia"/>
                <w:szCs w:val="21"/>
              </w:rPr>
              <w:t>受体阻滞剂（无禁忌证者常规使用）</w:t>
            </w:r>
          </w:p>
          <w:p w14:paraId="1A5EE75F" w14:textId="77777777" w:rsidR="00B87451" w:rsidRPr="0016186E" w:rsidRDefault="00B87451" w:rsidP="00A07354">
            <w:pPr>
              <w:ind w:left="214" w:rightChars="80" w:right="168" w:hangingChars="102" w:hanging="214"/>
              <w:jc w:val="left"/>
              <w:rPr>
                <w:szCs w:val="21"/>
              </w:rPr>
            </w:pPr>
            <w:r w:rsidRPr="008F023A">
              <w:rPr>
                <w:rFonts w:ascii="宋体" w:hAnsi="宋体" w:cs="宋体" w:hint="eastAsia"/>
                <w:kern w:val="0"/>
                <w:szCs w:val="21"/>
              </w:rPr>
              <w:t>□</w:t>
            </w:r>
            <w:r w:rsidRPr="0016186E">
              <w:rPr>
                <w:szCs w:val="21"/>
              </w:rPr>
              <w:t>ACEI</w:t>
            </w:r>
            <w:r w:rsidRPr="0016186E">
              <w:rPr>
                <w:rFonts w:hint="eastAsia"/>
                <w:szCs w:val="21"/>
              </w:rPr>
              <w:t>（酌情），不能耐受者可选用</w:t>
            </w:r>
            <w:r w:rsidRPr="0016186E">
              <w:rPr>
                <w:szCs w:val="21"/>
              </w:rPr>
              <w:t>ARB</w:t>
            </w:r>
            <w:r>
              <w:rPr>
                <w:rFonts w:hint="eastAsia"/>
                <w:szCs w:val="21"/>
              </w:rPr>
              <w:t>治疗</w:t>
            </w:r>
          </w:p>
          <w:p w14:paraId="45DEDFC8" w14:textId="77777777" w:rsidR="00B87451" w:rsidRPr="0016186E" w:rsidRDefault="00B87451" w:rsidP="00785D96">
            <w:pPr>
              <w:rPr>
                <w:szCs w:val="21"/>
              </w:rPr>
            </w:pPr>
            <w:r w:rsidRPr="008F023A">
              <w:rPr>
                <w:rFonts w:ascii="宋体" w:hAnsi="宋体" w:cs="宋体" w:hint="eastAsia"/>
                <w:kern w:val="0"/>
                <w:szCs w:val="21"/>
              </w:rPr>
              <w:t>□</w:t>
            </w:r>
            <w:r w:rsidRPr="0016186E">
              <w:rPr>
                <w:rFonts w:hint="eastAsia"/>
                <w:szCs w:val="21"/>
              </w:rPr>
              <w:t>硝酸酯类药物</w:t>
            </w:r>
          </w:p>
          <w:p w14:paraId="123BE54F" w14:textId="77777777" w:rsidR="00B87451" w:rsidRPr="0016186E" w:rsidRDefault="00B87451" w:rsidP="00A07354">
            <w:pPr>
              <w:ind w:leftChars="-1" w:left="244" w:hangingChars="117" w:hanging="246"/>
              <w:rPr>
                <w:szCs w:val="21"/>
              </w:rPr>
            </w:pPr>
            <w:r w:rsidRPr="008F023A">
              <w:rPr>
                <w:rFonts w:ascii="宋体" w:hAnsi="宋体" w:cs="宋体" w:hint="eastAsia"/>
                <w:kern w:val="0"/>
                <w:szCs w:val="21"/>
              </w:rPr>
              <w:t>□</w:t>
            </w:r>
            <w:r w:rsidRPr="0016186E">
              <w:rPr>
                <w:rFonts w:hint="eastAsia"/>
                <w:szCs w:val="21"/>
              </w:rPr>
              <w:t>阿司匹林或吲哚布芬</w:t>
            </w:r>
            <w:r>
              <w:rPr>
                <w:rFonts w:hint="eastAsia"/>
                <w:szCs w:val="21"/>
              </w:rPr>
              <w:t>或西洛他唑</w:t>
            </w:r>
            <w:r w:rsidRPr="0016186E">
              <w:rPr>
                <w:szCs w:val="21"/>
              </w:rPr>
              <w:t>+P2Y12</w:t>
            </w:r>
            <w:r w:rsidRPr="0016186E">
              <w:rPr>
                <w:rFonts w:hint="eastAsia"/>
                <w:szCs w:val="21"/>
              </w:rPr>
              <w:t>受体拮抗剂联合应用</w:t>
            </w:r>
          </w:p>
          <w:p w14:paraId="1ED8BF86" w14:textId="77777777" w:rsidR="00B87451" w:rsidRPr="0016186E" w:rsidRDefault="00B87451" w:rsidP="00A07354">
            <w:pPr>
              <w:ind w:left="252" w:rightChars="80" w:right="168" w:hangingChars="120" w:hanging="252"/>
              <w:jc w:val="left"/>
              <w:rPr>
                <w:szCs w:val="21"/>
              </w:rPr>
            </w:pPr>
            <w:r w:rsidRPr="008F023A">
              <w:rPr>
                <w:rFonts w:ascii="宋体" w:hAnsi="宋体" w:cs="宋体" w:hint="eastAsia"/>
                <w:kern w:val="0"/>
                <w:szCs w:val="21"/>
              </w:rPr>
              <w:t>□</w:t>
            </w:r>
            <w:r w:rsidRPr="0016186E">
              <w:rPr>
                <w:rFonts w:hint="eastAsia"/>
                <w:szCs w:val="21"/>
              </w:rPr>
              <w:t>抗凝药物：可用低分子肝素或普通肝素或磺达肝癸钠，对高出血风险患者可应用比伐芦定，血运重建术后应停用。</w:t>
            </w:r>
            <w:r w:rsidRPr="00F67BE4">
              <w:rPr>
                <w:rFonts w:hint="eastAsia"/>
                <w:szCs w:val="21"/>
              </w:rPr>
              <w:t>如有房颤</w:t>
            </w:r>
            <w:r>
              <w:rPr>
                <w:rFonts w:hint="eastAsia"/>
                <w:szCs w:val="21"/>
              </w:rPr>
              <w:t>，</w:t>
            </w:r>
            <w:r w:rsidRPr="00F67BE4">
              <w:rPr>
                <w:rFonts w:hint="eastAsia"/>
                <w:szCs w:val="21"/>
              </w:rPr>
              <w:t>可考虑应用凝血酶原抑制剂或者</w:t>
            </w:r>
            <w:proofErr w:type="spellStart"/>
            <w:r w:rsidRPr="00F67BE4">
              <w:rPr>
                <w:szCs w:val="21"/>
              </w:rPr>
              <w:t>Xa</w:t>
            </w:r>
            <w:proofErr w:type="spellEnd"/>
            <w:r w:rsidRPr="00F67BE4">
              <w:rPr>
                <w:rFonts w:hint="eastAsia"/>
                <w:szCs w:val="21"/>
              </w:rPr>
              <w:t>因子抑制剂。</w:t>
            </w:r>
          </w:p>
          <w:p w14:paraId="7C383784" w14:textId="77777777" w:rsidR="00B87451" w:rsidRPr="0016186E" w:rsidRDefault="00B87451" w:rsidP="00A07354">
            <w:pPr>
              <w:ind w:left="252" w:rightChars="80" w:right="168" w:hangingChars="120" w:hanging="252"/>
              <w:jc w:val="left"/>
              <w:rPr>
                <w:szCs w:val="21"/>
              </w:rPr>
            </w:pPr>
            <w:r w:rsidRPr="008F023A">
              <w:rPr>
                <w:rFonts w:ascii="宋体" w:hAnsi="宋体" w:cs="宋体" w:hint="eastAsia"/>
                <w:kern w:val="0"/>
                <w:szCs w:val="21"/>
              </w:rPr>
              <w:t>□</w:t>
            </w:r>
            <w:r w:rsidRPr="0016186E">
              <w:rPr>
                <w:rFonts w:hint="eastAsia"/>
                <w:szCs w:val="21"/>
              </w:rPr>
              <w:t>调脂治疗：他汀类药物</w:t>
            </w:r>
            <w:r>
              <w:rPr>
                <w:rFonts w:hint="eastAsia"/>
                <w:szCs w:val="21"/>
              </w:rPr>
              <w:t>，必要时加用其他种类的调脂药物</w:t>
            </w:r>
          </w:p>
          <w:p w14:paraId="13B6B9DE" w14:textId="77777777" w:rsidR="00B87451" w:rsidRPr="0016186E" w:rsidRDefault="00B87451" w:rsidP="00785D96">
            <w:pPr>
              <w:rPr>
                <w:szCs w:val="21"/>
              </w:rPr>
            </w:pPr>
            <w:r w:rsidRPr="008F023A">
              <w:rPr>
                <w:rFonts w:ascii="宋体" w:hAnsi="宋体" w:cs="宋体" w:hint="eastAsia"/>
                <w:kern w:val="0"/>
                <w:szCs w:val="21"/>
              </w:rPr>
              <w:t>□</w:t>
            </w:r>
            <w:r w:rsidRPr="0016186E">
              <w:rPr>
                <w:rFonts w:hint="eastAsia"/>
                <w:szCs w:val="21"/>
              </w:rPr>
              <w:t>钙离子通道阻滞剂（酌情）</w:t>
            </w:r>
          </w:p>
          <w:p w14:paraId="64053750" w14:textId="77777777" w:rsidR="00B87451" w:rsidRPr="0016186E" w:rsidRDefault="00B87451" w:rsidP="00A07354">
            <w:pPr>
              <w:ind w:left="244" w:hangingChars="116" w:hanging="244"/>
              <w:rPr>
                <w:szCs w:val="21"/>
              </w:rPr>
            </w:pPr>
            <w:r w:rsidRPr="008F023A">
              <w:rPr>
                <w:rFonts w:ascii="宋体" w:hAnsi="宋体" w:cs="宋体" w:hint="eastAsia"/>
                <w:kern w:val="0"/>
                <w:szCs w:val="21"/>
              </w:rPr>
              <w:t>□</w:t>
            </w:r>
            <w:r w:rsidRPr="0016186E">
              <w:rPr>
                <w:rFonts w:hint="eastAsia"/>
                <w:szCs w:val="21"/>
              </w:rPr>
              <w:t>质子泵抑制剂（酌情），优先选择泮托拉唑或雷贝拉唑</w:t>
            </w:r>
          </w:p>
          <w:p w14:paraId="3727E4B6" w14:textId="77777777" w:rsidR="00B87451" w:rsidRPr="0016186E" w:rsidRDefault="00B87451" w:rsidP="00785D96">
            <w:pPr>
              <w:rPr>
                <w:szCs w:val="21"/>
              </w:rPr>
            </w:pPr>
            <w:r w:rsidRPr="008F023A">
              <w:rPr>
                <w:rFonts w:ascii="宋体" w:hAnsi="宋体" w:cs="宋体" w:hint="eastAsia"/>
                <w:kern w:val="0"/>
                <w:szCs w:val="21"/>
              </w:rPr>
              <w:t>□</w:t>
            </w:r>
            <w:r w:rsidRPr="0016186E">
              <w:rPr>
                <w:rFonts w:hint="eastAsia"/>
                <w:szCs w:val="21"/>
              </w:rPr>
              <w:t>伴随疾病的治疗药物</w:t>
            </w:r>
          </w:p>
          <w:p w14:paraId="107DDC22" w14:textId="77777777" w:rsidR="00B87451" w:rsidRPr="0016186E" w:rsidRDefault="00B87451" w:rsidP="00785D96">
            <w:pPr>
              <w:rPr>
                <w:b/>
                <w:szCs w:val="21"/>
              </w:rPr>
            </w:pPr>
            <w:r w:rsidRPr="0016186E">
              <w:rPr>
                <w:rFonts w:hint="eastAsia"/>
                <w:b/>
                <w:szCs w:val="21"/>
              </w:rPr>
              <w:t>临时医嘱：</w:t>
            </w:r>
          </w:p>
          <w:p w14:paraId="4772B8CD" w14:textId="77777777" w:rsidR="00B87451" w:rsidRPr="0016186E" w:rsidRDefault="00B87451" w:rsidP="00785D96">
            <w:pPr>
              <w:rPr>
                <w:szCs w:val="21"/>
              </w:rPr>
            </w:pPr>
            <w:r w:rsidRPr="008F023A">
              <w:rPr>
                <w:rFonts w:ascii="宋体" w:hAnsi="宋体" w:cs="宋体" w:hint="eastAsia"/>
                <w:kern w:val="0"/>
                <w:szCs w:val="21"/>
              </w:rPr>
              <w:lastRenderedPageBreak/>
              <w:t>□</w:t>
            </w:r>
            <w:r w:rsidRPr="0016186E">
              <w:rPr>
                <w:rFonts w:hint="eastAsia"/>
                <w:szCs w:val="21"/>
              </w:rPr>
              <w:t>心电图</w:t>
            </w:r>
          </w:p>
          <w:p w14:paraId="17287002" w14:textId="77777777" w:rsidR="00B87451" w:rsidRPr="0016186E" w:rsidRDefault="00B87451" w:rsidP="00785D96">
            <w:pPr>
              <w:rPr>
                <w:szCs w:val="21"/>
              </w:rPr>
            </w:pPr>
            <w:r w:rsidRPr="008F023A">
              <w:rPr>
                <w:rFonts w:ascii="宋体" w:hAnsi="宋体" w:cs="宋体" w:hint="eastAsia"/>
                <w:kern w:val="0"/>
                <w:szCs w:val="21"/>
              </w:rPr>
              <w:t>□</w:t>
            </w:r>
            <w:r w:rsidRPr="0016186E">
              <w:rPr>
                <w:rFonts w:hint="eastAsia"/>
                <w:szCs w:val="21"/>
              </w:rPr>
              <w:t>动态监测心肌损伤标志物</w:t>
            </w:r>
          </w:p>
          <w:p w14:paraId="055DC6E9" w14:textId="77777777" w:rsidR="00B87451" w:rsidRPr="0016186E" w:rsidRDefault="00B87451" w:rsidP="00A07354">
            <w:pPr>
              <w:ind w:left="210" w:hangingChars="100" w:hanging="210"/>
              <w:rPr>
                <w:szCs w:val="21"/>
              </w:rPr>
            </w:pPr>
            <w:r w:rsidRPr="008F023A">
              <w:rPr>
                <w:rFonts w:ascii="宋体" w:hAnsi="宋体" w:cs="宋体" w:hint="eastAsia"/>
                <w:kern w:val="0"/>
                <w:szCs w:val="21"/>
              </w:rPr>
              <w:t>□</w:t>
            </w:r>
            <w:r w:rsidRPr="0016186E">
              <w:rPr>
                <w:rFonts w:hint="eastAsia"/>
                <w:szCs w:val="21"/>
              </w:rPr>
              <w:t>血常规、肾功能、血电解质及异常指标复查</w:t>
            </w:r>
          </w:p>
          <w:p w14:paraId="79A48560" w14:textId="77777777" w:rsidR="00B87451" w:rsidRPr="0016186E" w:rsidRDefault="00B87451" w:rsidP="00785D96">
            <w:pPr>
              <w:rPr>
                <w:szCs w:val="21"/>
              </w:rPr>
            </w:pPr>
            <w:r w:rsidRPr="008F023A">
              <w:rPr>
                <w:rFonts w:ascii="宋体" w:hAnsi="宋体" w:cs="宋体" w:hint="eastAsia"/>
                <w:kern w:val="0"/>
                <w:szCs w:val="21"/>
              </w:rPr>
              <w:t>□</w:t>
            </w:r>
            <w:r w:rsidRPr="0016186E">
              <w:rPr>
                <w:rFonts w:hint="eastAsia"/>
                <w:szCs w:val="21"/>
              </w:rPr>
              <w:t>术后水化</w:t>
            </w:r>
            <w:r w:rsidRPr="00177978">
              <w:rPr>
                <w:rFonts w:hint="eastAsia"/>
                <w:szCs w:val="21"/>
              </w:rPr>
              <w:t>（肾功能不全时）</w:t>
            </w:r>
          </w:p>
          <w:p w14:paraId="379D9E93" w14:textId="77777777" w:rsidR="00B87451" w:rsidRPr="0016186E" w:rsidRDefault="00B87451" w:rsidP="00785D96">
            <w:pPr>
              <w:rPr>
                <w:szCs w:val="21"/>
              </w:rPr>
            </w:pPr>
            <w:r w:rsidRPr="008F023A">
              <w:rPr>
                <w:rFonts w:ascii="宋体" w:hAnsi="宋体" w:cs="宋体" w:hint="eastAsia"/>
                <w:kern w:val="0"/>
                <w:szCs w:val="21"/>
              </w:rPr>
              <w:t>□</w:t>
            </w:r>
            <w:r>
              <w:rPr>
                <w:szCs w:val="21"/>
              </w:rPr>
              <w:t>X</w:t>
            </w:r>
            <w:r>
              <w:rPr>
                <w:rFonts w:hint="eastAsia"/>
                <w:szCs w:val="21"/>
              </w:rPr>
              <w:t>线胸片</w:t>
            </w:r>
          </w:p>
          <w:p w14:paraId="34D93A0E" w14:textId="77777777" w:rsidR="00B87451" w:rsidRPr="0016186E" w:rsidRDefault="00B87451" w:rsidP="00785D96">
            <w:pPr>
              <w:rPr>
                <w:szCs w:val="21"/>
              </w:rPr>
            </w:pPr>
            <w:r w:rsidRPr="008F023A">
              <w:rPr>
                <w:rFonts w:ascii="宋体" w:hAnsi="宋体" w:cs="宋体" w:hint="eastAsia"/>
                <w:kern w:val="0"/>
                <w:szCs w:val="21"/>
              </w:rPr>
              <w:t>□</w:t>
            </w:r>
            <w:r w:rsidRPr="0016186E">
              <w:rPr>
                <w:rFonts w:hint="eastAsia"/>
                <w:szCs w:val="21"/>
              </w:rPr>
              <w:t>超声心动图</w:t>
            </w:r>
            <w:r w:rsidRPr="0016186E">
              <w:rPr>
                <w:szCs w:val="21"/>
              </w:rPr>
              <w:t xml:space="preserve"> </w:t>
            </w:r>
          </w:p>
        </w:tc>
      </w:tr>
      <w:tr w:rsidR="00B87451" w:rsidRPr="0016186E" w14:paraId="7483F32C" w14:textId="77777777" w:rsidTr="00785D96">
        <w:trPr>
          <w:trHeight w:val="973"/>
          <w:jc w:val="center"/>
        </w:trPr>
        <w:tc>
          <w:tcPr>
            <w:tcW w:w="700" w:type="dxa"/>
            <w:tcBorders>
              <w:top w:val="single" w:sz="8" w:space="0" w:color="auto"/>
              <w:left w:val="single" w:sz="8" w:space="0" w:color="auto"/>
              <w:bottom w:val="single" w:sz="8" w:space="0" w:color="auto"/>
              <w:right w:val="single" w:sz="8" w:space="0" w:color="auto"/>
            </w:tcBorders>
            <w:vAlign w:val="center"/>
          </w:tcPr>
          <w:p w14:paraId="4ADF75CC" w14:textId="77777777" w:rsidR="00B87451" w:rsidRPr="00F31BB2" w:rsidRDefault="00B87451" w:rsidP="00785D96">
            <w:pPr>
              <w:rPr>
                <w:rFonts w:ascii="黑体" w:eastAsia="黑体" w:hAnsi="黑体"/>
                <w:szCs w:val="21"/>
              </w:rPr>
            </w:pPr>
            <w:r w:rsidRPr="00F31BB2">
              <w:rPr>
                <w:rFonts w:ascii="黑体" w:eastAsia="黑体" w:hAnsi="黑体" w:hint="eastAsia"/>
                <w:szCs w:val="21"/>
              </w:rPr>
              <w:lastRenderedPageBreak/>
              <w:t>主要</w:t>
            </w:r>
          </w:p>
          <w:p w14:paraId="79B6EC1F" w14:textId="77777777" w:rsidR="00B87451" w:rsidRPr="00F31BB2" w:rsidRDefault="00B87451" w:rsidP="00785D96">
            <w:pPr>
              <w:rPr>
                <w:rFonts w:ascii="黑体" w:eastAsia="黑体" w:hAnsi="黑体"/>
                <w:szCs w:val="21"/>
              </w:rPr>
            </w:pPr>
            <w:r w:rsidRPr="00F31BB2">
              <w:rPr>
                <w:rFonts w:ascii="黑体" w:eastAsia="黑体" w:hAnsi="黑体" w:hint="eastAsia"/>
                <w:szCs w:val="21"/>
              </w:rPr>
              <w:t>护理</w:t>
            </w:r>
          </w:p>
          <w:p w14:paraId="798D595E" w14:textId="77777777" w:rsidR="00B87451" w:rsidRPr="00F31BB2" w:rsidRDefault="00B87451" w:rsidP="00785D96">
            <w:pPr>
              <w:rPr>
                <w:rFonts w:ascii="黑体" w:eastAsia="黑体" w:hAnsi="黑体"/>
                <w:szCs w:val="21"/>
              </w:rPr>
            </w:pPr>
            <w:r w:rsidRPr="00F31BB2">
              <w:rPr>
                <w:rFonts w:ascii="黑体" w:eastAsia="黑体" w:hAnsi="黑体" w:hint="eastAsia"/>
                <w:szCs w:val="21"/>
              </w:rPr>
              <w:t>工作</w:t>
            </w:r>
          </w:p>
        </w:tc>
        <w:tc>
          <w:tcPr>
            <w:tcW w:w="4181" w:type="dxa"/>
            <w:tcBorders>
              <w:top w:val="single" w:sz="8" w:space="0" w:color="auto"/>
              <w:left w:val="single" w:sz="8" w:space="0" w:color="auto"/>
              <w:bottom w:val="single" w:sz="8" w:space="0" w:color="auto"/>
              <w:right w:val="single" w:sz="8" w:space="0" w:color="auto"/>
            </w:tcBorders>
          </w:tcPr>
          <w:p w14:paraId="3EAA71F2" w14:textId="77777777" w:rsidR="00B87451" w:rsidRPr="0016186E" w:rsidRDefault="00B87451" w:rsidP="00785D96">
            <w:pPr>
              <w:rPr>
                <w:szCs w:val="21"/>
              </w:rPr>
            </w:pPr>
            <w:r w:rsidRPr="008F023A">
              <w:rPr>
                <w:rFonts w:ascii="宋体" w:hAnsi="宋体" w:cs="宋体" w:hint="eastAsia"/>
                <w:kern w:val="0"/>
                <w:szCs w:val="21"/>
              </w:rPr>
              <w:t>□</w:t>
            </w:r>
            <w:r w:rsidRPr="0016186E">
              <w:rPr>
                <w:rFonts w:hint="eastAsia"/>
                <w:szCs w:val="21"/>
              </w:rPr>
              <w:t>密切观察生命体征</w:t>
            </w:r>
          </w:p>
          <w:p w14:paraId="2BE22210" w14:textId="77777777" w:rsidR="00B87451" w:rsidRPr="0016186E" w:rsidRDefault="00B87451" w:rsidP="00785D96">
            <w:pPr>
              <w:rPr>
                <w:szCs w:val="21"/>
              </w:rPr>
            </w:pPr>
            <w:r w:rsidRPr="008F023A">
              <w:rPr>
                <w:rFonts w:ascii="宋体" w:hAnsi="宋体" w:cs="宋体" w:hint="eastAsia"/>
                <w:kern w:val="0"/>
                <w:szCs w:val="21"/>
              </w:rPr>
              <w:t>□</w:t>
            </w:r>
            <w:r>
              <w:rPr>
                <w:rFonts w:hint="eastAsia"/>
                <w:szCs w:val="21"/>
              </w:rPr>
              <w:t>不稳定型</w:t>
            </w:r>
            <w:r w:rsidRPr="0016186E">
              <w:rPr>
                <w:rFonts w:hint="eastAsia"/>
                <w:szCs w:val="21"/>
              </w:rPr>
              <w:t>心绞痛护理常规</w:t>
            </w:r>
          </w:p>
          <w:p w14:paraId="1D418ECA" w14:textId="77777777" w:rsidR="00B87451" w:rsidRPr="0016186E" w:rsidRDefault="00B87451" w:rsidP="00785D96">
            <w:pPr>
              <w:rPr>
                <w:szCs w:val="21"/>
              </w:rPr>
            </w:pPr>
            <w:r w:rsidRPr="008F023A">
              <w:rPr>
                <w:rFonts w:ascii="宋体" w:hAnsi="宋体" w:cs="宋体" w:hint="eastAsia"/>
                <w:kern w:val="0"/>
                <w:szCs w:val="21"/>
              </w:rPr>
              <w:t>□</w:t>
            </w:r>
            <w:r w:rsidRPr="0016186E">
              <w:rPr>
                <w:rFonts w:hint="eastAsia"/>
                <w:szCs w:val="21"/>
              </w:rPr>
              <w:t>一</w:t>
            </w:r>
            <w:r>
              <w:rPr>
                <w:rFonts w:hint="eastAsia"/>
                <w:szCs w:val="21"/>
              </w:rPr>
              <w:t>级护理或</w:t>
            </w:r>
            <w:r w:rsidRPr="0016186E">
              <w:rPr>
                <w:rFonts w:hint="eastAsia"/>
                <w:szCs w:val="21"/>
              </w:rPr>
              <w:t>二级护理</w:t>
            </w:r>
          </w:p>
          <w:p w14:paraId="770FA017" w14:textId="77777777" w:rsidR="00B87451" w:rsidRPr="0016186E" w:rsidRDefault="00B87451" w:rsidP="00785D96">
            <w:pPr>
              <w:rPr>
                <w:szCs w:val="21"/>
              </w:rPr>
            </w:pPr>
            <w:r w:rsidRPr="008F023A">
              <w:rPr>
                <w:rFonts w:ascii="宋体" w:hAnsi="宋体" w:cs="宋体" w:hint="eastAsia"/>
                <w:kern w:val="0"/>
                <w:szCs w:val="21"/>
              </w:rPr>
              <w:t>□</w:t>
            </w:r>
            <w:r w:rsidRPr="0016186E">
              <w:rPr>
                <w:rFonts w:hint="eastAsia"/>
                <w:szCs w:val="21"/>
              </w:rPr>
              <w:t>给予患者及家属心理支持</w:t>
            </w:r>
          </w:p>
          <w:p w14:paraId="2D7D81DA" w14:textId="77777777" w:rsidR="00B87451" w:rsidRPr="0016186E" w:rsidRDefault="00B87451" w:rsidP="00785D96">
            <w:pPr>
              <w:rPr>
                <w:b/>
                <w:szCs w:val="21"/>
              </w:rPr>
            </w:pPr>
            <w:r w:rsidRPr="008F023A">
              <w:rPr>
                <w:rFonts w:ascii="宋体" w:hAnsi="宋体" w:cs="宋体" w:hint="eastAsia"/>
                <w:kern w:val="0"/>
                <w:szCs w:val="21"/>
              </w:rPr>
              <w:t>□</w:t>
            </w:r>
            <w:r w:rsidRPr="0016186E">
              <w:rPr>
                <w:rFonts w:hint="eastAsia"/>
                <w:szCs w:val="21"/>
              </w:rPr>
              <w:t>告知采取检查、治疗的意义及注意事项</w:t>
            </w:r>
          </w:p>
        </w:tc>
        <w:tc>
          <w:tcPr>
            <w:tcW w:w="4042" w:type="dxa"/>
            <w:tcBorders>
              <w:top w:val="single" w:sz="8" w:space="0" w:color="auto"/>
              <w:left w:val="single" w:sz="8" w:space="0" w:color="auto"/>
              <w:bottom w:val="single" w:sz="8" w:space="0" w:color="auto"/>
              <w:right w:val="single" w:sz="8" w:space="0" w:color="auto"/>
            </w:tcBorders>
          </w:tcPr>
          <w:p w14:paraId="42EB4676" w14:textId="77777777" w:rsidR="00B87451" w:rsidRPr="004B1A1C" w:rsidRDefault="00B87451" w:rsidP="00785D96">
            <w:pPr>
              <w:numPr>
                <w:ilvl w:val="0"/>
                <w:numId w:val="1"/>
              </w:numPr>
              <w:tabs>
                <w:tab w:val="clear" w:pos="420"/>
                <w:tab w:val="num" w:pos="251"/>
              </w:tabs>
              <w:ind w:left="251" w:hanging="251"/>
              <w:rPr>
                <w:rFonts w:ascii="宋体"/>
                <w:szCs w:val="21"/>
              </w:rPr>
            </w:pPr>
            <w:r w:rsidRPr="004B1A1C">
              <w:rPr>
                <w:rFonts w:ascii="宋体" w:hAnsi="宋体" w:hint="eastAsia"/>
                <w:szCs w:val="21"/>
              </w:rPr>
              <w:t>疾病恢复期心理与生活护理</w:t>
            </w:r>
          </w:p>
          <w:p w14:paraId="56FAF488" w14:textId="77777777" w:rsidR="00B87451" w:rsidRPr="0016186E" w:rsidRDefault="00B87451" w:rsidP="00785D96">
            <w:pPr>
              <w:numPr>
                <w:ilvl w:val="0"/>
                <w:numId w:val="1"/>
              </w:numPr>
              <w:tabs>
                <w:tab w:val="clear" w:pos="420"/>
                <w:tab w:val="num" w:pos="251"/>
              </w:tabs>
              <w:ind w:left="251" w:hanging="251"/>
              <w:rPr>
                <w:b/>
                <w:szCs w:val="21"/>
              </w:rPr>
            </w:pPr>
            <w:r w:rsidRPr="004B1A1C">
              <w:rPr>
                <w:rFonts w:ascii="宋体" w:hAnsi="宋体" w:hint="eastAsia"/>
                <w:szCs w:val="21"/>
              </w:rPr>
              <w:t>根据患者病情和危险性分层，指导并监督患者恢复期的治疗与活动</w:t>
            </w:r>
          </w:p>
        </w:tc>
      </w:tr>
      <w:tr w:rsidR="00B87451" w:rsidRPr="0016186E" w14:paraId="25652450" w14:textId="77777777" w:rsidTr="00785D96">
        <w:trPr>
          <w:trHeight w:val="312"/>
          <w:jc w:val="center"/>
        </w:trPr>
        <w:tc>
          <w:tcPr>
            <w:tcW w:w="700" w:type="dxa"/>
            <w:tcBorders>
              <w:top w:val="single" w:sz="8" w:space="0" w:color="auto"/>
              <w:left w:val="single" w:sz="8" w:space="0" w:color="auto"/>
              <w:bottom w:val="single" w:sz="8" w:space="0" w:color="auto"/>
              <w:right w:val="single" w:sz="8" w:space="0" w:color="auto"/>
            </w:tcBorders>
            <w:vAlign w:val="center"/>
          </w:tcPr>
          <w:p w14:paraId="0514E329" w14:textId="77777777" w:rsidR="00B87451" w:rsidRPr="00F31BB2" w:rsidRDefault="00B87451" w:rsidP="00785D96">
            <w:pPr>
              <w:rPr>
                <w:rFonts w:ascii="黑体" w:eastAsia="黑体" w:hAnsi="黑体"/>
                <w:szCs w:val="21"/>
              </w:rPr>
            </w:pPr>
            <w:r w:rsidRPr="00F31BB2">
              <w:rPr>
                <w:rFonts w:ascii="黑体" w:eastAsia="黑体" w:hAnsi="黑体" w:hint="eastAsia"/>
                <w:szCs w:val="21"/>
              </w:rPr>
              <w:t>病情</w:t>
            </w:r>
          </w:p>
          <w:p w14:paraId="0D5B5F42" w14:textId="77777777" w:rsidR="00B87451" w:rsidRPr="00F31BB2" w:rsidRDefault="00B87451" w:rsidP="00785D96">
            <w:pPr>
              <w:rPr>
                <w:rFonts w:ascii="黑体" w:eastAsia="黑体" w:hAnsi="黑体"/>
                <w:szCs w:val="21"/>
              </w:rPr>
            </w:pPr>
            <w:r w:rsidRPr="00F31BB2">
              <w:rPr>
                <w:rFonts w:ascii="黑体" w:eastAsia="黑体" w:hAnsi="黑体" w:hint="eastAsia"/>
                <w:szCs w:val="21"/>
              </w:rPr>
              <w:t>变异</w:t>
            </w:r>
          </w:p>
          <w:p w14:paraId="056225C5" w14:textId="77777777" w:rsidR="00B87451" w:rsidRPr="00F31BB2" w:rsidRDefault="00B87451" w:rsidP="00785D96">
            <w:pPr>
              <w:rPr>
                <w:rFonts w:ascii="黑体" w:eastAsia="黑体" w:hAnsi="黑体"/>
                <w:szCs w:val="21"/>
              </w:rPr>
            </w:pPr>
            <w:r w:rsidRPr="00F31BB2">
              <w:rPr>
                <w:rFonts w:ascii="黑体" w:eastAsia="黑体" w:hAnsi="黑体" w:hint="eastAsia"/>
                <w:szCs w:val="21"/>
              </w:rPr>
              <w:t>记录</w:t>
            </w:r>
          </w:p>
        </w:tc>
        <w:tc>
          <w:tcPr>
            <w:tcW w:w="4181" w:type="dxa"/>
            <w:tcBorders>
              <w:top w:val="single" w:sz="8" w:space="0" w:color="auto"/>
              <w:left w:val="single" w:sz="8" w:space="0" w:color="auto"/>
              <w:bottom w:val="single" w:sz="8" w:space="0" w:color="auto"/>
              <w:right w:val="single" w:sz="8" w:space="0" w:color="auto"/>
            </w:tcBorders>
          </w:tcPr>
          <w:p w14:paraId="214FB249" w14:textId="77777777" w:rsidR="00B87451" w:rsidRPr="0016186E" w:rsidRDefault="00B87451" w:rsidP="00785D96">
            <w:pPr>
              <w:rPr>
                <w:szCs w:val="21"/>
              </w:rPr>
            </w:pPr>
            <w:r w:rsidRPr="008F023A">
              <w:rPr>
                <w:rFonts w:ascii="宋体" w:hAnsi="宋体" w:cs="宋体" w:hint="eastAsia"/>
                <w:kern w:val="0"/>
                <w:szCs w:val="21"/>
              </w:rPr>
              <w:t>□</w:t>
            </w:r>
            <w:r w:rsidRPr="0016186E">
              <w:rPr>
                <w:rFonts w:hint="eastAsia"/>
                <w:szCs w:val="21"/>
              </w:rPr>
              <w:t>无</w:t>
            </w:r>
            <w:r w:rsidRPr="0016186E">
              <w:rPr>
                <w:szCs w:val="21"/>
              </w:rPr>
              <w:t xml:space="preserve">  </w:t>
            </w:r>
            <w:r w:rsidRPr="008F023A">
              <w:rPr>
                <w:rFonts w:ascii="宋体" w:hAnsi="宋体" w:cs="宋体" w:hint="eastAsia"/>
                <w:kern w:val="0"/>
                <w:szCs w:val="21"/>
              </w:rPr>
              <w:t>□</w:t>
            </w:r>
            <w:r w:rsidRPr="0016186E">
              <w:rPr>
                <w:rFonts w:hint="eastAsia"/>
                <w:szCs w:val="21"/>
              </w:rPr>
              <w:t>有，原因：</w:t>
            </w:r>
          </w:p>
          <w:p w14:paraId="09776B72" w14:textId="77777777" w:rsidR="00B87451" w:rsidRPr="0016186E" w:rsidRDefault="00B87451" w:rsidP="00785D96">
            <w:pPr>
              <w:rPr>
                <w:szCs w:val="21"/>
              </w:rPr>
            </w:pPr>
            <w:r w:rsidRPr="0016186E">
              <w:rPr>
                <w:szCs w:val="21"/>
              </w:rPr>
              <w:t>1.</w:t>
            </w:r>
          </w:p>
          <w:p w14:paraId="4561AE7C" w14:textId="77777777" w:rsidR="00B87451" w:rsidRPr="0016186E" w:rsidRDefault="00B87451" w:rsidP="00785D96">
            <w:pPr>
              <w:rPr>
                <w:szCs w:val="21"/>
              </w:rPr>
            </w:pPr>
            <w:r w:rsidRPr="0016186E">
              <w:rPr>
                <w:szCs w:val="21"/>
              </w:rPr>
              <w:t>2.</w:t>
            </w:r>
          </w:p>
        </w:tc>
        <w:tc>
          <w:tcPr>
            <w:tcW w:w="4042" w:type="dxa"/>
            <w:tcBorders>
              <w:top w:val="single" w:sz="8" w:space="0" w:color="auto"/>
              <w:left w:val="single" w:sz="8" w:space="0" w:color="auto"/>
              <w:bottom w:val="single" w:sz="8" w:space="0" w:color="auto"/>
              <w:right w:val="single" w:sz="8" w:space="0" w:color="auto"/>
            </w:tcBorders>
          </w:tcPr>
          <w:p w14:paraId="4F6F9C1E" w14:textId="77777777" w:rsidR="00B87451" w:rsidRPr="0016186E" w:rsidRDefault="00B87451" w:rsidP="00785D96">
            <w:pPr>
              <w:rPr>
                <w:szCs w:val="21"/>
              </w:rPr>
            </w:pPr>
            <w:r w:rsidRPr="008F023A">
              <w:rPr>
                <w:rFonts w:ascii="宋体" w:hAnsi="宋体" w:cs="宋体" w:hint="eastAsia"/>
                <w:kern w:val="0"/>
                <w:szCs w:val="21"/>
              </w:rPr>
              <w:t>□</w:t>
            </w:r>
            <w:r w:rsidRPr="0016186E">
              <w:rPr>
                <w:rFonts w:hint="eastAsia"/>
                <w:szCs w:val="21"/>
              </w:rPr>
              <w:t>无</w:t>
            </w:r>
            <w:r w:rsidRPr="0016186E">
              <w:rPr>
                <w:szCs w:val="21"/>
              </w:rPr>
              <w:t xml:space="preserve">  </w:t>
            </w:r>
            <w:r w:rsidRPr="008F023A">
              <w:rPr>
                <w:rFonts w:ascii="宋体" w:hAnsi="宋体" w:cs="宋体" w:hint="eastAsia"/>
                <w:kern w:val="0"/>
                <w:szCs w:val="21"/>
              </w:rPr>
              <w:t>□</w:t>
            </w:r>
            <w:r w:rsidRPr="0016186E">
              <w:rPr>
                <w:rFonts w:hint="eastAsia"/>
                <w:szCs w:val="21"/>
              </w:rPr>
              <w:t>有，原因：</w:t>
            </w:r>
          </w:p>
          <w:p w14:paraId="07C51946" w14:textId="77777777" w:rsidR="00B87451" w:rsidRPr="0016186E" w:rsidRDefault="00B87451" w:rsidP="00785D96">
            <w:pPr>
              <w:rPr>
                <w:szCs w:val="21"/>
              </w:rPr>
            </w:pPr>
            <w:r w:rsidRPr="0016186E">
              <w:rPr>
                <w:szCs w:val="21"/>
              </w:rPr>
              <w:t>1.</w:t>
            </w:r>
          </w:p>
          <w:p w14:paraId="2F6734E6" w14:textId="77777777" w:rsidR="00B87451" w:rsidRPr="0016186E" w:rsidRDefault="00B87451" w:rsidP="00785D96">
            <w:pPr>
              <w:rPr>
                <w:szCs w:val="21"/>
              </w:rPr>
            </w:pPr>
            <w:r w:rsidRPr="0016186E">
              <w:rPr>
                <w:szCs w:val="21"/>
              </w:rPr>
              <w:t>2.</w:t>
            </w:r>
          </w:p>
        </w:tc>
      </w:tr>
      <w:tr w:rsidR="00B87451" w:rsidRPr="0016186E" w14:paraId="43D6F8EA" w14:textId="77777777" w:rsidTr="00785D96">
        <w:trPr>
          <w:trHeight w:val="312"/>
          <w:jc w:val="center"/>
        </w:trPr>
        <w:tc>
          <w:tcPr>
            <w:tcW w:w="700" w:type="dxa"/>
            <w:tcBorders>
              <w:top w:val="single" w:sz="8" w:space="0" w:color="auto"/>
              <w:left w:val="single" w:sz="8" w:space="0" w:color="auto"/>
              <w:bottom w:val="single" w:sz="8" w:space="0" w:color="auto"/>
              <w:right w:val="single" w:sz="8" w:space="0" w:color="auto"/>
            </w:tcBorders>
            <w:vAlign w:val="center"/>
          </w:tcPr>
          <w:p w14:paraId="342ED2DA" w14:textId="77777777" w:rsidR="00B87451" w:rsidRPr="00F31BB2" w:rsidRDefault="00B87451" w:rsidP="00785D96">
            <w:pPr>
              <w:rPr>
                <w:rFonts w:ascii="黑体" w:eastAsia="黑体" w:hAnsi="黑体"/>
                <w:szCs w:val="21"/>
              </w:rPr>
            </w:pPr>
            <w:r w:rsidRPr="00F31BB2">
              <w:rPr>
                <w:rFonts w:ascii="黑体" w:eastAsia="黑体" w:hAnsi="黑体" w:hint="eastAsia"/>
                <w:szCs w:val="21"/>
              </w:rPr>
              <w:t>护士</w:t>
            </w:r>
          </w:p>
          <w:p w14:paraId="035BBB1C" w14:textId="77777777" w:rsidR="00B87451" w:rsidRPr="00F31BB2" w:rsidRDefault="00B87451" w:rsidP="00785D96">
            <w:pPr>
              <w:rPr>
                <w:rFonts w:ascii="黑体" w:eastAsia="黑体" w:hAnsi="黑体"/>
                <w:szCs w:val="21"/>
              </w:rPr>
            </w:pPr>
            <w:r w:rsidRPr="00F31BB2">
              <w:rPr>
                <w:rFonts w:ascii="黑体" w:eastAsia="黑体" w:hAnsi="黑体" w:hint="eastAsia"/>
                <w:szCs w:val="21"/>
              </w:rPr>
              <w:t>签名</w:t>
            </w:r>
          </w:p>
        </w:tc>
        <w:tc>
          <w:tcPr>
            <w:tcW w:w="4181" w:type="dxa"/>
            <w:tcBorders>
              <w:top w:val="single" w:sz="8" w:space="0" w:color="auto"/>
              <w:left w:val="single" w:sz="8" w:space="0" w:color="auto"/>
              <w:bottom w:val="single" w:sz="8" w:space="0" w:color="auto"/>
              <w:right w:val="single" w:sz="8" w:space="0" w:color="auto"/>
            </w:tcBorders>
          </w:tcPr>
          <w:p w14:paraId="7125C057" w14:textId="77777777" w:rsidR="00B87451" w:rsidRPr="008F023A" w:rsidRDefault="00B87451" w:rsidP="00785D96">
            <w:pPr>
              <w:rPr>
                <w:rFonts w:ascii="宋体" w:cs="宋体"/>
                <w:kern w:val="0"/>
                <w:szCs w:val="21"/>
              </w:rPr>
            </w:pPr>
          </w:p>
        </w:tc>
        <w:tc>
          <w:tcPr>
            <w:tcW w:w="4042" w:type="dxa"/>
            <w:tcBorders>
              <w:top w:val="single" w:sz="8" w:space="0" w:color="auto"/>
              <w:left w:val="single" w:sz="8" w:space="0" w:color="auto"/>
              <w:bottom w:val="single" w:sz="8" w:space="0" w:color="auto"/>
              <w:right w:val="single" w:sz="8" w:space="0" w:color="auto"/>
            </w:tcBorders>
          </w:tcPr>
          <w:p w14:paraId="5050B906" w14:textId="77777777" w:rsidR="00B87451" w:rsidRPr="008F023A" w:rsidRDefault="00B87451" w:rsidP="00785D96">
            <w:pPr>
              <w:rPr>
                <w:rFonts w:ascii="宋体" w:cs="宋体"/>
                <w:kern w:val="0"/>
                <w:szCs w:val="21"/>
              </w:rPr>
            </w:pPr>
          </w:p>
        </w:tc>
      </w:tr>
      <w:tr w:rsidR="00B87451" w:rsidRPr="0016186E" w14:paraId="733319F7" w14:textId="77777777" w:rsidTr="00785D96">
        <w:trPr>
          <w:trHeight w:val="312"/>
          <w:jc w:val="center"/>
        </w:trPr>
        <w:tc>
          <w:tcPr>
            <w:tcW w:w="700" w:type="dxa"/>
            <w:tcBorders>
              <w:top w:val="single" w:sz="8" w:space="0" w:color="auto"/>
              <w:left w:val="single" w:sz="8" w:space="0" w:color="auto"/>
              <w:bottom w:val="single" w:sz="8" w:space="0" w:color="auto"/>
              <w:right w:val="single" w:sz="8" w:space="0" w:color="auto"/>
            </w:tcBorders>
            <w:vAlign w:val="center"/>
          </w:tcPr>
          <w:p w14:paraId="29180BC4" w14:textId="77777777" w:rsidR="00B87451" w:rsidRPr="00F31BB2" w:rsidRDefault="00B87451" w:rsidP="00785D96">
            <w:pPr>
              <w:jc w:val="center"/>
              <w:rPr>
                <w:rFonts w:ascii="黑体" w:eastAsia="黑体" w:hAnsi="黑体"/>
                <w:szCs w:val="21"/>
              </w:rPr>
            </w:pPr>
            <w:r w:rsidRPr="00F31BB2">
              <w:rPr>
                <w:rFonts w:ascii="黑体" w:eastAsia="黑体" w:hAnsi="黑体" w:hint="eastAsia"/>
                <w:szCs w:val="21"/>
              </w:rPr>
              <w:t>医师签名</w:t>
            </w:r>
          </w:p>
        </w:tc>
        <w:tc>
          <w:tcPr>
            <w:tcW w:w="4181" w:type="dxa"/>
            <w:tcBorders>
              <w:top w:val="single" w:sz="8" w:space="0" w:color="auto"/>
              <w:left w:val="single" w:sz="8" w:space="0" w:color="auto"/>
              <w:bottom w:val="single" w:sz="8" w:space="0" w:color="auto"/>
              <w:right w:val="single" w:sz="8" w:space="0" w:color="auto"/>
            </w:tcBorders>
          </w:tcPr>
          <w:p w14:paraId="1A88211E" w14:textId="77777777" w:rsidR="00B87451" w:rsidRPr="0016186E" w:rsidRDefault="00B87451" w:rsidP="00785D96">
            <w:pPr>
              <w:rPr>
                <w:szCs w:val="21"/>
              </w:rPr>
            </w:pPr>
          </w:p>
        </w:tc>
        <w:tc>
          <w:tcPr>
            <w:tcW w:w="4042" w:type="dxa"/>
            <w:tcBorders>
              <w:top w:val="single" w:sz="8" w:space="0" w:color="auto"/>
              <w:left w:val="single" w:sz="8" w:space="0" w:color="auto"/>
              <w:bottom w:val="single" w:sz="8" w:space="0" w:color="auto"/>
              <w:right w:val="single" w:sz="8" w:space="0" w:color="auto"/>
            </w:tcBorders>
          </w:tcPr>
          <w:p w14:paraId="736B373D" w14:textId="77777777" w:rsidR="00B87451" w:rsidRPr="0016186E" w:rsidRDefault="00B87451" w:rsidP="00785D96">
            <w:pPr>
              <w:rPr>
                <w:szCs w:val="21"/>
              </w:rPr>
            </w:pPr>
          </w:p>
        </w:tc>
      </w:tr>
    </w:tbl>
    <w:p w14:paraId="0A780DD9" w14:textId="77777777" w:rsidR="00B87451" w:rsidRPr="0016186E" w:rsidRDefault="00B87451" w:rsidP="00D40944">
      <w:pPr>
        <w:rPr>
          <w:szCs w:val="21"/>
        </w:rPr>
      </w:pPr>
      <w:r w:rsidRPr="0016186E">
        <w:rPr>
          <w:szCs w:val="21"/>
        </w:rPr>
        <w:br w:type="page"/>
      </w:r>
    </w:p>
    <w:tbl>
      <w:tblPr>
        <w:tblW w:w="9280" w:type="dxa"/>
        <w:jc w:val="center"/>
        <w:tblLayout w:type="fixed"/>
        <w:tblLook w:val="0000" w:firstRow="0" w:lastRow="0" w:firstColumn="0" w:lastColumn="0" w:noHBand="0" w:noVBand="0"/>
      </w:tblPr>
      <w:tblGrid>
        <w:gridCol w:w="673"/>
        <w:gridCol w:w="2653"/>
        <w:gridCol w:w="2977"/>
        <w:gridCol w:w="2977"/>
      </w:tblGrid>
      <w:tr w:rsidR="00B87451" w:rsidRPr="0016186E" w14:paraId="1A00C18D" w14:textId="77777777" w:rsidTr="00785D96">
        <w:trPr>
          <w:trHeight w:val="450"/>
          <w:jc w:val="center"/>
        </w:trPr>
        <w:tc>
          <w:tcPr>
            <w:tcW w:w="673" w:type="dxa"/>
            <w:tcBorders>
              <w:top w:val="double" w:sz="4" w:space="0" w:color="auto"/>
              <w:left w:val="double" w:sz="4" w:space="0" w:color="auto"/>
              <w:bottom w:val="double" w:sz="4" w:space="0" w:color="auto"/>
              <w:right w:val="double" w:sz="4" w:space="0" w:color="auto"/>
            </w:tcBorders>
            <w:vAlign w:val="center"/>
          </w:tcPr>
          <w:p w14:paraId="3AB7EDB6" w14:textId="77777777" w:rsidR="00B87451" w:rsidRPr="00F31BB2" w:rsidRDefault="00B87451" w:rsidP="00785D96">
            <w:pPr>
              <w:jc w:val="left"/>
              <w:rPr>
                <w:rFonts w:ascii="黑体" w:eastAsia="黑体" w:hAnsi="黑体"/>
                <w:szCs w:val="21"/>
              </w:rPr>
            </w:pPr>
            <w:r w:rsidRPr="00F31BB2">
              <w:rPr>
                <w:rFonts w:ascii="黑体" w:eastAsia="黑体" w:hAnsi="黑体" w:hint="eastAsia"/>
                <w:szCs w:val="21"/>
              </w:rPr>
              <w:t>时间</w:t>
            </w:r>
          </w:p>
        </w:tc>
        <w:tc>
          <w:tcPr>
            <w:tcW w:w="2653" w:type="dxa"/>
            <w:tcBorders>
              <w:top w:val="double" w:sz="4" w:space="0" w:color="auto"/>
              <w:left w:val="double" w:sz="4" w:space="0" w:color="auto"/>
              <w:bottom w:val="double" w:sz="4" w:space="0" w:color="auto"/>
              <w:right w:val="double" w:sz="4" w:space="0" w:color="auto"/>
            </w:tcBorders>
            <w:vAlign w:val="center"/>
          </w:tcPr>
          <w:p w14:paraId="3D273B94" w14:textId="77777777" w:rsidR="00B87451" w:rsidRPr="00F31BB2" w:rsidRDefault="00B87451" w:rsidP="00785D96">
            <w:pPr>
              <w:jc w:val="center"/>
              <w:rPr>
                <w:rFonts w:ascii="黑体" w:eastAsia="黑体" w:hAnsi="黑体"/>
                <w:szCs w:val="21"/>
              </w:rPr>
            </w:pPr>
            <w:r w:rsidRPr="00F31BB2">
              <w:rPr>
                <w:rFonts w:ascii="黑体" w:eastAsia="黑体" w:hAnsi="黑体" w:hint="eastAsia"/>
                <w:szCs w:val="21"/>
              </w:rPr>
              <w:t>住院第</w:t>
            </w:r>
            <w:r w:rsidRPr="00F31BB2">
              <w:rPr>
                <w:rFonts w:ascii="黑体" w:eastAsia="黑体" w:hAnsi="黑体"/>
                <w:szCs w:val="21"/>
              </w:rPr>
              <w:t>2</w:t>
            </w:r>
            <w:r w:rsidRPr="00F31BB2">
              <w:rPr>
                <w:rFonts w:ascii="黑体" w:eastAsia="黑体" w:hAnsi="黑体" w:hint="eastAsia"/>
                <w:szCs w:val="21"/>
              </w:rPr>
              <w:t>～</w:t>
            </w:r>
            <w:r w:rsidRPr="00F31BB2">
              <w:rPr>
                <w:rFonts w:ascii="黑体" w:eastAsia="黑体" w:hAnsi="黑体"/>
                <w:szCs w:val="21"/>
              </w:rPr>
              <w:t>3</w:t>
            </w:r>
            <w:r w:rsidRPr="00F31BB2">
              <w:rPr>
                <w:rFonts w:ascii="黑体" w:eastAsia="黑体" w:hAnsi="黑体" w:hint="eastAsia"/>
                <w:szCs w:val="21"/>
              </w:rPr>
              <w:t>天（</w:t>
            </w:r>
            <w:r w:rsidRPr="00F31BB2">
              <w:rPr>
                <w:rFonts w:ascii="黑体" w:eastAsia="黑体" w:hAnsi="黑体"/>
                <w:szCs w:val="21"/>
              </w:rPr>
              <w:t>CCU</w:t>
            </w:r>
            <w:r w:rsidRPr="00F31BB2">
              <w:rPr>
                <w:rFonts w:ascii="黑体" w:eastAsia="黑体" w:hAnsi="黑体" w:hint="eastAsia"/>
                <w:szCs w:val="21"/>
              </w:rPr>
              <w:t>）</w:t>
            </w:r>
          </w:p>
        </w:tc>
        <w:tc>
          <w:tcPr>
            <w:tcW w:w="2977" w:type="dxa"/>
            <w:tcBorders>
              <w:top w:val="double" w:sz="4" w:space="0" w:color="auto"/>
              <w:left w:val="double" w:sz="4" w:space="0" w:color="auto"/>
              <w:bottom w:val="double" w:sz="4" w:space="0" w:color="auto"/>
              <w:right w:val="double" w:sz="4" w:space="0" w:color="auto"/>
            </w:tcBorders>
          </w:tcPr>
          <w:p w14:paraId="25257C27" w14:textId="77777777" w:rsidR="00B87451" w:rsidRPr="00F31BB2" w:rsidRDefault="00B87451" w:rsidP="00785D96">
            <w:pPr>
              <w:jc w:val="center"/>
              <w:rPr>
                <w:rFonts w:ascii="黑体" w:eastAsia="黑体" w:hAnsi="黑体"/>
                <w:szCs w:val="21"/>
              </w:rPr>
            </w:pPr>
            <w:r w:rsidRPr="00F31BB2">
              <w:rPr>
                <w:rFonts w:ascii="黑体" w:eastAsia="黑体" w:hAnsi="黑体" w:hint="eastAsia"/>
                <w:szCs w:val="21"/>
              </w:rPr>
              <w:t>住院第</w:t>
            </w:r>
            <w:r w:rsidRPr="00F31BB2">
              <w:rPr>
                <w:rFonts w:ascii="黑体" w:eastAsia="黑体" w:hAnsi="黑体"/>
                <w:szCs w:val="21"/>
              </w:rPr>
              <w:t>3</w:t>
            </w:r>
            <w:r w:rsidRPr="00F31BB2">
              <w:rPr>
                <w:rFonts w:ascii="黑体" w:eastAsia="黑体" w:hAnsi="黑体" w:hint="eastAsia"/>
                <w:szCs w:val="21"/>
              </w:rPr>
              <w:t>～</w:t>
            </w:r>
            <w:r w:rsidRPr="00F31BB2">
              <w:rPr>
                <w:rFonts w:ascii="黑体" w:eastAsia="黑体" w:hAnsi="黑体"/>
                <w:szCs w:val="21"/>
              </w:rPr>
              <w:t>6</w:t>
            </w:r>
            <w:r w:rsidRPr="00F31BB2">
              <w:rPr>
                <w:rFonts w:ascii="黑体" w:eastAsia="黑体" w:hAnsi="黑体" w:hint="eastAsia"/>
                <w:szCs w:val="21"/>
              </w:rPr>
              <w:t>天</w:t>
            </w:r>
          </w:p>
          <w:p w14:paraId="2A18A069" w14:textId="77777777" w:rsidR="00B87451" w:rsidRPr="00F31BB2" w:rsidRDefault="00B87451" w:rsidP="00785D96">
            <w:pPr>
              <w:jc w:val="center"/>
              <w:rPr>
                <w:rFonts w:ascii="黑体" w:eastAsia="黑体" w:hAnsi="黑体"/>
                <w:szCs w:val="21"/>
              </w:rPr>
            </w:pPr>
            <w:r w:rsidRPr="00F31BB2">
              <w:rPr>
                <w:rFonts w:ascii="黑体" w:eastAsia="黑体" w:hAnsi="黑体" w:hint="eastAsia"/>
                <w:szCs w:val="21"/>
              </w:rPr>
              <w:t>（普通病房第</w:t>
            </w:r>
            <w:r w:rsidRPr="00F31BB2">
              <w:rPr>
                <w:rFonts w:ascii="黑体" w:eastAsia="黑体" w:hAnsi="黑体"/>
                <w:szCs w:val="21"/>
              </w:rPr>
              <w:t>1</w:t>
            </w:r>
            <w:r w:rsidRPr="00F31BB2">
              <w:rPr>
                <w:rFonts w:ascii="黑体" w:eastAsia="黑体" w:hAnsi="黑体" w:hint="eastAsia"/>
                <w:szCs w:val="21"/>
              </w:rPr>
              <w:t>～</w:t>
            </w:r>
            <w:r w:rsidRPr="00F31BB2">
              <w:rPr>
                <w:rFonts w:ascii="黑体" w:eastAsia="黑体" w:hAnsi="黑体"/>
                <w:szCs w:val="21"/>
              </w:rPr>
              <w:t>3</w:t>
            </w:r>
            <w:r w:rsidRPr="00F31BB2">
              <w:rPr>
                <w:rFonts w:ascii="黑体" w:eastAsia="黑体" w:hAnsi="黑体" w:hint="eastAsia"/>
                <w:szCs w:val="21"/>
              </w:rPr>
              <w:t>天）</w:t>
            </w:r>
          </w:p>
        </w:tc>
        <w:tc>
          <w:tcPr>
            <w:tcW w:w="2977" w:type="dxa"/>
            <w:tcBorders>
              <w:top w:val="double" w:sz="4" w:space="0" w:color="auto"/>
              <w:left w:val="double" w:sz="4" w:space="0" w:color="auto"/>
              <w:bottom w:val="double" w:sz="4" w:space="0" w:color="auto"/>
              <w:right w:val="double" w:sz="4" w:space="0" w:color="auto"/>
            </w:tcBorders>
          </w:tcPr>
          <w:p w14:paraId="0DCEB77C" w14:textId="77777777" w:rsidR="00B87451" w:rsidRPr="00F31BB2" w:rsidRDefault="00B87451" w:rsidP="00785D96">
            <w:pPr>
              <w:jc w:val="center"/>
              <w:rPr>
                <w:rFonts w:ascii="黑体" w:eastAsia="黑体" w:hAnsi="黑体"/>
                <w:szCs w:val="21"/>
              </w:rPr>
            </w:pPr>
            <w:r w:rsidRPr="00F31BB2">
              <w:rPr>
                <w:rFonts w:ascii="黑体" w:eastAsia="黑体" w:hAnsi="黑体" w:hint="eastAsia"/>
                <w:szCs w:val="21"/>
              </w:rPr>
              <w:t>住院第</w:t>
            </w:r>
            <w:r w:rsidRPr="00F31BB2">
              <w:rPr>
                <w:rFonts w:ascii="黑体" w:eastAsia="黑体" w:hAnsi="黑体"/>
                <w:szCs w:val="21"/>
              </w:rPr>
              <w:t>5</w:t>
            </w:r>
            <w:r w:rsidRPr="00F31BB2">
              <w:rPr>
                <w:rFonts w:ascii="黑体" w:eastAsia="黑体" w:hAnsi="黑体" w:hint="eastAsia"/>
                <w:szCs w:val="21"/>
              </w:rPr>
              <w:t>～</w:t>
            </w:r>
            <w:r w:rsidRPr="00F31BB2">
              <w:rPr>
                <w:rFonts w:ascii="黑体" w:eastAsia="黑体" w:hAnsi="黑体"/>
                <w:szCs w:val="21"/>
              </w:rPr>
              <w:t>7</w:t>
            </w:r>
            <w:r w:rsidRPr="00F31BB2">
              <w:rPr>
                <w:rFonts w:ascii="黑体" w:eastAsia="黑体" w:hAnsi="黑体" w:hint="eastAsia"/>
                <w:szCs w:val="21"/>
              </w:rPr>
              <w:t>天</w:t>
            </w:r>
          </w:p>
          <w:p w14:paraId="4E61D3A2" w14:textId="77777777" w:rsidR="00B87451" w:rsidRPr="00F31BB2" w:rsidRDefault="00B87451" w:rsidP="00785D96">
            <w:pPr>
              <w:jc w:val="center"/>
              <w:rPr>
                <w:rFonts w:ascii="黑体" w:eastAsia="黑体" w:hAnsi="黑体"/>
                <w:szCs w:val="21"/>
              </w:rPr>
            </w:pPr>
            <w:r w:rsidRPr="00F31BB2">
              <w:rPr>
                <w:rFonts w:ascii="黑体" w:eastAsia="黑体" w:hAnsi="黑体" w:hint="eastAsia"/>
                <w:szCs w:val="21"/>
              </w:rPr>
              <w:t>（出院日）</w:t>
            </w:r>
          </w:p>
        </w:tc>
      </w:tr>
      <w:tr w:rsidR="00B87451" w:rsidRPr="0016186E" w14:paraId="30F62336" w14:textId="77777777" w:rsidTr="00785D96">
        <w:trPr>
          <w:trHeight w:val="3121"/>
          <w:jc w:val="center"/>
        </w:trPr>
        <w:tc>
          <w:tcPr>
            <w:tcW w:w="673" w:type="dxa"/>
            <w:tcBorders>
              <w:top w:val="double" w:sz="4" w:space="0" w:color="auto"/>
              <w:left w:val="single" w:sz="8" w:space="0" w:color="auto"/>
              <w:bottom w:val="single" w:sz="8" w:space="0" w:color="auto"/>
              <w:right w:val="single" w:sz="8" w:space="0" w:color="auto"/>
            </w:tcBorders>
            <w:vAlign w:val="center"/>
          </w:tcPr>
          <w:p w14:paraId="2A0DED94" w14:textId="77777777" w:rsidR="00B87451" w:rsidRPr="00F31BB2" w:rsidRDefault="00B87451" w:rsidP="00785D96">
            <w:pPr>
              <w:jc w:val="left"/>
              <w:rPr>
                <w:rFonts w:ascii="黑体" w:eastAsia="黑体" w:hAnsi="黑体"/>
                <w:szCs w:val="21"/>
              </w:rPr>
            </w:pPr>
            <w:r w:rsidRPr="00F31BB2">
              <w:rPr>
                <w:rFonts w:ascii="黑体" w:eastAsia="黑体" w:hAnsi="黑体" w:hint="eastAsia"/>
                <w:szCs w:val="21"/>
              </w:rPr>
              <w:t>主要</w:t>
            </w:r>
          </w:p>
          <w:p w14:paraId="736018CF" w14:textId="77777777" w:rsidR="00B87451" w:rsidRPr="00F31BB2" w:rsidRDefault="00B87451" w:rsidP="00785D96">
            <w:pPr>
              <w:jc w:val="left"/>
              <w:rPr>
                <w:rFonts w:ascii="黑体" w:eastAsia="黑体" w:hAnsi="黑体"/>
                <w:szCs w:val="21"/>
              </w:rPr>
            </w:pPr>
            <w:r w:rsidRPr="00F31BB2">
              <w:rPr>
                <w:rFonts w:ascii="黑体" w:eastAsia="黑体" w:hAnsi="黑体" w:hint="eastAsia"/>
                <w:szCs w:val="21"/>
              </w:rPr>
              <w:t>诊疗</w:t>
            </w:r>
          </w:p>
          <w:p w14:paraId="48A4B96E" w14:textId="77777777" w:rsidR="00B87451" w:rsidRPr="00F31BB2" w:rsidRDefault="00B87451" w:rsidP="00785D96">
            <w:pPr>
              <w:jc w:val="left"/>
              <w:rPr>
                <w:rFonts w:ascii="黑体" w:eastAsia="黑体" w:hAnsi="黑体"/>
                <w:szCs w:val="21"/>
              </w:rPr>
            </w:pPr>
            <w:r w:rsidRPr="00F31BB2">
              <w:rPr>
                <w:rFonts w:ascii="黑体" w:eastAsia="黑体" w:hAnsi="黑体" w:hint="eastAsia"/>
                <w:szCs w:val="21"/>
              </w:rPr>
              <w:t>工作</w:t>
            </w:r>
          </w:p>
        </w:tc>
        <w:tc>
          <w:tcPr>
            <w:tcW w:w="2653" w:type="dxa"/>
            <w:tcBorders>
              <w:top w:val="double" w:sz="4" w:space="0" w:color="auto"/>
              <w:left w:val="single" w:sz="8" w:space="0" w:color="auto"/>
              <w:bottom w:val="single" w:sz="8" w:space="0" w:color="auto"/>
              <w:right w:val="single" w:sz="8" w:space="0" w:color="auto"/>
            </w:tcBorders>
          </w:tcPr>
          <w:p w14:paraId="726A9117" w14:textId="77777777" w:rsidR="00B87451" w:rsidRPr="0016186E" w:rsidRDefault="00B87451" w:rsidP="00785D96">
            <w:pPr>
              <w:jc w:val="left"/>
              <w:rPr>
                <w:szCs w:val="21"/>
              </w:rPr>
            </w:pPr>
            <w:r w:rsidRPr="008F023A">
              <w:rPr>
                <w:rFonts w:ascii="宋体" w:hAnsi="宋体" w:cs="宋体" w:hint="eastAsia"/>
                <w:kern w:val="0"/>
                <w:szCs w:val="21"/>
              </w:rPr>
              <w:t>□</w:t>
            </w:r>
            <w:r w:rsidRPr="0016186E">
              <w:rPr>
                <w:rFonts w:hint="eastAsia"/>
                <w:szCs w:val="21"/>
              </w:rPr>
              <w:t>继续心电监护</w:t>
            </w:r>
          </w:p>
          <w:p w14:paraId="7D4D2147" w14:textId="77777777" w:rsidR="00B87451" w:rsidRPr="0016186E" w:rsidRDefault="00B87451" w:rsidP="00785D96">
            <w:pPr>
              <w:jc w:val="left"/>
              <w:rPr>
                <w:szCs w:val="21"/>
              </w:rPr>
            </w:pPr>
            <w:r w:rsidRPr="008F023A">
              <w:rPr>
                <w:rFonts w:ascii="宋体" w:hAnsi="宋体" w:cs="宋体" w:hint="eastAsia"/>
                <w:kern w:val="0"/>
                <w:szCs w:val="21"/>
              </w:rPr>
              <w:t>□</w:t>
            </w:r>
            <w:r w:rsidRPr="0016186E">
              <w:rPr>
                <w:rFonts w:hint="eastAsia"/>
                <w:szCs w:val="21"/>
              </w:rPr>
              <w:t>观察穿刺部位情况</w:t>
            </w:r>
          </w:p>
          <w:p w14:paraId="13029FCD" w14:textId="77777777" w:rsidR="00B87451" w:rsidRPr="0016186E" w:rsidRDefault="00B87451" w:rsidP="00785D96">
            <w:pPr>
              <w:jc w:val="left"/>
              <w:rPr>
                <w:szCs w:val="21"/>
              </w:rPr>
            </w:pPr>
            <w:r w:rsidRPr="008F023A">
              <w:rPr>
                <w:rFonts w:ascii="宋体" w:hAnsi="宋体" w:cs="宋体" w:hint="eastAsia"/>
                <w:kern w:val="0"/>
                <w:szCs w:val="21"/>
              </w:rPr>
              <w:t>□</w:t>
            </w:r>
            <w:r w:rsidRPr="0016186E">
              <w:rPr>
                <w:rFonts w:hint="eastAsia"/>
                <w:szCs w:val="21"/>
              </w:rPr>
              <w:t>观察有无心电图变化</w:t>
            </w:r>
          </w:p>
          <w:p w14:paraId="66B92A73" w14:textId="77777777" w:rsidR="00B87451" w:rsidRPr="0016186E" w:rsidRDefault="00B87451" w:rsidP="00A07354">
            <w:pPr>
              <w:ind w:left="185" w:hangingChars="88" w:hanging="185"/>
              <w:jc w:val="left"/>
              <w:rPr>
                <w:szCs w:val="21"/>
              </w:rPr>
            </w:pPr>
            <w:r w:rsidRPr="008F023A">
              <w:rPr>
                <w:rFonts w:ascii="宋体" w:hAnsi="宋体" w:cs="宋体" w:hint="eastAsia"/>
                <w:kern w:val="0"/>
                <w:szCs w:val="21"/>
              </w:rPr>
              <w:t>□</w:t>
            </w:r>
            <w:r w:rsidRPr="0016186E">
              <w:rPr>
                <w:rFonts w:hint="eastAsia"/>
                <w:szCs w:val="21"/>
              </w:rPr>
              <w:t>动态监测有无血红蛋白水平及心肌损伤标志物变化</w:t>
            </w:r>
          </w:p>
          <w:p w14:paraId="689E79B5" w14:textId="77777777" w:rsidR="00B87451" w:rsidRPr="0016186E" w:rsidRDefault="00B87451" w:rsidP="00A07354">
            <w:pPr>
              <w:ind w:left="185" w:hangingChars="88" w:hanging="185"/>
              <w:jc w:val="left"/>
              <w:rPr>
                <w:szCs w:val="21"/>
              </w:rPr>
            </w:pPr>
            <w:r w:rsidRPr="008F023A">
              <w:rPr>
                <w:rFonts w:ascii="宋体" w:hAnsi="宋体" w:cs="宋体" w:hint="eastAsia"/>
                <w:kern w:val="0"/>
                <w:szCs w:val="21"/>
              </w:rPr>
              <w:t>□</w:t>
            </w:r>
            <w:r w:rsidRPr="0016186E">
              <w:rPr>
                <w:rFonts w:hint="eastAsia"/>
                <w:szCs w:val="21"/>
              </w:rPr>
              <w:t>上级医师查房：评估治疗效果，修订诊疗方案</w:t>
            </w:r>
          </w:p>
          <w:p w14:paraId="22AFFF3B" w14:textId="77777777" w:rsidR="00B87451" w:rsidRPr="0016186E" w:rsidRDefault="00B87451" w:rsidP="00A07354">
            <w:pPr>
              <w:tabs>
                <w:tab w:val="left" w:pos="3762"/>
              </w:tabs>
              <w:ind w:left="185" w:rightChars="-51" w:right="-107" w:hangingChars="88" w:hanging="185"/>
              <w:jc w:val="left"/>
              <w:rPr>
                <w:spacing w:val="90"/>
                <w:szCs w:val="21"/>
              </w:rPr>
            </w:pPr>
            <w:r w:rsidRPr="008F023A">
              <w:rPr>
                <w:rFonts w:ascii="宋体" w:hAnsi="宋体" w:cs="宋体" w:hint="eastAsia"/>
                <w:kern w:val="0"/>
                <w:szCs w:val="21"/>
              </w:rPr>
              <w:t>□</w:t>
            </w:r>
            <w:r w:rsidRPr="0016186E">
              <w:rPr>
                <w:rFonts w:hint="eastAsia"/>
                <w:szCs w:val="21"/>
              </w:rPr>
              <w:t>完成病历、病程记录、上级医师查房记录</w:t>
            </w:r>
          </w:p>
          <w:p w14:paraId="54DF322E" w14:textId="77777777" w:rsidR="00B87451" w:rsidRPr="0016186E" w:rsidRDefault="00B87451" w:rsidP="00A07354">
            <w:pPr>
              <w:ind w:left="185" w:hangingChars="88" w:hanging="185"/>
              <w:jc w:val="left"/>
              <w:rPr>
                <w:szCs w:val="21"/>
              </w:rPr>
            </w:pPr>
            <w:r w:rsidRPr="008F023A">
              <w:rPr>
                <w:rFonts w:ascii="宋体" w:hAnsi="宋体" w:cs="宋体" w:hint="eastAsia"/>
                <w:kern w:val="0"/>
                <w:szCs w:val="21"/>
              </w:rPr>
              <w:t>□</w:t>
            </w:r>
            <w:r w:rsidRPr="0016186E">
              <w:rPr>
                <w:rFonts w:hint="eastAsia"/>
                <w:szCs w:val="21"/>
              </w:rPr>
              <w:t>继续</w:t>
            </w:r>
            <w:r>
              <w:rPr>
                <w:rFonts w:hint="eastAsia"/>
                <w:szCs w:val="21"/>
              </w:rPr>
              <w:t>不稳定型</w:t>
            </w:r>
            <w:r w:rsidRPr="0016186E">
              <w:rPr>
                <w:rFonts w:hint="eastAsia"/>
                <w:szCs w:val="21"/>
              </w:rPr>
              <w:t>心绞痛常规药物治疗</w:t>
            </w:r>
          </w:p>
          <w:p w14:paraId="1194EDF3" w14:textId="77777777" w:rsidR="00B87451" w:rsidRPr="0016186E" w:rsidRDefault="00B87451" w:rsidP="00A07354">
            <w:pPr>
              <w:ind w:left="185" w:hangingChars="88" w:hanging="185"/>
              <w:jc w:val="left"/>
              <w:rPr>
                <w:szCs w:val="21"/>
              </w:rPr>
            </w:pPr>
            <w:r w:rsidRPr="008F023A">
              <w:rPr>
                <w:rFonts w:ascii="宋体" w:hAnsi="宋体" w:cs="宋体" w:hint="eastAsia"/>
                <w:kern w:val="0"/>
                <w:szCs w:val="21"/>
              </w:rPr>
              <w:t>□</w:t>
            </w:r>
            <w:r w:rsidRPr="0016186E">
              <w:rPr>
                <w:rFonts w:hint="eastAsia"/>
                <w:szCs w:val="21"/>
              </w:rPr>
              <w:t>对于保守治疗患者，随时评价进行急诊血运重建的必要性，并强化抗心肌缺血药物治疗</w:t>
            </w:r>
          </w:p>
          <w:p w14:paraId="19793196" w14:textId="77777777" w:rsidR="00B87451" w:rsidRPr="0016186E" w:rsidRDefault="00B87451" w:rsidP="00A07354">
            <w:pPr>
              <w:ind w:left="185" w:hangingChars="88" w:hanging="185"/>
              <w:jc w:val="left"/>
              <w:rPr>
                <w:szCs w:val="21"/>
              </w:rPr>
            </w:pPr>
            <w:r w:rsidRPr="008F023A">
              <w:rPr>
                <w:rFonts w:ascii="宋体" w:hAnsi="宋体" w:cs="宋体" w:hint="eastAsia"/>
                <w:kern w:val="0"/>
                <w:szCs w:val="21"/>
              </w:rPr>
              <w:t>□</w:t>
            </w:r>
            <w:r w:rsidRPr="0016186E">
              <w:rPr>
                <w:rFonts w:hint="eastAsia"/>
                <w:szCs w:val="21"/>
              </w:rPr>
              <w:t>确定患者是否可以转出</w:t>
            </w:r>
            <w:r w:rsidRPr="0016186E">
              <w:rPr>
                <w:szCs w:val="21"/>
              </w:rPr>
              <w:t>CCU</w:t>
            </w:r>
          </w:p>
          <w:p w14:paraId="597004B5" w14:textId="77777777" w:rsidR="00B87451" w:rsidRPr="0016186E" w:rsidRDefault="00B87451" w:rsidP="00A07354">
            <w:pPr>
              <w:ind w:left="185" w:hangingChars="88" w:hanging="185"/>
              <w:jc w:val="left"/>
              <w:rPr>
                <w:szCs w:val="21"/>
              </w:rPr>
            </w:pPr>
            <w:r w:rsidRPr="008F023A">
              <w:rPr>
                <w:rFonts w:ascii="宋体" w:hAnsi="宋体" w:cs="宋体" w:hint="eastAsia"/>
                <w:kern w:val="0"/>
                <w:szCs w:val="21"/>
              </w:rPr>
              <w:t>□</w:t>
            </w:r>
            <w:r w:rsidRPr="0016186E">
              <w:rPr>
                <w:rFonts w:hint="eastAsia"/>
                <w:szCs w:val="21"/>
              </w:rPr>
              <w:t>转出者完成转科记录</w:t>
            </w:r>
          </w:p>
        </w:tc>
        <w:tc>
          <w:tcPr>
            <w:tcW w:w="2977" w:type="dxa"/>
            <w:tcBorders>
              <w:top w:val="double" w:sz="4" w:space="0" w:color="auto"/>
              <w:left w:val="single" w:sz="8" w:space="0" w:color="auto"/>
              <w:bottom w:val="single" w:sz="8" w:space="0" w:color="auto"/>
              <w:right w:val="single" w:sz="8" w:space="0" w:color="auto"/>
            </w:tcBorders>
          </w:tcPr>
          <w:p w14:paraId="39717CF4" w14:textId="77777777" w:rsidR="00B87451" w:rsidRPr="0016186E" w:rsidRDefault="00B87451" w:rsidP="00A07354">
            <w:pPr>
              <w:ind w:left="223" w:hangingChars="106" w:hanging="223"/>
              <w:rPr>
                <w:szCs w:val="21"/>
              </w:rPr>
            </w:pPr>
            <w:r w:rsidRPr="008F023A">
              <w:rPr>
                <w:rFonts w:ascii="宋体" w:hAnsi="宋体" w:cs="宋体" w:hint="eastAsia"/>
                <w:kern w:val="0"/>
                <w:szCs w:val="21"/>
              </w:rPr>
              <w:t>□</w:t>
            </w:r>
            <w:r w:rsidRPr="0016186E">
              <w:rPr>
                <w:rFonts w:hint="eastAsia"/>
                <w:szCs w:val="21"/>
              </w:rPr>
              <w:t>上级医师查房与诊疗评估</w:t>
            </w:r>
          </w:p>
          <w:p w14:paraId="51D37761" w14:textId="77777777" w:rsidR="00B87451" w:rsidRPr="0016186E" w:rsidRDefault="00B87451" w:rsidP="00A07354">
            <w:pPr>
              <w:ind w:left="223" w:hangingChars="106" w:hanging="223"/>
              <w:rPr>
                <w:szCs w:val="21"/>
              </w:rPr>
            </w:pPr>
            <w:r w:rsidRPr="008F023A">
              <w:rPr>
                <w:rFonts w:ascii="宋体" w:hAnsi="宋体" w:cs="宋体" w:hint="eastAsia"/>
                <w:kern w:val="0"/>
                <w:szCs w:val="21"/>
              </w:rPr>
              <w:t>□</w:t>
            </w:r>
            <w:r w:rsidRPr="0016186E">
              <w:rPr>
                <w:rFonts w:hint="eastAsia"/>
                <w:szCs w:val="21"/>
              </w:rPr>
              <w:t>确定下一步治疗方案</w:t>
            </w:r>
          </w:p>
          <w:p w14:paraId="38979CCE" w14:textId="77777777" w:rsidR="00B87451" w:rsidRPr="0016186E" w:rsidRDefault="00B87451" w:rsidP="00A07354">
            <w:pPr>
              <w:ind w:left="223" w:hangingChars="106" w:hanging="223"/>
              <w:rPr>
                <w:szCs w:val="21"/>
              </w:rPr>
            </w:pPr>
            <w:r w:rsidRPr="008F023A">
              <w:rPr>
                <w:rFonts w:ascii="宋体" w:hAnsi="宋体" w:cs="宋体" w:hint="eastAsia"/>
                <w:kern w:val="0"/>
                <w:szCs w:val="21"/>
              </w:rPr>
              <w:t>□</w:t>
            </w:r>
            <w:r w:rsidRPr="0016186E">
              <w:rPr>
                <w:rFonts w:hint="eastAsia"/>
                <w:szCs w:val="21"/>
              </w:rPr>
              <w:t>完成上级医师查房记录</w:t>
            </w:r>
          </w:p>
          <w:p w14:paraId="2B675923" w14:textId="77777777" w:rsidR="00B87451" w:rsidRPr="0016186E" w:rsidRDefault="00B87451" w:rsidP="00A07354">
            <w:pPr>
              <w:ind w:left="223" w:hangingChars="106" w:hanging="223"/>
              <w:rPr>
                <w:szCs w:val="21"/>
              </w:rPr>
            </w:pPr>
            <w:r w:rsidRPr="008F023A">
              <w:rPr>
                <w:rFonts w:ascii="宋体" w:hAnsi="宋体" w:cs="宋体" w:hint="eastAsia"/>
                <w:kern w:val="0"/>
                <w:szCs w:val="21"/>
              </w:rPr>
              <w:t>□</w:t>
            </w:r>
            <w:r w:rsidRPr="0016186E">
              <w:rPr>
                <w:rFonts w:hint="eastAsia"/>
                <w:szCs w:val="21"/>
              </w:rPr>
              <w:t>完成转科记录</w:t>
            </w:r>
          </w:p>
          <w:p w14:paraId="36D36670" w14:textId="77777777" w:rsidR="00B87451" w:rsidRPr="0016186E" w:rsidRDefault="00B87451" w:rsidP="00A07354">
            <w:pPr>
              <w:ind w:left="223" w:hangingChars="106" w:hanging="223"/>
              <w:rPr>
                <w:szCs w:val="21"/>
              </w:rPr>
            </w:pPr>
            <w:r w:rsidRPr="008F023A">
              <w:rPr>
                <w:rFonts w:ascii="宋体" w:hAnsi="宋体" w:cs="宋体" w:hint="eastAsia"/>
                <w:kern w:val="0"/>
                <w:szCs w:val="21"/>
              </w:rPr>
              <w:t>□</w:t>
            </w:r>
            <w:r w:rsidRPr="0016186E">
              <w:rPr>
                <w:rFonts w:hint="eastAsia"/>
                <w:szCs w:val="21"/>
              </w:rPr>
              <w:t>完成上级医师查房记录</w:t>
            </w:r>
          </w:p>
          <w:p w14:paraId="670D9E8B" w14:textId="77777777" w:rsidR="00B87451" w:rsidRPr="0016186E" w:rsidRDefault="00B87451" w:rsidP="00A07354">
            <w:pPr>
              <w:ind w:left="223" w:hangingChars="106" w:hanging="223"/>
              <w:rPr>
                <w:szCs w:val="21"/>
              </w:rPr>
            </w:pPr>
            <w:r w:rsidRPr="008F023A">
              <w:rPr>
                <w:rFonts w:ascii="宋体" w:hAnsi="宋体" w:cs="宋体" w:hint="eastAsia"/>
                <w:kern w:val="0"/>
                <w:szCs w:val="21"/>
              </w:rPr>
              <w:t>□</w:t>
            </w:r>
            <w:r w:rsidRPr="0016186E">
              <w:rPr>
                <w:rFonts w:hint="eastAsia"/>
                <w:szCs w:val="21"/>
              </w:rPr>
              <w:t>血运重建术（</w:t>
            </w:r>
            <w:r w:rsidRPr="0016186E">
              <w:rPr>
                <w:szCs w:val="21"/>
              </w:rPr>
              <w:t>PCI</w:t>
            </w:r>
            <w:r w:rsidRPr="0016186E">
              <w:rPr>
                <w:rFonts w:hint="eastAsia"/>
                <w:szCs w:val="21"/>
              </w:rPr>
              <w:t>或</w:t>
            </w:r>
            <w:r w:rsidRPr="0016186E">
              <w:rPr>
                <w:szCs w:val="21"/>
              </w:rPr>
              <w:t>CABG</w:t>
            </w:r>
            <w:r w:rsidRPr="0016186E">
              <w:rPr>
                <w:rFonts w:hint="eastAsia"/>
                <w:szCs w:val="21"/>
              </w:rPr>
              <w:t>）患者术后治疗</w:t>
            </w:r>
          </w:p>
          <w:p w14:paraId="10881BC2" w14:textId="77777777" w:rsidR="00B87451" w:rsidRPr="0016186E" w:rsidRDefault="00B87451" w:rsidP="00A07354">
            <w:pPr>
              <w:ind w:left="174" w:hangingChars="83" w:hanging="174"/>
              <w:rPr>
                <w:szCs w:val="21"/>
              </w:rPr>
            </w:pPr>
            <w:r w:rsidRPr="008F023A">
              <w:rPr>
                <w:rFonts w:ascii="宋体" w:hAnsi="宋体" w:cs="宋体" w:hint="eastAsia"/>
                <w:kern w:val="0"/>
                <w:szCs w:val="21"/>
              </w:rPr>
              <w:t>□</w:t>
            </w:r>
            <w:r w:rsidRPr="0016186E">
              <w:rPr>
                <w:rFonts w:hint="eastAsia"/>
                <w:szCs w:val="21"/>
              </w:rPr>
              <w:t>预防手术并发症</w:t>
            </w:r>
          </w:p>
          <w:p w14:paraId="509D8C1C" w14:textId="77777777" w:rsidR="00B87451" w:rsidRPr="0016186E" w:rsidRDefault="00B87451" w:rsidP="00A07354">
            <w:pPr>
              <w:ind w:left="174" w:hangingChars="83" w:hanging="174"/>
              <w:rPr>
                <w:szCs w:val="21"/>
              </w:rPr>
            </w:pPr>
            <w:r w:rsidRPr="008F023A">
              <w:rPr>
                <w:rFonts w:ascii="宋体" w:hAnsi="宋体" w:cs="宋体" w:hint="eastAsia"/>
                <w:kern w:val="0"/>
                <w:szCs w:val="21"/>
              </w:rPr>
              <w:t>□</w:t>
            </w:r>
            <w:r w:rsidRPr="0016186E">
              <w:rPr>
                <w:rFonts w:hint="eastAsia"/>
                <w:szCs w:val="21"/>
              </w:rPr>
              <w:t>再次血运重建治疗评估，包括</w:t>
            </w:r>
            <w:r w:rsidRPr="0016186E">
              <w:rPr>
                <w:szCs w:val="21"/>
              </w:rPr>
              <w:t>PCI</w:t>
            </w:r>
            <w:r w:rsidRPr="0016186E">
              <w:rPr>
                <w:rFonts w:hint="eastAsia"/>
                <w:szCs w:val="21"/>
              </w:rPr>
              <w:t>、</w:t>
            </w:r>
            <w:r w:rsidRPr="0016186E">
              <w:rPr>
                <w:szCs w:val="21"/>
              </w:rPr>
              <w:t>CABG</w:t>
            </w:r>
          </w:p>
          <w:p w14:paraId="4714F593" w14:textId="77777777" w:rsidR="00B87451" w:rsidRPr="0016186E" w:rsidRDefault="00B87451" w:rsidP="00785D96">
            <w:pPr>
              <w:rPr>
                <w:szCs w:val="21"/>
              </w:rPr>
            </w:pPr>
            <w:r w:rsidRPr="008F023A">
              <w:rPr>
                <w:rFonts w:ascii="宋体" w:hAnsi="宋体" w:cs="宋体" w:hint="eastAsia"/>
                <w:kern w:val="0"/>
                <w:szCs w:val="21"/>
              </w:rPr>
              <w:t>□</w:t>
            </w:r>
            <w:r w:rsidRPr="0016186E">
              <w:rPr>
                <w:rFonts w:hint="eastAsia"/>
                <w:szCs w:val="21"/>
              </w:rPr>
              <w:t>完成择期</w:t>
            </w:r>
            <w:r w:rsidRPr="0016186E">
              <w:rPr>
                <w:szCs w:val="21"/>
              </w:rPr>
              <w:t>PCI</w:t>
            </w:r>
          </w:p>
          <w:p w14:paraId="0A1DD55B" w14:textId="77777777" w:rsidR="00B87451" w:rsidRPr="0016186E" w:rsidRDefault="00B87451" w:rsidP="00785D96">
            <w:pPr>
              <w:rPr>
                <w:szCs w:val="21"/>
              </w:rPr>
            </w:pPr>
            <w:r w:rsidRPr="008F023A">
              <w:rPr>
                <w:rFonts w:ascii="宋体" w:hAnsi="宋体" w:cs="宋体" w:hint="eastAsia"/>
                <w:kern w:val="0"/>
                <w:szCs w:val="21"/>
              </w:rPr>
              <w:t>□</w:t>
            </w:r>
            <w:r w:rsidRPr="0016186E">
              <w:rPr>
                <w:rFonts w:hint="eastAsia"/>
                <w:szCs w:val="21"/>
              </w:rPr>
              <w:t>心功能再评价</w:t>
            </w:r>
          </w:p>
          <w:p w14:paraId="358ECC71" w14:textId="77777777" w:rsidR="00B87451" w:rsidRPr="0016186E" w:rsidRDefault="00B87451" w:rsidP="00785D96">
            <w:pPr>
              <w:rPr>
                <w:szCs w:val="21"/>
              </w:rPr>
            </w:pPr>
            <w:r w:rsidRPr="008F023A">
              <w:rPr>
                <w:rFonts w:ascii="宋体" w:hAnsi="宋体" w:cs="宋体" w:hint="eastAsia"/>
                <w:kern w:val="0"/>
                <w:szCs w:val="21"/>
              </w:rPr>
              <w:t>□</w:t>
            </w:r>
            <w:r w:rsidRPr="0016186E">
              <w:rPr>
                <w:rFonts w:hint="eastAsia"/>
                <w:szCs w:val="21"/>
              </w:rPr>
              <w:t>治疗效果、预后和出院评估</w:t>
            </w:r>
          </w:p>
          <w:p w14:paraId="4245D05C" w14:textId="77777777" w:rsidR="00B87451" w:rsidRPr="0016186E" w:rsidRDefault="00B87451" w:rsidP="00785D96">
            <w:pPr>
              <w:rPr>
                <w:szCs w:val="21"/>
              </w:rPr>
            </w:pPr>
            <w:r w:rsidRPr="008F023A">
              <w:rPr>
                <w:rFonts w:ascii="宋体" w:hAnsi="宋体" w:cs="宋体" w:hint="eastAsia"/>
                <w:kern w:val="0"/>
                <w:szCs w:val="21"/>
              </w:rPr>
              <w:t>□</w:t>
            </w:r>
            <w:r w:rsidRPr="0016186E">
              <w:rPr>
                <w:rFonts w:hint="eastAsia"/>
                <w:szCs w:val="21"/>
              </w:rPr>
              <w:t>确定患者是否可以出院</w:t>
            </w:r>
          </w:p>
          <w:p w14:paraId="0B5733F0" w14:textId="77777777" w:rsidR="00B87451" w:rsidRPr="0016186E" w:rsidRDefault="00B87451" w:rsidP="00A07354">
            <w:pPr>
              <w:ind w:leftChars="1" w:left="884" w:hangingChars="420" w:hanging="882"/>
              <w:jc w:val="left"/>
              <w:rPr>
                <w:szCs w:val="21"/>
              </w:rPr>
            </w:pPr>
            <w:r w:rsidRPr="008F023A">
              <w:rPr>
                <w:rFonts w:ascii="宋体" w:hAnsi="宋体" w:cs="宋体" w:hint="eastAsia"/>
                <w:kern w:val="0"/>
                <w:szCs w:val="21"/>
              </w:rPr>
              <w:t>□</w:t>
            </w:r>
            <w:r w:rsidRPr="0016186E">
              <w:rPr>
                <w:rFonts w:hint="eastAsia"/>
                <w:szCs w:val="21"/>
              </w:rPr>
              <w:t>康复和宣教</w:t>
            </w:r>
          </w:p>
        </w:tc>
        <w:tc>
          <w:tcPr>
            <w:tcW w:w="2977" w:type="dxa"/>
            <w:tcBorders>
              <w:top w:val="double" w:sz="4" w:space="0" w:color="auto"/>
              <w:left w:val="single" w:sz="8" w:space="0" w:color="auto"/>
              <w:bottom w:val="single" w:sz="8" w:space="0" w:color="auto"/>
              <w:right w:val="single" w:sz="8" w:space="0" w:color="auto"/>
            </w:tcBorders>
          </w:tcPr>
          <w:p w14:paraId="2B7041D9" w14:textId="77777777" w:rsidR="00B87451" w:rsidRPr="0016186E" w:rsidRDefault="00B87451" w:rsidP="00785D96">
            <w:pPr>
              <w:rPr>
                <w:b/>
                <w:szCs w:val="21"/>
              </w:rPr>
            </w:pPr>
            <w:r w:rsidRPr="0016186E">
              <w:rPr>
                <w:rFonts w:hint="eastAsia"/>
                <w:b/>
                <w:szCs w:val="21"/>
              </w:rPr>
              <w:t>如果患者可以出院：</w:t>
            </w:r>
          </w:p>
          <w:p w14:paraId="0C9AFC80" w14:textId="77777777" w:rsidR="00B87451" w:rsidRPr="0016186E" w:rsidRDefault="00B87451" w:rsidP="00785D96">
            <w:pPr>
              <w:rPr>
                <w:szCs w:val="21"/>
              </w:rPr>
            </w:pPr>
            <w:r w:rsidRPr="008F023A">
              <w:rPr>
                <w:rFonts w:ascii="宋体" w:hAnsi="宋体" w:cs="宋体" w:hint="eastAsia"/>
                <w:kern w:val="0"/>
                <w:szCs w:val="21"/>
              </w:rPr>
              <w:t>□</w:t>
            </w:r>
            <w:r w:rsidRPr="0016186E">
              <w:rPr>
                <w:rFonts w:hint="eastAsia"/>
                <w:szCs w:val="21"/>
              </w:rPr>
              <w:t>通知患者及其家属出院</w:t>
            </w:r>
          </w:p>
          <w:p w14:paraId="30D565BC" w14:textId="77777777" w:rsidR="00B87451" w:rsidRPr="0016186E" w:rsidRDefault="00B87451" w:rsidP="00A07354">
            <w:pPr>
              <w:ind w:left="174" w:hangingChars="83" w:hanging="174"/>
              <w:rPr>
                <w:szCs w:val="21"/>
              </w:rPr>
            </w:pPr>
            <w:r w:rsidRPr="008F023A">
              <w:rPr>
                <w:rFonts w:ascii="宋体" w:hAnsi="宋体" w:cs="宋体" w:hint="eastAsia"/>
                <w:kern w:val="0"/>
                <w:szCs w:val="21"/>
              </w:rPr>
              <w:t>□</w:t>
            </w:r>
            <w:r w:rsidRPr="0016186E">
              <w:rPr>
                <w:rFonts w:hint="eastAsia"/>
                <w:szCs w:val="21"/>
              </w:rPr>
              <w:t>向患者交代出院后注意事项，预约复诊日期</w:t>
            </w:r>
          </w:p>
          <w:p w14:paraId="05ACAFB9" w14:textId="77777777" w:rsidR="00B87451" w:rsidRPr="0016186E" w:rsidRDefault="00B87451" w:rsidP="00A07354">
            <w:pPr>
              <w:ind w:left="174" w:hangingChars="83" w:hanging="174"/>
              <w:rPr>
                <w:szCs w:val="21"/>
              </w:rPr>
            </w:pPr>
            <w:r w:rsidRPr="008F023A">
              <w:rPr>
                <w:rFonts w:ascii="宋体" w:hAnsi="宋体" w:cs="宋体" w:hint="eastAsia"/>
                <w:kern w:val="0"/>
                <w:szCs w:val="21"/>
              </w:rPr>
              <w:t>□</w:t>
            </w:r>
            <w:r w:rsidRPr="0016186E">
              <w:rPr>
                <w:rFonts w:hint="eastAsia"/>
                <w:szCs w:val="21"/>
              </w:rPr>
              <w:t>将出院小结交给患者</w:t>
            </w:r>
          </w:p>
          <w:p w14:paraId="4CDDF831" w14:textId="77777777" w:rsidR="00B87451" w:rsidRPr="0016186E" w:rsidRDefault="00B87451" w:rsidP="00A07354">
            <w:pPr>
              <w:ind w:left="174" w:hangingChars="83" w:hanging="174"/>
              <w:jc w:val="left"/>
              <w:rPr>
                <w:spacing w:val="90"/>
                <w:szCs w:val="21"/>
              </w:rPr>
            </w:pPr>
            <w:r w:rsidRPr="008F023A">
              <w:rPr>
                <w:rFonts w:ascii="宋体" w:hAnsi="宋体" w:cs="宋体" w:hint="eastAsia"/>
                <w:kern w:val="0"/>
                <w:szCs w:val="21"/>
              </w:rPr>
              <w:t>□</w:t>
            </w:r>
            <w:r w:rsidRPr="0016186E">
              <w:rPr>
                <w:rFonts w:hint="eastAsia"/>
                <w:szCs w:val="21"/>
              </w:rPr>
              <w:t>如果患者不能出院，在病程记录中说明原因和继续治疗</w:t>
            </w:r>
          </w:p>
          <w:p w14:paraId="7A873B2D" w14:textId="77777777" w:rsidR="00B87451" w:rsidRPr="0016186E" w:rsidRDefault="00B87451" w:rsidP="00A07354">
            <w:pPr>
              <w:ind w:leftChars="17" w:left="177" w:hangingChars="67" w:hanging="141"/>
              <w:jc w:val="left"/>
              <w:rPr>
                <w:szCs w:val="21"/>
              </w:rPr>
            </w:pPr>
            <w:r w:rsidRPr="008F023A">
              <w:rPr>
                <w:rFonts w:ascii="宋体" w:hAnsi="宋体" w:cs="宋体" w:hint="eastAsia"/>
                <w:kern w:val="0"/>
                <w:szCs w:val="21"/>
              </w:rPr>
              <w:t>□</w:t>
            </w:r>
            <w:r w:rsidRPr="0016186E">
              <w:rPr>
                <w:rFonts w:hint="eastAsia"/>
                <w:szCs w:val="21"/>
              </w:rPr>
              <w:t>二级预防的方案</w:t>
            </w:r>
          </w:p>
        </w:tc>
      </w:tr>
      <w:tr w:rsidR="00B87451" w:rsidRPr="0016186E" w14:paraId="308E80F5" w14:textId="77777777" w:rsidTr="00785D96">
        <w:trPr>
          <w:trHeight w:val="973"/>
          <w:jc w:val="center"/>
        </w:trPr>
        <w:tc>
          <w:tcPr>
            <w:tcW w:w="673" w:type="dxa"/>
            <w:tcBorders>
              <w:top w:val="single" w:sz="8" w:space="0" w:color="auto"/>
              <w:left w:val="single" w:sz="8" w:space="0" w:color="auto"/>
              <w:bottom w:val="single" w:sz="8" w:space="0" w:color="auto"/>
              <w:right w:val="single" w:sz="8" w:space="0" w:color="auto"/>
            </w:tcBorders>
            <w:vAlign w:val="center"/>
          </w:tcPr>
          <w:p w14:paraId="6DB19DD0" w14:textId="77777777" w:rsidR="00B87451" w:rsidRPr="00F31BB2" w:rsidRDefault="00B87451" w:rsidP="00785D96">
            <w:pPr>
              <w:jc w:val="left"/>
              <w:rPr>
                <w:rFonts w:ascii="黑体" w:eastAsia="黑体" w:hAnsi="黑体"/>
                <w:szCs w:val="21"/>
              </w:rPr>
            </w:pPr>
            <w:r w:rsidRPr="00F31BB2">
              <w:rPr>
                <w:rFonts w:ascii="黑体" w:eastAsia="黑体" w:hAnsi="黑体" w:hint="eastAsia"/>
                <w:szCs w:val="21"/>
              </w:rPr>
              <w:t>重点</w:t>
            </w:r>
          </w:p>
          <w:p w14:paraId="5200348A" w14:textId="77777777" w:rsidR="00B87451" w:rsidRPr="00F31BB2" w:rsidRDefault="00B87451" w:rsidP="00785D96">
            <w:pPr>
              <w:jc w:val="left"/>
              <w:rPr>
                <w:rFonts w:ascii="黑体" w:eastAsia="黑体" w:hAnsi="黑体"/>
                <w:szCs w:val="21"/>
              </w:rPr>
            </w:pPr>
            <w:r w:rsidRPr="00F31BB2">
              <w:rPr>
                <w:rFonts w:ascii="黑体" w:eastAsia="黑体" w:hAnsi="黑体" w:hint="eastAsia"/>
                <w:szCs w:val="21"/>
              </w:rPr>
              <w:t>医嘱</w:t>
            </w:r>
          </w:p>
        </w:tc>
        <w:tc>
          <w:tcPr>
            <w:tcW w:w="2653" w:type="dxa"/>
            <w:tcBorders>
              <w:top w:val="single" w:sz="8" w:space="0" w:color="auto"/>
              <w:left w:val="single" w:sz="8" w:space="0" w:color="auto"/>
              <w:bottom w:val="single" w:sz="8" w:space="0" w:color="auto"/>
              <w:right w:val="single" w:sz="8" w:space="0" w:color="auto"/>
            </w:tcBorders>
          </w:tcPr>
          <w:p w14:paraId="6CEC7543" w14:textId="77777777" w:rsidR="00B87451" w:rsidRPr="0016186E" w:rsidRDefault="00B87451" w:rsidP="00785D96">
            <w:pPr>
              <w:jc w:val="left"/>
              <w:rPr>
                <w:b/>
                <w:szCs w:val="21"/>
              </w:rPr>
            </w:pPr>
            <w:r w:rsidRPr="0016186E">
              <w:rPr>
                <w:rFonts w:hint="eastAsia"/>
                <w:b/>
                <w:szCs w:val="21"/>
              </w:rPr>
              <w:t>长期医嘱</w:t>
            </w:r>
            <w:r w:rsidRPr="0016186E">
              <w:rPr>
                <w:b/>
                <w:szCs w:val="21"/>
              </w:rPr>
              <w:t>:</w:t>
            </w:r>
          </w:p>
          <w:p w14:paraId="465B7118" w14:textId="77777777" w:rsidR="00B87451" w:rsidRPr="0016186E" w:rsidRDefault="00B87451" w:rsidP="00A07354">
            <w:pPr>
              <w:ind w:left="210" w:hangingChars="100" w:hanging="210"/>
              <w:jc w:val="left"/>
              <w:rPr>
                <w:szCs w:val="21"/>
              </w:rPr>
            </w:pPr>
            <w:r w:rsidRPr="008F023A">
              <w:rPr>
                <w:rFonts w:ascii="宋体" w:hAnsi="宋体" w:cs="宋体" w:hint="eastAsia"/>
                <w:kern w:val="0"/>
                <w:szCs w:val="21"/>
              </w:rPr>
              <w:t>□</w:t>
            </w:r>
            <w:r>
              <w:rPr>
                <w:rFonts w:hint="eastAsia"/>
                <w:szCs w:val="21"/>
              </w:rPr>
              <w:t>不稳定型</w:t>
            </w:r>
            <w:r w:rsidRPr="0016186E">
              <w:rPr>
                <w:rFonts w:hint="eastAsia"/>
                <w:szCs w:val="21"/>
              </w:rPr>
              <w:t>心绞痛护理常规</w:t>
            </w:r>
          </w:p>
          <w:p w14:paraId="3D0E72F8" w14:textId="77777777" w:rsidR="00B87451" w:rsidRPr="0016186E" w:rsidRDefault="00B87451" w:rsidP="00785D96">
            <w:pPr>
              <w:jc w:val="left"/>
              <w:rPr>
                <w:szCs w:val="21"/>
              </w:rPr>
            </w:pPr>
            <w:r w:rsidRPr="008F023A">
              <w:rPr>
                <w:rFonts w:ascii="宋体" w:hAnsi="宋体" w:cs="宋体" w:hint="eastAsia"/>
                <w:kern w:val="0"/>
                <w:szCs w:val="21"/>
              </w:rPr>
              <w:t>□</w:t>
            </w:r>
            <w:r w:rsidRPr="0016186E">
              <w:rPr>
                <w:rFonts w:hint="eastAsia"/>
                <w:szCs w:val="21"/>
              </w:rPr>
              <w:t>一级护理或二级护理</w:t>
            </w:r>
          </w:p>
          <w:p w14:paraId="6E5D7858" w14:textId="77777777" w:rsidR="00B87451" w:rsidRPr="0016186E" w:rsidRDefault="00B87451" w:rsidP="00785D96">
            <w:pPr>
              <w:jc w:val="left"/>
              <w:rPr>
                <w:szCs w:val="21"/>
              </w:rPr>
            </w:pPr>
            <w:r w:rsidRPr="008F023A">
              <w:rPr>
                <w:rFonts w:ascii="宋体" w:hAnsi="宋体" w:cs="宋体" w:hint="eastAsia"/>
                <w:kern w:val="0"/>
                <w:szCs w:val="21"/>
              </w:rPr>
              <w:t>□</w:t>
            </w:r>
            <w:r w:rsidRPr="0016186E">
              <w:rPr>
                <w:rFonts w:hint="eastAsia"/>
                <w:szCs w:val="21"/>
              </w:rPr>
              <w:t>床旁活动</w:t>
            </w:r>
          </w:p>
          <w:p w14:paraId="12DEC986" w14:textId="77777777" w:rsidR="00B87451" w:rsidRPr="0016186E" w:rsidRDefault="00B87451" w:rsidP="00785D96">
            <w:pPr>
              <w:jc w:val="left"/>
              <w:rPr>
                <w:szCs w:val="21"/>
              </w:rPr>
            </w:pPr>
            <w:r w:rsidRPr="008F023A">
              <w:rPr>
                <w:rFonts w:ascii="宋体" w:hAnsi="宋体" w:cs="宋体" w:hint="eastAsia"/>
                <w:kern w:val="0"/>
                <w:szCs w:val="21"/>
              </w:rPr>
              <w:t>□</w:t>
            </w:r>
            <w:r w:rsidRPr="0016186E">
              <w:rPr>
                <w:rFonts w:hint="eastAsia"/>
                <w:szCs w:val="21"/>
              </w:rPr>
              <w:t>低盐低脂</w:t>
            </w:r>
            <w:r>
              <w:rPr>
                <w:rFonts w:hint="eastAsia"/>
                <w:szCs w:val="21"/>
              </w:rPr>
              <w:t>普通饮食</w:t>
            </w:r>
          </w:p>
          <w:p w14:paraId="07E5CF68" w14:textId="77777777" w:rsidR="00B87451" w:rsidRPr="0016186E" w:rsidRDefault="00B87451" w:rsidP="00A07354">
            <w:pPr>
              <w:ind w:left="210" w:hangingChars="100" w:hanging="210"/>
              <w:jc w:val="left"/>
              <w:rPr>
                <w:szCs w:val="21"/>
              </w:rPr>
            </w:pPr>
            <w:r w:rsidRPr="008F023A">
              <w:rPr>
                <w:rFonts w:ascii="宋体" w:hAnsi="宋体" w:cs="宋体" w:hint="eastAsia"/>
                <w:kern w:val="0"/>
                <w:szCs w:val="21"/>
              </w:rPr>
              <w:t>□</w:t>
            </w:r>
            <w:r w:rsidRPr="0016186E">
              <w:rPr>
                <w:rFonts w:hint="eastAsia"/>
                <w:szCs w:val="21"/>
              </w:rPr>
              <w:t>持续心电、血压和血氧饱和度监测等</w:t>
            </w:r>
          </w:p>
          <w:p w14:paraId="16528554" w14:textId="77777777" w:rsidR="00B87451" w:rsidRPr="0016186E" w:rsidRDefault="00B87451" w:rsidP="00785D96">
            <w:pPr>
              <w:jc w:val="left"/>
              <w:rPr>
                <w:szCs w:val="21"/>
              </w:rPr>
            </w:pPr>
            <w:r w:rsidRPr="008F023A">
              <w:rPr>
                <w:rFonts w:ascii="宋体" w:hAnsi="宋体" w:cs="宋体" w:hint="eastAsia"/>
                <w:kern w:val="0"/>
                <w:szCs w:val="21"/>
              </w:rPr>
              <w:t>□</w:t>
            </w:r>
            <w:r w:rsidRPr="0016186E">
              <w:rPr>
                <w:rFonts w:hint="eastAsia"/>
                <w:szCs w:val="21"/>
              </w:rPr>
              <w:t>保持排便通畅</w:t>
            </w:r>
          </w:p>
          <w:p w14:paraId="76D191FF" w14:textId="77777777" w:rsidR="00B87451" w:rsidRPr="0016186E" w:rsidRDefault="00B87451" w:rsidP="00A07354">
            <w:pPr>
              <w:ind w:left="210" w:hangingChars="100" w:hanging="210"/>
              <w:jc w:val="left"/>
              <w:rPr>
                <w:szCs w:val="21"/>
              </w:rPr>
            </w:pPr>
            <w:r w:rsidRPr="008F023A">
              <w:rPr>
                <w:rFonts w:ascii="宋体" w:hAnsi="宋体" w:cs="宋体" w:hint="eastAsia"/>
                <w:kern w:val="0"/>
                <w:szCs w:val="21"/>
              </w:rPr>
              <w:t>□</w:t>
            </w:r>
            <w:r w:rsidRPr="0016186E">
              <w:rPr>
                <w:szCs w:val="21"/>
              </w:rPr>
              <w:t>β</w:t>
            </w:r>
            <w:r w:rsidRPr="0016186E">
              <w:rPr>
                <w:rFonts w:hint="eastAsia"/>
                <w:szCs w:val="21"/>
              </w:rPr>
              <w:t>受体阻断剂（无禁忌证者常规使用）</w:t>
            </w:r>
          </w:p>
          <w:p w14:paraId="60DAE376" w14:textId="77777777" w:rsidR="00B87451" w:rsidRPr="0016186E" w:rsidRDefault="00B87451" w:rsidP="00A07354">
            <w:pPr>
              <w:ind w:left="210" w:hangingChars="100" w:hanging="210"/>
              <w:jc w:val="left"/>
              <w:rPr>
                <w:szCs w:val="21"/>
              </w:rPr>
            </w:pPr>
            <w:r w:rsidRPr="008F023A">
              <w:rPr>
                <w:rFonts w:ascii="宋体" w:hAnsi="宋体" w:cs="宋体" w:hint="eastAsia"/>
                <w:kern w:val="0"/>
                <w:szCs w:val="21"/>
              </w:rPr>
              <w:t>□</w:t>
            </w:r>
            <w:r w:rsidRPr="0016186E">
              <w:rPr>
                <w:szCs w:val="21"/>
              </w:rPr>
              <w:t>ACEI</w:t>
            </w:r>
            <w:r w:rsidRPr="0016186E">
              <w:rPr>
                <w:rFonts w:hint="eastAsia"/>
                <w:szCs w:val="21"/>
              </w:rPr>
              <w:t>或</w:t>
            </w:r>
            <w:r w:rsidRPr="0016186E">
              <w:rPr>
                <w:szCs w:val="21"/>
              </w:rPr>
              <w:t>ARB</w:t>
            </w:r>
            <w:r w:rsidRPr="0016186E">
              <w:rPr>
                <w:rFonts w:hint="eastAsia"/>
                <w:szCs w:val="21"/>
              </w:rPr>
              <w:t>治疗（酌情）</w:t>
            </w:r>
          </w:p>
          <w:p w14:paraId="48552193" w14:textId="77777777" w:rsidR="00B87451" w:rsidRPr="0016186E" w:rsidRDefault="00B87451" w:rsidP="00785D96">
            <w:pPr>
              <w:jc w:val="left"/>
              <w:rPr>
                <w:szCs w:val="21"/>
              </w:rPr>
            </w:pPr>
            <w:r w:rsidRPr="008F023A">
              <w:rPr>
                <w:rFonts w:ascii="宋体" w:hAnsi="宋体" w:cs="宋体" w:hint="eastAsia"/>
                <w:kern w:val="0"/>
                <w:szCs w:val="21"/>
              </w:rPr>
              <w:t>□</w:t>
            </w:r>
            <w:r w:rsidRPr="0016186E">
              <w:rPr>
                <w:rFonts w:hint="eastAsia"/>
                <w:szCs w:val="21"/>
              </w:rPr>
              <w:t>硝酸酯类药物</w:t>
            </w:r>
          </w:p>
          <w:p w14:paraId="04F5D9F9" w14:textId="77777777" w:rsidR="00B87451" w:rsidRPr="0016186E" w:rsidRDefault="00B87451" w:rsidP="00A07354">
            <w:pPr>
              <w:ind w:left="210" w:hangingChars="100" w:hanging="210"/>
              <w:jc w:val="left"/>
              <w:rPr>
                <w:spacing w:val="90"/>
                <w:szCs w:val="21"/>
              </w:rPr>
            </w:pPr>
            <w:r w:rsidRPr="008F023A">
              <w:rPr>
                <w:rFonts w:ascii="宋体" w:hAnsi="宋体" w:cs="宋体" w:hint="eastAsia"/>
                <w:kern w:val="0"/>
                <w:szCs w:val="21"/>
              </w:rPr>
              <w:t>□</w:t>
            </w:r>
            <w:r w:rsidRPr="0016186E">
              <w:rPr>
                <w:rFonts w:hint="eastAsia"/>
                <w:szCs w:val="21"/>
              </w:rPr>
              <w:t>阿司匹林或吲哚布芬</w:t>
            </w:r>
            <w:r>
              <w:rPr>
                <w:rFonts w:hint="eastAsia"/>
                <w:szCs w:val="21"/>
              </w:rPr>
              <w:t>或西洛他唑</w:t>
            </w:r>
            <w:r w:rsidRPr="0016186E">
              <w:rPr>
                <w:szCs w:val="21"/>
              </w:rPr>
              <w:t>+P2Y12</w:t>
            </w:r>
            <w:r w:rsidRPr="0016186E">
              <w:rPr>
                <w:rFonts w:hint="eastAsia"/>
                <w:szCs w:val="21"/>
              </w:rPr>
              <w:t>受体拮抗剂联合应用</w:t>
            </w:r>
          </w:p>
          <w:p w14:paraId="66B7E991" w14:textId="77777777" w:rsidR="00B87451" w:rsidRPr="0016186E" w:rsidRDefault="00B87451" w:rsidP="00785D96">
            <w:pPr>
              <w:jc w:val="left"/>
              <w:rPr>
                <w:szCs w:val="21"/>
              </w:rPr>
            </w:pPr>
            <w:r w:rsidRPr="008F023A">
              <w:rPr>
                <w:rFonts w:ascii="宋体" w:hAnsi="宋体" w:cs="宋体" w:hint="eastAsia"/>
                <w:kern w:val="0"/>
                <w:szCs w:val="21"/>
              </w:rPr>
              <w:t>□</w:t>
            </w:r>
            <w:r w:rsidRPr="0016186E">
              <w:rPr>
                <w:rFonts w:hint="eastAsia"/>
                <w:szCs w:val="21"/>
              </w:rPr>
              <w:t>调脂治疗：他汀类药物</w:t>
            </w:r>
            <w:r>
              <w:rPr>
                <w:rFonts w:hint="eastAsia"/>
                <w:szCs w:val="21"/>
              </w:rPr>
              <w:t>，必要时加用其他种类的调脂药物</w:t>
            </w:r>
          </w:p>
          <w:p w14:paraId="38883DC9" w14:textId="77777777" w:rsidR="00B87451" w:rsidRPr="0016186E" w:rsidRDefault="00B87451" w:rsidP="00A07354">
            <w:pPr>
              <w:ind w:left="210" w:hangingChars="100" w:hanging="210"/>
              <w:jc w:val="left"/>
              <w:rPr>
                <w:szCs w:val="21"/>
              </w:rPr>
            </w:pPr>
            <w:r w:rsidRPr="008F023A">
              <w:rPr>
                <w:rFonts w:ascii="宋体" w:hAnsi="宋体" w:cs="宋体" w:hint="eastAsia"/>
                <w:kern w:val="0"/>
                <w:szCs w:val="21"/>
              </w:rPr>
              <w:t>□</w:t>
            </w:r>
            <w:r w:rsidRPr="0016186E">
              <w:rPr>
                <w:rFonts w:hint="eastAsia"/>
                <w:szCs w:val="21"/>
              </w:rPr>
              <w:t>钙离子通道阻滞剂（酌情）</w:t>
            </w:r>
          </w:p>
          <w:p w14:paraId="5DB72740" w14:textId="77777777" w:rsidR="00B87451" w:rsidRPr="0016186E" w:rsidRDefault="00B87451" w:rsidP="00A07354">
            <w:pPr>
              <w:ind w:left="143" w:hangingChars="68" w:hanging="143"/>
              <w:jc w:val="left"/>
              <w:rPr>
                <w:szCs w:val="21"/>
              </w:rPr>
            </w:pPr>
            <w:r w:rsidRPr="008F023A">
              <w:rPr>
                <w:rFonts w:ascii="宋体" w:hAnsi="宋体" w:cs="宋体" w:hint="eastAsia"/>
                <w:kern w:val="0"/>
                <w:szCs w:val="21"/>
              </w:rPr>
              <w:lastRenderedPageBreak/>
              <w:t>□</w:t>
            </w:r>
            <w:r w:rsidRPr="0016186E">
              <w:rPr>
                <w:rFonts w:hint="eastAsia"/>
                <w:szCs w:val="21"/>
              </w:rPr>
              <w:t>质子泵抑制剂（酌情），优先选择泮托拉唑或雷贝拉唑</w:t>
            </w:r>
          </w:p>
          <w:p w14:paraId="5669BD48" w14:textId="77777777" w:rsidR="00B87451" w:rsidRPr="0016186E" w:rsidRDefault="00B87451" w:rsidP="00785D96">
            <w:pPr>
              <w:jc w:val="left"/>
              <w:rPr>
                <w:szCs w:val="21"/>
              </w:rPr>
            </w:pPr>
            <w:r w:rsidRPr="008F023A">
              <w:rPr>
                <w:rFonts w:ascii="宋体" w:hAnsi="宋体" w:cs="宋体" w:hint="eastAsia"/>
                <w:kern w:val="0"/>
                <w:szCs w:val="21"/>
              </w:rPr>
              <w:t>□</w:t>
            </w:r>
            <w:r w:rsidRPr="0016186E">
              <w:rPr>
                <w:rFonts w:hint="eastAsia"/>
                <w:szCs w:val="21"/>
              </w:rPr>
              <w:t>伴随疾病的治疗药物</w:t>
            </w:r>
          </w:p>
          <w:p w14:paraId="318F56BD" w14:textId="77777777" w:rsidR="00B87451" w:rsidRPr="0016186E" w:rsidRDefault="00B87451" w:rsidP="00785D96">
            <w:pPr>
              <w:jc w:val="left"/>
              <w:rPr>
                <w:b/>
                <w:szCs w:val="21"/>
              </w:rPr>
            </w:pPr>
            <w:r w:rsidRPr="0016186E">
              <w:rPr>
                <w:rFonts w:hint="eastAsia"/>
                <w:b/>
                <w:szCs w:val="21"/>
              </w:rPr>
              <w:t>临时医嘱：</w:t>
            </w:r>
          </w:p>
          <w:p w14:paraId="62FF537F" w14:textId="77777777" w:rsidR="00B87451" w:rsidRPr="0016186E" w:rsidRDefault="00B87451" w:rsidP="00785D96">
            <w:pPr>
              <w:jc w:val="left"/>
              <w:rPr>
                <w:szCs w:val="21"/>
              </w:rPr>
            </w:pPr>
            <w:r w:rsidRPr="008F023A">
              <w:rPr>
                <w:rFonts w:ascii="宋体" w:hAnsi="宋体" w:cs="宋体" w:hint="eastAsia"/>
                <w:kern w:val="0"/>
                <w:szCs w:val="21"/>
              </w:rPr>
              <w:t>□</w:t>
            </w:r>
            <w:r w:rsidRPr="0016186E">
              <w:rPr>
                <w:rFonts w:hint="eastAsia"/>
                <w:szCs w:val="21"/>
              </w:rPr>
              <w:t>心电图</w:t>
            </w:r>
          </w:p>
          <w:p w14:paraId="783309DF" w14:textId="77777777" w:rsidR="00B87451" w:rsidRPr="0016186E" w:rsidRDefault="00B87451" w:rsidP="00785D96">
            <w:pPr>
              <w:jc w:val="left"/>
              <w:rPr>
                <w:szCs w:val="21"/>
              </w:rPr>
            </w:pPr>
            <w:r w:rsidRPr="008F023A">
              <w:rPr>
                <w:rFonts w:ascii="宋体" w:hAnsi="宋体" w:cs="宋体" w:hint="eastAsia"/>
                <w:kern w:val="0"/>
                <w:szCs w:val="21"/>
              </w:rPr>
              <w:t>□</w:t>
            </w:r>
            <w:r w:rsidRPr="0016186E">
              <w:rPr>
                <w:rFonts w:hint="eastAsia"/>
                <w:szCs w:val="21"/>
              </w:rPr>
              <w:t>心肌损伤标志物</w:t>
            </w:r>
          </w:p>
          <w:p w14:paraId="590EAEF0" w14:textId="77777777" w:rsidR="00B87451" w:rsidRPr="0016186E" w:rsidRDefault="00B87451" w:rsidP="00A07354">
            <w:pPr>
              <w:ind w:left="210" w:hangingChars="100" w:hanging="210"/>
              <w:jc w:val="left"/>
              <w:rPr>
                <w:szCs w:val="21"/>
              </w:rPr>
            </w:pPr>
            <w:r w:rsidRPr="008F023A">
              <w:rPr>
                <w:rFonts w:ascii="宋体" w:hAnsi="宋体" w:cs="宋体" w:hint="eastAsia"/>
                <w:kern w:val="0"/>
                <w:szCs w:val="21"/>
              </w:rPr>
              <w:t>□</w:t>
            </w:r>
            <w:r w:rsidRPr="0016186E">
              <w:rPr>
                <w:rFonts w:hint="eastAsia"/>
                <w:szCs w:val="21"/>
              </w:rPr>
              <w:t>血常规、肾功能、血电解质及异常指标复查</w:t>
            </w:r>
          </w:p>
        </w:tc>
        <w:tc>
          <w:tcPr>
            <w:tcW w:w="2977" w:type="dxa"/>
            <w:tcBorders>
              <w:top w:val="single" w:sz="8" w:space="0" w:color="auto"/>
              <w:left w:val="single" w:sz="8" w:space="0" w:color="auto"/>
              <w:bottom w:val="single" w:sz="8" w:space="0" w:color="auto"/>
              <w:right w:val="single" w:sz="8" w:space="0" w:color="auto"/>
            </w:tcBorders>
          </w:tcPr>
          <w:p w14:paraId="235A2201" w14:textId="77777777" w:rsidR="00B87451" w:rsidRPr="0016186E" w:rsidRDefault="00B87451" w:rsidP="00785D96">
            <w:pPr>
              <w:rPr>
                <w:b/>
                <w:szCs w:val="21"/>
              </w:rPr>
            </w:pPr>
            <w:r w:rsidRPr="0016186E">
              <w:rPr>
                <w:rFonts w:hint="eastAsia"/>
                <w:b/>
                <w:szCs w:val="21"/>
              </w:rPr>
              <w:lastRenderedPageBreak/>
              <w:t>长期医嘱</w:t>
            </w:r>
            <w:r w:rsidRPr="0016186E">
              <w:rPr>
                <w:b/>
                <w:szCs w:val="21"/>
              </w:rPr>
              <w:t>:</w:t>
            </w:r>
          </w:p>
          <w:p w14:paraId="53D73AA8" w14:textId="77777777" w:rsidR="00B87451" w:rsidRPr="0016186E" w:rsidRDefault="00B87451" w:rsidP="00785D96">
            <w:pPr>
              <w:rPr>
                <w:szCs w:val="21"/>
              </w:rPr>
            </w:pPr>
            <w:r w:rsidRPr="008F023A">
              <w:rPr>
                <w:rFonts w:ascii="宋体" w:hAnsi="宋体" w:cs="宋体" w:hint="eastAsia"/>
                <w:kern w:val="0"/>
                <w:szCs w:val="21"/>
              </w:rPr>
              <w:t>□</w:t>
            </w:r>
            <w:r>
              <w:rPr>
                <w:rFonts w:hint="eastAsia"/>
                <w:szCs w:val="21"/>
              </w:rPr>
              <w:t>不稳定型</w:t>
            </w:r>
            <w:r w:rsidRPr="0016186E">
              <w:rPr>
                <w:rFonts w:hint="eastAsia"/>
                <w:szCs w:val="21"/>
              </w:rPr>
              <w:t>心绞痛护理常规</w:t>
            </w:r>
          </w:p>
          <w:p w14:paraId="02F22503" w14:textId="77777777" w:rsidR="00B87451" w:rsidRPr="0016186E" w:rsidRDefault="00B87451" w:rsidP="00785D96">
            <w:pPr>
              <w:rPr>
                <w:szCs w:val="21"/>
              </w:rPr>
            </w:pPr>
            <w:r w:rsidRPr="008F023A">
              <w:rPr>
                <w:rFonts w:ascii="宋体" w:hAnsi="宋体" w:cs="宋体" w:hint="eastAsia"/>
                <w:kern w:val="0"/>
                <w:szCs w:val="21"/>
              </w:rPr>
              <w:t>□</w:t>
            </w:r>
            <w:r w:rsidRPr="0016186E">
              <w:rPr>
                <w:rFonts w:hint="eastAsia"/>
                <w:szCs w:val="21"/>
              </w:rPr>
              <w:t>二级护理</w:t>
            </w:r>
            <w:r w:rsidRPr="0016186E">
              <w:rPr>
                <w:szCs w:val="21"/>
              </w:rPr>
              <w:t xml:space="preserve"> </w:t>
            </w:r>
          </w:p>
          <w:p w14:paraId="1E829FBC" w14:textId="77777777" w:rsidR="00B87451" w:rsidRPr="0016186E" w:rsidRDefault="00B87451" w:rsidP="00785D96">
            <w:pPr>
              <w:rPr>
                <w:szCs w:val="21"/>
              </w:rPr>
            </w:pPr>
            <w:r w:rsidRPr="008F023A">
              <w:rPr>
                <w:rFonts w:ascii="宋体" w:hAnsi="宋体" w:cs="宋体" w:hint="eastAsia"/>
                <w:kern w:val="0"/>
                <w:szCs w:val="21"/>
              </w:rPr>
              <w:t>□</w:t>
            </w:r>
            <w:r w:rsidRPr="0016186E">
              <w:rPr>
                <w:rFonts w:hint="eastAsia"/>
                <w:szCs w:val="21"/>
              </w:rPr>
              <w:t>室内或室外活动</w:t>
            </w:r>
          </w:p>
          <w:p w14:paraId="1436B942" w14:textId="77777777" w:rsidR="00B87451" w:rsidRPr="0016186E" w:rsidRDefault="00B87451" w:rsidP="00785D96">
            <w:pPr>
              <w:rPr>
                <w:szCs w:val="21"/>
              </w:rPr>
            </w:pPr>
            <w:r w:rsidRPr="008F023A">
              <w:rPr>
                <w:rFonts w:ascii="宋体" w:hAnsi="宋体" w:cs="宋体" w:hint="eastAsia"/>
                <w:kern w:val="0"/>
                <w:szCs w:val="21"/>
              </w:rPr>
              <w:t>□</w:t>
            </w:r>
            <w:r w:rsidRPr="0016186E">
              <w:rPr>
                <w:rFonts w:hint="eastAsia"/>
                <w:szCs w:val="21"/>
              </w:rPr>
              <w:t>低盐低脂</w:t>
            </w:r>
            <w:r>
              <w:rPr>
                <w:rFonts w:hint="eastAsia"/>
                <w:szCs w:val="21"/>
              </w:rPr>
              <w:t>普通饮食</w:t>
            </w:r>
          </w:p>
          <w:p w14:paraId="126DC7CF" w14:textId="77777777" w:rsidR="00B87451" w:rsidRPr="0016186E" w:rsidRDefault="00B87451" w:rsidP="00A07354">
            <w:pPr>
              <w:ind w:left="223" w:hangingChars="106" w:hanging="223"/>
              <w:rPr>
                <w:szCs w:val="21"/>
              </w:rPr>
            </w:pPr>
            <w:r w:rsidRPr="008F023A">
              <w:rPr>
                <w:rFonts w:ascii="宋体" w:hAnsi="宋体" w:cs="宋体" w:hint="eastAsia"/>
                <w:kern w:val="0"/>
                <w:szCs w:val="21"/>
              </w:rPr>
              <w:t>□</w:t>
            </w:r>
            <w:r w:rsidRPr="0016186E">
              <w:rPr>
                <w:szCs w:val="21"/>
              </w:rPr>
              <w:t>β</w:t>
            </w:r>
            <w:r w:rsidRPr="0016186E">
              <w:rPr>
                <w:rFonts w:hint="eastAsia"/>
                <w:szCs w:val="21"/>
              </w:rPr>
              <w:t>受体阻滞剂（无禁忌证者常规使用）</w:t>
            </w:r>
          </w:p>
          <w:p w14:paraId="189717D5" w14:textId="77777777" w:rsidR="00B87451" w:rsidRPr="0016186E" w:rsidRDefault="00B87451" w:rsidP="00A07354">
            <w:pPr>
              <w:ind w:left="223" w:hangingChars="106" w:hanging="223"/>
              <w:rPr>
                <w:szCs w:val="21"/>
              </w:rPr>
            </w:pPr>
            <w:r w:rsidRPr="008F023A">
              <w:rPr>
                <w:rFonts w:ascii="宋体" w:hAnsi="宋体" w:cs="宋体" w:hint="eastAsia"/>
                <w:kern w:val="0"/>
                <w:szCs w:val="21"/>
              </w:rPr>
              <w:t>□</w:t>
            </w:r>
            <w:r w:rsidRPr="0016186E">
              <w:rPr>
                <w:szCs w:val="21"/>
              </w:rPr>
              <w:t>ACEI</w:t>
            </w:r>
            <w:r w:rsidRPr="0016186E">
              <w:rPr>
                <w:rFonts w:hint="eastAsia"/>
                <w:szCs w:val="21"/>
              </w:rPr>
              <w:t>或</w:t>
            </w:r>
            <w:r w:rsidRPr="0016186E">
              <w:rPr>
                <w:szCs w:val="21"/>
              </w:rPr>
              <w:t>ARB</w:t>
            </w:r>
            <w:r w:rsidRPr="0016186E">
              <w:rPr>
                <w:rFonts w:hint="eastAsia"/>
                <w:szCs w:val="21"/>
              </w:rPr>
              <w:t>治疗（酌情）</w:t>
            </w:r>
          </w:p>
          <w:p w14:paraId="777A12BA" w14:textId="77777777" w:rsidR="00B87451" w:rsidRPr="0016186E" w:rsidRDefault="00B87451" w:rsidP="00A07354">
            <w:pPr>
              <w:ind w:left="223" w:hangingChars="106" w:hanging="223"/>
              <w:rPr>
                <w:szCs w:val="21"/>
              </w:rPr>
            </w:pPr>
            <w:r w:rsidRPr="008F023A">
              <w:rPr>
                <w:rFonts w:ascii="宋体" w:hAnsi="宋体" w:cs="宋体" w:hint="eastAsia"/>
                <w:kern w:val="0"/>
                <w:szCs w:val="21"/>
              </w:rPr>
              <w:t>□</w:t>
            </w:r>
            <w:r w:rsidRPr="0016186E">
              <w:rPr>
                <w:rFonts w:hint="eastAsia"/>
                <w:szCs w:val="21"/>
              </w:rPr>
              <w:t>口服硝酸酯类药物</w:t>
            </w:r>
          </w:p>
          <w:p w14:paraId="212D6D4C" w14:textId="77777777" w:rsidR="00B87451" w:rsidRPr="0016186E" w:rsidRDefault="00B87451" w:rsidP="00A07354">
            <w:pPr>
              <w:ind w:left="223" w:hangingChars="106" w:hanging="223"/>
              <w:rPr>
                <w:szCs w:val="21"/>
              </w:rPr>
            </w:pPr>
            <w:r w:rsidRPr="008F023A">
              <w:rPr>
                <w:rFonts w:ascii="宋体" w:hAnsi="宋体" w:cs="宋体" w:hint="eastAsia"/>
                <w:kern w:val="0"/>
                <w:szCs w:val="21"/>
              </w:rPr>
              <w:t>□</w:t>
            </w:r>
            <w:r w:rsidRPr="0016186E">
              <w:rPr>
                <w:rFonts w:hint="eastAsia"/>
                <w:szCs w:val="21"/>
              </w:rPr>
              <w:t>阿司匹林或吲哚布芬</w:t>
            </w:r>
            <w:r>
              <w:rPr>
                <w:rFonts w:hint="eastAsia"/>
                <w:szCs w:val="21"/>
              </w:rPr>
              <w:t>或西洛他唑</w:t>
            </w:r>
            <w:r w:rsidRPr="0016186E">
              <w:rPr>
                <w:szCs w:val="21"/>
              </w:rPr>
              <w:t>+P2Y12</w:t>
            </w:r>
            <w:r w:rsidRPr="0016186E">
              <w:rPr>
                <w:rFonts w:hint="eastAsia"/>
                <w:szCs w:val="21"/>
              </w:rPr>
              <w:t>受体拮抗剂联用</w:t>
            </w:r>
          </w:p>
          <w:p w14:paraId="66C6BCAC" w14:textId="77777777" w:rsidR="00B87451" w:rsidRPr="0016186E" w:rsidRDefault="00B87451" w:rsidP="00785D96">
            <w:pPr>
              <w:rPr>
                <w:szCs w:val="21"/>
              </w:rPr>
            </w:pPr>
            <w:r w:rsidRPr="008F023A">
              <w:rPr>
                <w:rFonts w:ascii="宋体" w:hAnsi="宋体" w:cs="宋体" w:hint="eastAsia"/>
                <w:kern w:val="0"/>
                <w:szCs w:val="21"/>
              </w:rPr>
              <w:t>□</w:t>
            </w:r>
            <w:r w:rsidRPr="0016186E">
              <w:rPr>
                <w:rFonts w:hint="eastAsia"/>
                <w:szCs w:val="21"/>
              </w:rPr>
              <w:t>调脂治疗：他汀类药物</w:t>
            </w:r>
            <w:r>
              <w:rPr>
                <w:rFonts w:hint="eastAsia"/>
                <w:szCs w:val="21"/>
              </w:rPr>
              <w:t>，必要时加用其他种类的调脂药物</w:t>
            </w:r>
          </w:p>
          <w:p w14:paraId="7140F7EF" w14:textId="77777777" w:rsidR="00B87451" w:rsidRPr="0016186E" w:rsidRDefault="00B87451" w:rsidP="00785D96">
            <w:pPr>
              <w:rPr>
                <w:szCs w:val="21"/>
              </w:rPr>
            </w:pPr>
            <w:r w:rsidRPr="008F023A">
              <w:rPr>
                <w:rFonts w:ascii="宋体" w:hAnsi="宋体" w:cs="宋体" w:hint="eastAsia"/>
                <w:kern w:val="0"/>
                <w:szCs w:val="21"/>
              </w:rPr>
              <w:t>□</w:t>
            </w:r>
            <w:r w:rsidRPr="0016186E">
              <w:rPr>
                <w:rFonts w:hint="eastAsia"/>
                <w:szCs w:val="21"/>
              </w:rPr>
              <w:t>钙离子通道阻滞剂（酌情）</w:t>
            </w:r>
          </w:p>
          <w:p w14:paraId="647489C7" w14:textId="77777777" w:rsidR="00B87451" w:rsidRPr="0016186E" w:rsidRDefault="00B87451" w:rsidP="00A07354">
            <w:pPr>
              <w:ind w:left="210" w:hangingChars="100" w:hanging="210"/>
              <w:rPr>
                <w:szCs w:val="21"/>
              </w:rPr>
            </w:pPr>
            <w:r w:rsidRPr="008F023A">
              <w:rPr>
                <w:rFonts w:ascii="宋体" w:hAnsi="宋体" w:cs="宋体" w:hint="eastAsia"/>
                <w:kern w:val="0"/>
                <w:szCs w:val="21"/>
              </w:rPr>
              <w:t>□</w:t>
            </w:r>
            <w:r w:rsidRPr="0016186E">
              <w:rPr>
                <w:rFonts w:hint="eastAsia"/>
                <w:szCs w:val="21"/>
              </w:rPr>
              <w:t>质子泵抑制剂（酌情），优先选择泮托拉唑或雷贝拉唑</w:t>
            </w:r>
          </w:p>
          <w:p w14:paraId="65D67E2B" w14:textId="77777777" w:rsidR="00B87451" w:rsidRPr="0016186E" w:rsidRDefault="00B87451" w:rsidP="00785D96">
            <w:pPr>
              <w:rPr>
                <w:szCs w:val="21"/>
              </w:rPr>
            </w:pPr>
            <w:r w:rsidRPr="008F023A">
              <w:rPr>
                <w:rFonts w:ascii="宋体" w:hAnsi="宋体" w:cs="宋体" w:hint="eastAsia"/>
                <w:kern w:val="0"/>
                <w:szCs w:val="21"/>
              </w:rPr>
              <w:t>□</w:t>
            </w:r>
            <w:r w:rsidRPr="0016186E">
              <w:rPr>
                <w:rFonts w:hint="eastAsia"/>
                <w:szCs w:val="21"/>
              </w:rPr>
              <w:t>伴随疾病的治疗药物</w:t>
            </w:r>
          </w:p>
          <w:p w14:paraId="70B32085" w14:textId="77777777" w:rsidR="00B87451" w:rsidRPr="0016186E" w:rsidRDefault="00B87451" w:rsidP="00785D96">
            <w:pPr>
              <w:rPr>
                <w:b/>
                <w:szCs w:val="21"/>
              </w:rPr>
            </w:pPr>
            <w:r w:rsidRPr="0016186E">
              <w:rPr>
                <w:rFonts w:hint="eastAsia"/>
                <w:b/>
                <w:szCs w:val="21"/>
              </w:rPr>
              <w:t>临时医嘱：</w:t>
            </w:r>
          </w:p>
          <w:p w14:paraId="22F3738C" w14:textId="77777777" w:rsidR="00B87451" w:rsidRPr="0016186E" w:rsidRDefault="00B87451" w:rsidP="00785D96">
            <w:pPr>
              <w:rPr>
                <w:szCs w:val="21"/>
              </w:rPr>
            </w:pPr>
            <w:r w:rsidRPr="008F023A">
              <w:rPr>
                <w:rFonts w:ascii="宋体" w:hAnsi="宋体" w:cs="宋体" w:hint="eastAsia"/>
                <w:kern w:val="0"/>
                <w:szCs w:val="21"/>
              </w:rPr>
              <w:t>□</w:t>
            </w:r>
            <w:r w:rsidRPr="0016186E">
              <w:rPr>
                <w:rFonts w:hint="eastAsia"/>
                <w:szCs w:val="21"/>
              </w:rPr>
              <w:t>心电图</w:t>
            </w:r>
          </w:p>
          <w:p w14:paraId="70A4849E" w14:textId="77777777" w:rsidR="00B87451" w:rsidRPr="0016186E" w:rsidRDefault="00B87451" w:rsidP="00785D96">
            <w:pPr>
              <w:rPr>
                <w:szCs w:val="21"/>
              </w:rPr>
            </w:pPr>
            <w:r w:rsidRPr="008F023A">
              <w:rPr>
                <w:rFonts w:ascii="宋体" w:hAnsi="宋体" w:cs="宋体" w:hint="eastAsia"/>
                <w:kern w:val="0"/>
                <w:szCs w:val="21"/>
              </w:rPr>
              <w:t>□</w:t>
            </w:r>
            <w:r w:rsidRPr="0016186E">
              <w:rPr>
                <w:rFonts w:hint="eastAsia"/>
                <w:szCs w:val="21"/>
              </w:rPr>
              <w:t>心肌损伤标志物</w:t>
            </w:r>
          </w:p>
          <w:p w14:paraId="72809B87" w14:textId="77777777" w:rsidR="00B87451" w:rsidRPr="0016186E" w:rsidRDefault="00B87451" w:rsidP="00A07354">
            <w:pPr>
              <w:ind w:leftChars="17" w:left="177" w:hangingChars="67" w:hanging="141"/>
              <w:jc w:val="left"/>
              <w:rPr>
                <w:szCs w:val="21"/>
              </w:rPr>
            </w:pPr>
            <w:r w:rsidRPr="008F023A">
              <w:rPr>
                <w:rFonts w:ascii="宋体" w:hAnsi="宋体" w:cs="宋体" w:hint="eastAsia"/>
                <w:kern w:val="0"/>
                <w:szCs w:val="21"/>
              </w:rPr>
              <w:t>□</w:t>
            </w:r>
            <w:r w:rsidRPr="0016186E">
              <w:rPr>
                <w:rFonts w:hint="eastAsia"/>
                <w:szCs w:val="21"/>
              </w:rPr>
              <w:t>血常规、肾功能、血电解质</w:t>
            </w:r>
            <w:r w:rsidRPr="0016186E">
              <w:rPr>
                <w:rFonts w:hint="eastAsia"/>
                <w:szCs w:val="21"/>
              </w:rPr>
              <w:lastRenderedPageBreak/>
              <w:t>及异常指标复查</w:t>
            </w:r>
          </w:p>
        </w:tc>
        <w:tc>
          <w:tcPr>
            <w:tcW w:w="2977" w:type="dxa"/>
            <w:tcBorders>
              <w:top w:val="single" w:sz="8" w:space="0" w:color="auto"/>
              <w:left w:val="single" w:sz="8" w:space="0" w:color="auto"/>
              <w:bottom w:val="single" w:sz="8" w:space="0" w:color="auto"/>
              <w:right w:val="single" w:sz="8" w:space="0" w:color="auto"/>
            </w:tcBorders>
          </w:tcPr>
          <w:p w14:paraId="4ADB8D3E" w14:textId="77777777" w:rsidR="00B87451" w:rsidRPr="0016186E" w:rsidRDefault="00B87451" w:rsidP="00785D96">
            <w:pPr>
              <w:rPr>
                <w:b/>
                <w:szCs w:val="21"/>
              </w:rPr>
            </w:pPr>
            <w:r w:rsidRPr="0016186E">
              <w:rPr>
                <w:rFonts w:hint="eastAsia"/>
                <w:b/>
                <w:szCs w:val="21"/>
              </w:rPr>
              <w:lastRenderedPageBreak/>
              <w:t>出院医嘱</w:t>
            </w:r>
            <w:r w:rsidRPr="0016186E">
              <w:rPr>
                <w:b/>
                <w:szCs w:val="21"/>
              </w:rPr>
              <w:t>:</w:t>
            </w:r>
          </w:p>
          <w:p w14:paraId="63C65F75" w14:textId="77777777" w:rsidR="00B87451" w:rsidRPr="0016186E" w:rsidRDefault="00B87451" w:rsidP="00A07354">
            <w:pPr>
              <w:ind w:left="210" w:hangingChars="100" w:hanging="210"/>
              <w:rPr>
                <w:szCs w:val="21"/>
              </w:rPr>
            </w:pPr>
            <w:r w:rsidRPr="008F023A">
              <w:rPr>
                <w:rFonts w:ascii="宋体" w:hAnsi="宋体" w:cs="宋体" w:hint="eastAsia"/>
                <w:kern w:val="0"/>
                <w:szCs w:val="21"/>
              </w:rPr>
              <w:t>□</w:t>
            </w:r>
            <w:r w:rsidRPr="0016186E">
              <w:rPr>
                <w:rFonts w:hint="eastAsia"/>
                <w:szCs w:val="21"/>
              </w:rPr>
              <w:t>低盐低脂饮食、适当运动、改善生活方式（戒烟）</w:t>
            </w:r>
          </w:p>
          <w:p w14:paraId="4C4906D6" w14:textId="77777777" w:rsidR="00B87451" w:rsidRPr="0016186E" w:rsidRDefault="00B87451" w:rsidP="00A07354">
            <w:pPr>
              <w:ind w:left="277" w:hangingChars="132" w:hanging="277"/>
              <w:rPr>
                <w:szCs w:val="21"/>
              </w:rPr>
            </w:pPr>
            <w:r w:rsidRPr="008F023A">
              <w:rPr>
                <w:rFonts w:ascii="宋体" w:hAnsi="宋体" w:cs="宋体" w:hint="eastAsia"/>
                <w:kern w:val="0"/>
                <w:szCs w:val="21"/>
              </w:rPr>
              <w:t>□</w:t>
            </w:r>
            <w:r w:rsidRPr="0016186E">
              <w:rPr>
                <w:rFonts w:hint="eastAsia"/>
                <w:szCs w:val="21"/>
              </w:rPr>
              <w:t>控制高血压、高血脂、糖尿病等危险因素</w:t>
            </w:r>
          </w:p>
          <w:p w14:paraId="289818D5" w14:textId="77777777" w:rsidR="00B87451" w:rsidRPr="0016186E" w:rsidRDefault="00B87451" w:rsidP="00A07354">
            <w:pPr>
              <w:ind w:left="174" w:hangingChars="83" w:hanging="174"/>
              <w:rPr>
                <w:szCs w:val="21"/>
              </w:rPr>
            </w:pPr>
            <w:r w:rsidRPr="008F023A">
              <w:rPr>
                <w:rFonts w:ascii="宋体" w:hAnsi="宋体" w:cs="宋体" w:hint="eastAsia"/>
                <w:kern w:val="0"/>
                <w:szCs w:val="21"/>
              </w:rPr>
              <w:t>□</w:t>
            </w:r>
            <w:r w:rsidRPr="0016186E">
              <w:rPr>
                <w:rFonts w:hint="eastAsia"/>
                <w:szCs w:val="21"/>
              </w:rPr>
              <w:t>出院带药（根据情况）：他汀类药物、抗血小板药物、</w:t>
            </w:r>
            <w:r w:rsidRPr="0016186E">
              <w:rPr>
                <w:szCs w:val="21"/>
              </w:rPr>
              <w:t>β</w:t>
            </w:r>
            <w:r w:rsidRPr="0016186E">
              <w:rPr>
                <w:rFonts w:hint="eastAsia"/>
                <w:szCs w:val="21"/>
              </w:rPr>
              <w:t>受体阻滞剂、</w:t>
            </w:r>
            <w:r w:rsidRPr="0016186E">
              <w:rPr>
                <w:szCs w:val="21"/>
              </w:rPr>
              <w:t>ACEI</w:t>
            </w:r>
            <w:r w:rsidRPr="0016186E">
              <w:rPr>
                <w:rFonts w:hint="eastAsia"/>
                <w:szCs w:val="21"/>
              </w:rPr>
              <w:t>、钙离子通道阻滞剂等</w:t>
            </w:r>
          </w:p>
          <w:p w14:paraId="6DFD7C17" w14:textId="77777777" w:rsidR="00B87451" w:rsidRPr="0016186E" w:rsidRDefault="00B87451" w:rsidP="00A07354">
            <w:pPr>
              <w:ind w:leftChars="16" w:left="175" w:hangingChars="67" w:hanging="141"/>
              <w:jc w:val="left"/>
              <w:rPr>
                <w:b/>
                <w:szCs w:val="21"/>
              </w:rPr>
            </w:pPr>
            <w:r w:rsidRPr="008F023A">
              <w:rPr>
                <w:rFonts w:ascii="宋体" w:hAnsi="宋体" w:cs="宋体" w:hint="eastAsia"/>
                <w:kern w:val="0"/>
                <w:szCs w:val="21"/>
              </w:rPr>
              <w:t>□</w:t>
            </w:r>
            <w:r w:rsidRPr="0016186E">
              <w:rPr>
                <w:rFonts w:hint="eastAsia"/>
                <w:szCs w:val="21"/>
              </w:rPr>
              <w:t>定期复查</w:t>
            </w:r>
          </w:p>
        </w:tc>
      </w:tr>
      <w:tr w:rsidR="00B87451" w:rsidRPr="0016186E" w14:paraId="18EA49CD" w14:textId="77777777" w:rsidTr="00785D96">
        <w:trPr>
          <w:trHeight w:val="973"/>
          <w:jc w:val="center"/>
        </w:trPr>
        <w:tc>
          <w:tcPr>
            <w:tcW w:w="673" w:type="dxa"/>
            <w:tcBorders>
              <w:top w:val="single" w:sz="8" w:space="0" w:color="auto"/>
              <w:left w:val="single" w:sz="8" w:space="0" w:color="auto"/>
              <w:bottom w:val="single" w:sz="8" w:space="0" w:color="auto"/>
              <w:right w:val="single" w:sz="8" w:space="0" w:color="auto"/>
            </w:tcBorders>
            <w:vAlign w:val="center"/>
          </w:tcPr>
          <w:p w14:paraId="65F6018E" w14:textId="77777777" w:rsidR="00B87451" w:rsidRPr="00F31BB2" w:rsidRDefault="00B87451" w:rsidP="00785D96">
            <w:pPr>
              <w:jc w:val="left"/>
              <w:rPr>
                <w:rFonts w:ascii="黑体" w:eastAsia="黑体" w:hAnsi="黑体"/>
                <w:szCs w:val="21"/>
              </w:rPr>
            </w:pPr>
            <w:r w:rsidRPr="00F31BB2">
              <w:rPr>
                <w:rFonts w:ascii="黑体" w:eastAsia="黑体" w:hAnsi="黑体" w:hint="eastAsia"/>
                <w:szCs w:val="21"/>
              </w:rPr>
              <w:t>主要护理工作</w:t>
            </w:r>
          </w:p>
        </w:tc>
        <w:tc>
          <w:tcPr>
            <w:tcW w:w="2653" w:type="dxa"/>
            <w:tcBorders>
              <w:top w:val="single" w:sz="8" w:space="0" w:color="auto"/>
              <w:left w:val="single" w:sz="8" w:space="0" w:color="auto"/>
              <w:bottom w:val="single" w:sz="8" w:space="0" w:color="auto"/>
              <w:right w:val="single" w:sz="8" w:space="0" w:color="auto"/>
            </w:tcBorders>
          </w:tcPr>
          <w:p w14:paraId="29A69A86" w14:textId="77777777" w:rsidR="00B87451" w:rsidRPr="004B1A1C" w:rsidRDefault="00B87451" w:rsidP="00785D96">
            <w:pPr>
              <w:numPr>
                <w:ilvl w:val="0"/>
                <w:numId w:val="1"/>
              </w:numPr>
              <w:tabs>
                <w:tab w:val="clear" w:pos="420"/>
                <w:tab w:val="num" w:pos="251"/>
              </w:tabs>
              <w:ind w:left="251" w:hanging="251"/>
              <w:rPr>
                <w:rFonts w:ascii="宋体"/>
                <w:szCs w:val="21"/>
              </w:rPr>
            </w:pPr>
            <w:r w:rsidRPr="004B1A1C">
              <w:rPr>
                <w:rFonts w:ascii="宋体" w:hAnsi="宋体" w:hint="eastAsia"/>
                <w:szCs w:val="21"/>
              </w:rPr>
              <w:t>配合急救和诊疗</w:t>
            </w:r>
          </w:p>
          <w:p w14:paraId="7782DCC5" w14:textId="77777777" w:rsidR="00B87451" w:rsidRPr="004B1A1C" w:rsidRDefault="00B87451" w:rsidP="00785D96">
            <w:pPr>
              <w:numPr>
                <w:ilvl w:val="0"/>
                <w:numId w:val="1"/>
              </w:numPr>
              <w:tabs>
                <w:tab w:val="clear" w:pos="420"/>
                <w:tab w:val="num" w:pos="251"/>
              </w:tabs>
              <w:ind w:left="251" w:hanging="251"/>
              <w:rPr>
                <w:rFonts w:ascii="宋体"/>
                <w:szCs w:val="21"/>
              </w:rPr>
            </w:pPr>
            <w:r w:rsidRPr="004B1A1C">
              <w:rPr>
                <w:rFonts w:ascii="宋体" w:hAnsi="宋体" w:hint="eastAsia"/>
                <w:szCs w:val="21"/>
              </w:rPr>
              <w:t>生活与心理护理</w:t>
            </w:r>
          </w:p>
          <w:p w14:paraId="725C6674" w14:textId="77777777" w:rsidR="00B87451" w:rsidRPr="004B1A1C" w:rsidRDefault="00B87451" w:rsidP="00785D96">
            <w:pPr>
              <w:numPr>
                <w:ilvl w:val="0"/>
                <w:numId w:val="1"/>
              </w:numPr>
              <w:tabs>
                <w:tab w:val="clear" w:pos="420"/>
                <w:tab w:val="num" w:pos="251"/>
              </w:tabs>
              <w:ind w:left="251" w:hanging="251"/>
              <w:rPr>
                <w:rFonts w:ascii="宋体"/>
                <w:szCs w:val="21"/>
              </w:rPr>
            </w:pPr>
            <w:r w:rsidRPr="004B1A1C">
              <w:rPr>
                <w:rFonts w:ascii="宋体" w:hAnsi="宋体" w:hint="eastAsia"/>
                <w:szCs w:val="21"/>
              </w:rPr>
              <w:t>根据患者病情和危险性分层指导患者恢复期的康复和锻炼</w:t>
            </w:r>
          </w:p>
          <w:p w14:paraId="5DD357C4" w14:textId="77777777" w:rsidR="00B87451" w:rsidRPr="0016186E" w:rsidRDefault="00B87451" w:rsidP="00785D96">
            <w:pPr>
              <w:numPr>
                <w:ilvl w:val="0"/>
                <w:numId w:val="1"/>
              </w:numPr>
              <w:tabs>
                <w:tab w:val="clear" w:pos="420"/>
                <w:tab w:val="num" w:pos="251"/>
              </w:tabs>
              <w:ind w:left="251" w:hanging="251"/>
              <w:rPr>
                <w:b/>
                <w:szCs w:val="21"/>
              </w:rPr>
            </w:pPr>
            <w:r w:rsidRPr="004B1A1C">
              <w:rPr>
                <w:rFonts w:ascii="宋体" w:hAnsi="宋体" w:hint="eastAsia"/>
                <w:szCs w:val="21"/>
              </w:rPr>
              <w:t>配合稳定患者由</w:t>
            </w:r>
            <w:r w:rsidRPr="004B1A1C">
              <w:rPr>
                <w:rFonts w:ascii="宋体" w:hAnsi="宋体"/>
                <w:szCs w:val="21"/>
              </w:rPr>
              <w:t>CCU</w:t>
            </w:r>
            <w:r w:rsidRPr="004B1A1C">
              <w:rPr>
                <w:rFonts w:ascii="宋体" w:hAnsi="宋体" w:hint="eastAsia"/>
                <w:szCs w:val="21"/>
              </w:rPr>
              <w:t>转至普通病房</w:t>
            </w:r>
          </w:p>
        </w:tc>
        <w:tc>
          <w:tcPr>
            <w:tcW w:w="2977" w:type="dxa"/>
            <w:tcBorders>
              <w:top w:val="single" w:sz="8" w:space="0" w:color="auto"/>
              <w:left w:val="single" w:sz="8" w:space="0" w:color="auto"/>
              <w:bottom w:val="single" w:sz="8" w:space="0" w:color="auto"/>
              <w:right w:val="single" w:sz="8" w:space="0" w:color="auto"/>
            </w:tcBorders>
          </w:tcPr>
          <w:p w14:paraId="0FDADC23" w14:textId="77777777" w:rsidR="00B87451" w:rsidRPr="004B1A1C" w:rsidRDefault="00B87451" w:rsidP="00785D96">
            <w:pPr>
              <w:numPr>
                <w:ilvl w:val="0"/>
                <w:numId w:val="1"/>
              </w:numPr>
              <w:tabs>
                <w:tab w:val="clear" w:pos="420"/>
                <w:tab w:val="num" w:pos="251"/>
              </w:tabs>
              <w:ind w:left="251" w:hanging="251"/>
              <w:rPr>
                <w:rFonts w:ascii="宋体"/>
                <w:szCs w:val="21"/>
              </w:rPr>
            </w:pPr>
            <w:r w:rsidRPr="004B1A1C">
              <w:rPr>
                <w:rFonts w:ascii="宋体" w:hAnsi="宋体" w:hint="eastAsia"/>
                <w:szCs w:val="21"/>
              </w:rPr>
              <w:t>配合医疗工作</w:t>
            </w:r>
          </w:p>
          <w:p w14:paraId="5A3BEDB3" w14:textId="77777777" w:rsidR="00B87451" w:rsidRPr="004B1A1C" w:rsidRDefault="00B87451" w:rsidP="00785D96">
            <w:pPr>
              <w:numPr>
                <w:ilvl w:val="0"/>
                <w:numId w:val="1"/>
              </w:numPr>
              <w:tabs>
                <w:tab w:val="clear" w:pos="420"/>
                <w:tab w:val="num" w:pos="251"/>
              </w:tabs>
              <w:ind w:left="251" w:hanging="251"/>
              <w:rPr>
                <w:rFonts w:ascii="宋体"/>
                <w:szCs w:val="21"/>
              </w:rPr>
            </w:pPr>
            <w:r w:rsidRPr="004B1A1C">
              <w:rPr>
                <w:rFonts w:ascii="宋体" w:hAnsi="宋体" w:hint="eastAsia"/>
                <w:szCs w:val="21"/>
              </w:rPr>
              <w:t>生活与心理护理</w:t>
            </w:r>
          </w:p>
          <w:p w14:paraId="481AD4B4" w14:textId="77777777" w:rsidR="00B87451" w:rsidRPr="004B1A1C" w:rsidRDefault="00B87451" w:rsidP="00785D96">
            <w:pPr>
              <w:numPr>
                <w:ilvl w:val="0"/>
                <w:numId w:val="1"/>
              </w:numPr>
              <w:tabs>
                <w:tab w:val="clear" w:pos="420"/>
                <w:tab w:val="num" w:pos="251"/>
              </w:tabs>
              <w:ind w:left="251" w:hanging="251"/>
              <w:rPr>
                <w:rFonts w:ascii="宋体"/>
                <w:szCs w:val="21"/>
              </w:rPr>
            </w:pPr>
            <w:r w:rsidRPr="004B1A1C">
              <w:rPr>
                <w:rFonts w:ascii="宋体" w:hAnsi="宋体" w:hint="eastAsia"/>
                <w:szCs w:val="21"/>
              </w:rPr>
              <w:t>配合康复和二级预防宣教</w:t>
            </w:r>
          </w:p>
          <w:p w14:paraId="485ECDB7" w14:textId="77777777" w:rsidR="00B87451" w:rsidRPr="004B1A1C" w:rsidRDefault="00B87451" w:rsidP="00785D96">
            <w:pPr>
              <w:numPr>
                <w:ilvl w:val="0"/>
                <w:numId w:val="1"/>
              </w:numPr>
              <w:tabs>
                <w:tab w:val="clear" w:pos="420"/>
                <w:tab w:val="num" w:pos="251"/>
              </w:tabs>
              <w:ind w:left="251" w:hanging="251"/>
              <w:rPr>
                <w:rFonts w:ascii="宋体"/>
                <w:szCs w:val="21"/>
              </w:rPr>
            </w:pPr>
            <w:r w:rsidRPr="004B1A1C">
              <w:rPr>
                <w:rFonts w:ascii="宋体" w:hAnsi="宋体" w:hint="eastAsia"/>
                <w:szCs w:val="21"/>
              </w:rPr>
              <w:t>如果患者可以转出</w:t>
            </w:r>
            <w:r w:rsidRPr="004B1A1C">
              <w:rPr>
                <w:rFonts w:ascii="宋体" w:hAnsi="宋体"/>
                <w:szCs w:val="21"/>
              </w:rPr>
              <w:t>CCU</w:t>
            </w:r>
            <w:r w:rsidRPr="004B1A1C">
              <w:rPr>
                <w:rFonts w:ascii="宋体" w:hAnsi="宋体" w:hint="eastAsia"/>
                <w:szCs w:val="21"/>
              </w:rPr>
              <w:t>：办理转出</w:t>
            </w:r>
            <w:r w:rsidRPr="004B1A1C">
              <w:rPr>
                <w:rFonts w:ascii="宋体" w:hAnsi="宋体"/>
                <w:szCs w:val="21"/>
              </w:rPr>
              <w:t>CCU</w:t>
            </w:r>
            <w:r w:rsidRPr="004B1A1C">
              <w:rPr>
                <w:rFonts w:ascii="宋体" w:hAnsi="宋体" w:hint="eastAsia"/>
                <w:szCs w:val="21"/>
              </w:rPr>
              <w:t>事项</w:t>
            </w:r>
          </w:p>
          <w:p w14:paraId="7806B487" w14:textId="77777777" w:rsidR="00B87451" w:rsidRPr="0016186E" w:rsidRDefault="00B87451" w:rsidP="00785D96">
            <w:pPr>
              <w:numPr>
                <w:ilvl w:val="0"/>
                <w:numId w:val="1"/>
              </w:numPr>
              <w:tabs>
                <w:tab w:val="clear" w:pos="420"/>
                <w:tab w:val="num" w:pos="251"/>
              </w:tabs>
              <w:ind w:left="251" w:hanging="251"/>
              <w:rPr>
                <w:b/>
                <w:szCs w:val="21"/>
              </w:rPr>
            </w:pPr>
            <w:r w:rsidRPr="004B1A1C">
              <w:rPr>
                <w:rFonts w:ascii="宋体" w:hAnsi="宋体" w:hint="eastAsia"/>
                <w:szCs w:val="21"/>
              </w:rPr>
              <w:t>如果患者不能转出</w:t>
            </w:r>
            <w:r w:rsidRPr="004B1A1C">
              <w:rPr>
                <w:rFonts w:ascii="宋体" w:hAnsi="宋体"/>
                <w:szCs w:val="21"/>
              </w:rPr>
              <w:t>CCU</w:t>
            </w:r>
            <w:r w:rsidRPr="004B1A1C">
              <w:rPr>
                <w:rFonts w:ascii="宋体" w:hAnsi="宋体" w:hint="eastAsia"/>
                <w:szCs w:val="21"/>
              </w:rPr>
              <w:t>：记录原因</w:t>
            </w:r>
          </w:p>
        </w:tc>
        <w:tc>
          <w:tcPr>
            <w:tcW w:w="2977" w:type="dxa"/>
            <w:tcBorders>
              <w:top w:val="single" w:sz="8" w:space="0" w:color="auto"/>
              <w:left w:val="single" w:sz="8" w:space="0" w:color="auto"/>
              <w:bottom w:val="single" w:sz="8" w:space="0" w:color="auto"/>
              <w:right w:val="single" w:sz="8" w:space="0" w:color="auto"/>
            </w:tcBorders>
          </w:tcPr>
          <w:p w14:paraId="34489116" w14:textId="77777777" w:rsidR="00B87451" w:rsidRPr="004B1A1C" w:rsidRDefault="00B87451" w:rsidP="00785D96">
            <w:pPr>
              <w:numPr>
                <w:ilvl w:val="0"/>
                <w:numId w:val="1"/>
              </w:numPr>
              <w:tabs>
                <w:tab w:val="clear" w:pos="420"/>
                <w:tab w:val="num" w:pos="251"/>
              </w:tabs>
              <w:spacing w:line="240" w:lineRule="atLeast"/>
              <w:ind w:left="249" w:hanging="249"/>
              <w:rPr>
                <w:rFonts w:ascii="宋体"/>
                <w:szCs w:val="21"/>
              </w:rPr>
            </w:pPr>
            <w:r w:rsidRPr="004B1A1C">
              <w:rPr>
                <w:rFonts w:ascii="宋体" w:hAnsi="宋体" w:hint="eastAsia"/>
                <w:szCs w:val="21"/>
              </w:rPr>
              <w:t>疾病恢复期心理与生活护理</w:t>
            </w:r>
          </w:p>
          <w:p w14:paraId="5EF2BE26" w14:textId="77777777" w:rsidR="00B87451" w:rsidRPr="004B1A1C" w:rsidRDefault="00B87451" w:rsidP="00785D96">
            <w:pPr>
              <w:numPr>
                <w:ilvl w:val="0"/>
                <w:numId w:val="1"/>
              </w:numPr>
              <w:tabs>
                <w:tab w:val="clear" w:pos="420"/>
                <w:tab w:val="num" w:pos="251"/>
              </w:tabs>
              <w:spacing w:line="240" w:lineRule="atLeast"/>
              <w:ind w:left="249" w:hanging="249"/>
              <w:rPr>
                <w:rFonts w:ascii="宋体"/>
                <w:szCs w:val="21"/>
              </w:rPr>
            </w:pPr>
            <w:r w:rsidRPr="004B1A1C">
              <w:rPr>
                <w:rFonts w:ascii="宋体" w:hAnsi="宋体" w:hint="eastAsia"/>
                <w:szCs w:val="21"/>
              </w:rPr>
              <w:t>根据患者病情和危险性分层，指导并监督患者恢复期的治疗与活动</w:t>
            </w:r>
          </w:p>
          <w:p w14:paraId="2175AABF" w14:textId="77777777" w:rsidR="00B87451" w:rsidRPr="004B1A1C" w:rsidRDefault="00B87451" w:rsidP="00785D96">
            <w:pPr>
              <w:numPr>
                <w:ilvl w:val="0"/>
                <w:numId w:val="1"/>
              </w:numPr>
              <w:tabs>
                <w:tab w:val="clear" w:pos="420"/>
                <w:tab w:val="num" w:pos="251"/>
              </w:tabs>
              <w:spacing w:line="240" w:lineRule="atLeast"/>
              <w:ind w:left="249" w:hanging="249"/>
              <w:rPr>
                <w:rFonts w:ascii="宋体"/>
                <w:szCs w:val="21"/>
              </w:rPr>
            </w:pPr>
            <w:r w:rsidRPr="004B1A1C">
              <w:rPr>
                <w:rFonts w:ascii="宋体" w:hAnsi="宋体" w:hint="eastAsia"/>
                <w:szCs w:val="21"/>
              </w:rPr>
              <w:t>二级预防教育</w:t>
            </w:r>
          </w:p>
          <w:p w14:paraId="3A242D4A" w14:textId="77777777" w:rsidR="00B87451" w:rsidRPr="0016186E" w:rsidRDefault="00B87451" w:rsidP="00785D96">
            <w:pPr>
              <w:numPr>
                <w:ilvl w:val="0"/>
                <w:numId w:val="1"/>
              </w:numPr>
              <w:tabs>
                <w:tab w:val="clear" w:pos="420"/>
                <w:tab w:val="num" w:pos="251"/>
              </w:tabs>
              <w:spacing w:line="240" w:lineRule="atLeast"/>
              <w:ind w:left="249" w:hanging="249"/>
              <w:rPr>
                <w:b/>
                <w:szCs w:val="21"/>
              </w:rPr>
            </w:pPr>
            <w:r w:rsidRPr="004B1A1C">
              <w:rPr>
                <w:rFonts w:ascii="宋体" w:hAnsi="宋体" w:hint="eastAsia"/>
                <w:szCs w:val="21"/>
              </w:rPr>
              <w:t>出院准备指导</w:t>
            </w:r>
          </w:p>
        </w:tc>
      </w:tr>
      <w:tr w:rsidR="00B87451" w:rsidRPr="0016186E" w14:paraId="5E70E2DF" w14:textId="77777777" w:rsidTr="00785D96">
        <w:trPr>
          <w:trHeight w:val="300"/>
          <w:jc w:val="center"/>
        </w:trPr>
        <w:tc>
          <w:tcPr>
            <w:tcW w:w="673" w:type="dxa"/>
            <w:tcBorders>
              <w:top w:val="single" w:sz="8" w:space="0" w:color="auto"/>
              <w:left w:val="single" w:sz="8" w:space="0" w:color="auto"/>
              <w:bottom w:val="single" w:sz="4" w:space="0" w:color="auto"/>
              <w:right w:val="single" w:sz="8" w:space="0" w:color="auto"/>
            </w:tcBorders>
            <w:vAlign w:val="center"/>
          </w:tcPr>
          <w:p w14:paraId="6F1DEFBF" w14:textId="77777777" w:rsidR="00B87451" w:rsidRPr="00F31BB2" w:rsidRDefault="00B87451" w:rsidP="00785D96">
            <w:pPr>
              <w:jc w:val="left"/>
              <w:rPr>
                <w:rFonts w:ascii="黑体" w:eastAsia="黑体" w:hAnsi="黑体"/>
                <w:szCs w:val="21"/>
              </w:rPr>
            </w:pPr>
            <w:r w:rsidRPr="00F31BB2">
              <w:rPr>
                <w:rFonts w:ascii="黑体" w:eastAsia="黑体" w:hAnsi="黑体" w:hint="eastAsia"/>
                <w:szCs w:val="21"/>
              </w:rPr>
              <w:t>病情</w:t>
            </w:r>
          </w:p>
          <w:p w14:paraId="6A836E04" w14:textId="77777777" w:rsidR="00B87451" w:rsidRPr="00F31BB2" w:rsidRDefault="00B87451" w:rsidP="00785D96">
            <w:pPr>
              <w:jc w:val="left"/>
              <w:rPr>
                <w:rFonts w:ascii="黑体" w:eastAsia="黑体" w:hAnsi="黑体"/>
                <w:szCs w:val="21"/>
              </w:rPr>
            </w:pPr>
            <w:r w:rsidRPr="00F31BB2">
              <w:rPr>
                <w:rFonts w:ascii="黑体" w:eastAsia="黑体" w:hAnsi="黑体" w:hint="eastAsia"/>
                <w:szCs w:val="21"/>
              </w:rPr>
              <w:t>变异</w:t>
            </w:r>
          </w:p>
          <w:p w14:paraId="4F208491" w14:textId="77777777" w:rsidR="00B87451" w:rsidRPr="00F31BB2" w:rsidRDefault="00B87451" w:rsidP="00785D96">
            <w:pPr>
              <w:jc w:val="left"/>
              <w:rPr>
                <w:rFonts w:ascii="黑体" w:eastAsia="黑体" w:hAnsi="黑体"/>
                <w:szCs w:val="21"/>
              </w:rPr>
            </w:pPr>
            <w:r w:rsidRPr="00F31BB2">
              <w:rPr>
                <w:rFonts w:ascii="黑体" w:eastAsia="黑体" w:hAnsi="黑体" w:hint="eastAsia"/>
                <w:szCs w:val="21"/>
              </w:rPr>
              <w:t>记录</w:t>
            </w:r>
          </w:p>
        </w:tc>
        <w:tc>
          <w:tcPr>
            <w:tcW w:w="2653" w:type="dxa"/>
            <w:tcBorders>
              <w:top w:val="single" w:sz="8" w:space="0" w:color="auto"/>
              <w:left w:val="single" w:sz="8" w:space="0" w:color="auto"/>
              <w:bottom w:val="single" w:sz="4" w:space="0" w:color="auto"/>
              <w:right w:val="single" w:sz="8" w:space="0" w:color="auto"/>
            </w:tcBorders>
          </w:tcPr>
          <w:p w14:paraId="2D8A84D8" w14:textId="77777777" w:rsidR="00B87451" w:rsidRPr="0016186E" w:rsidRDefault="00B87451" w:rsidP="00785D96">
            <w:pPr>
              <w:jc w:val="left"/>
              <w:rPr>
                <w:szCs w:val="21"/>
              </w:rPr>
            </w:pPr>
            <w:r w:rsidRPr="008F023A">
              <w:rPr>
                <w:rFonts w:ascii="宋体" w:hAnsi="宋体" w:cs="宋体" w:hint="eastAsia"/>
                <w:kern w:val="0"/>
                <w:szCs w:val="21"/>
              </w:rPr>
              <w:t>□</w:t>
            </w:r>
            <w:r w:rsidRPr="0016186E">
              <w:rPr>
                <w:rFonts w:hint="eastAsia"/>
                <w:szCs w:val="21"/>
              </w:rPr>
              <w:t>无</w:t>
            </w:r>
            <w:r w:rsidRPr="0016186E">
              <w:rPr>
                <w:szCs w:val="21"/>
              </w:rPr>
              <w:t xml:space="preserve">  </w:t>
            </w:r>
            <w:r w:rsidRPr="008F023A">
              <w:rPr>
                <w:rFonts w:ascii="宋体" w:hAnsi="宋体" w:cs="宋体" w:hint="eastAsia"/>
                <w:kern w:val="0"/>
                <w:szCs w:val="21"/>
              </w:rPr>
              <w:t>□</w:t>
            </w:r>
            <w:r w:rsidRPr="0016186E">
              <w:rPr>
                <w:rFonts w:hint="eastAsia"/>
                <w:szCs w:val="21"/>
              </w:rPr>
              <w:t>有，原因：</w:t>
            </w:r>
          </w:p>
          <w:p w14:paraId="361727F6" w14:textId="77777777" w:rsidR="00B87451" w:rsidRPr="0016186E" w:rsidRDefault="00B87451" w:rsidP="00785D96">
            <w:pPr>
              <w:jc w:val="left"/>
              <w:rPr>
                <w:szCs w:val="21"/>
              </w:rPr>
            </w:pPr>
            <w:r w:rsidRPr="0016186E">
              <w:rPr>
                <w:szCs w:val="21"/>
              </w:rPr>
              <w:t>1.</w:t>
            </w:r>
          </w:p>
          <w:p w14:paraId="3164EBE0" w14:textId="77777777" w:rsidR="00B87451" w:rsidRPr="0016186E" w:rsidRDefault="00B87451" w:rsidP="00785D96">
            <w:pPr>
              <w:jc w:val="left"/>
              <w:rPr>
                <w:szCs w:val="21"/>
              </w:rPr>
            </w:pPr>
            <w:r w:rsidRPr="0016186E">
              <w:rPr>
                <w:szCs w:val="21"/>
              </w:rPr>
              <w:t>2.</w:t>
            </w:r>
          </w:p>
        </w:tc>
        <w:tc>
          <w:tcPr>
            <w:tcW w:w="2977" w:type="dxa"/>
            <w:tcBorders>
              <w:top w:val="single" w:sz="8" w:space="0" w:color="auto"/>
              <w:left w:val="single" w:sz="8" w:space="0" w:color="auto"/>
              <w:bottom w:val="single" w:sz="4" w:space="0" w:color="auto"/>
              <w:right w:val="single" w:sz="8" w:space="0" w:color="auto"/>
            </w:tcBorders>
          </w:tcPr>
          <w:p w14:paraId="07B9AC3F" w14:textId="77777777" w:rsidR="00B87451" w:rsidRPr="0016186E" w:rsidRDefault="00B87451" w:rsidP="00785D96">
            <w:pPr>
              <w:jc w:val="left"/>
              <w:rPr>
                <w:szCs w:val="21"/>
              </w:rPr>
            </w:pPr>
            <w:r w:rsidRPr="008F023A">
              <w:rPr>
                <w:rFonts w:ascii="宋体" w:hAnsi="宋体" w:cs="宋体" w:hint="eastAsia"/>
                <w:kern w:val="0"/>
                <w:szCs w:val="21"/>
              </w:rPr>
              <w:t>□</w:t>
            </w:r>
            <w:r w:rsidRPr="0016186E">
              <w:rPr>
                <w:rFonts w:hint="eastAsia"/>
                <w:szCs w:val="21"/>
              </w:rPr>
              <w:t>无</w:t>
            </w:r>
            <w:r w:rsidRPr="0016186E">
              <w:rPr>
                <w:szCs w:val="21"/>
              </w:rPr>
              <w:t xml:space="preserve">  </w:t>
            </w:r>
            <w:r w:rsidRPr="008F023A">
              <w:rPr>
                <w:rFonts w:ascii="宋体" w:hAnsi="宋体" w:cs="宋体" w:hint="eastAsia"/>
                <w:kern w:val="0"/>
                <w:szCs w:val="21"/>
              </w:rPr>
              <w:t>□</w:t>
            </w:r>
            <w:r w:rsidRPr="0016186E">
              <w:rPr>
                <w:rFonts w:hint="eastAsia"/>
                <w:szCs w:val="21"/>
              </w:rPr>
              <w:t>有，原因：</w:t>
            </w:r>
          </w:p>
          <w:p w14:paraId="7911A561" w14:textId="77777777" w:rsidR="00B87451" w:rsidRPr="0016186E" w:rsidRDefault="00B87451" w:rsidP="00785D96">
            <w:pPr>
              <w:jc w:val="left"/>
              <w:rPr>
                <w:szCs w:val="21"/>
              </w:rPr>
            </w:pPr>
            <w:r w:rsidRPr="0016186E">
              <w:rPr>
                <w:szCs w:val="21"/>
              </w:rPr>
              <w:t>1.</w:t>
            </w:r>
          </w:p>
          <w:p w14:paraId="350278CB" w14:textId="77777777" w:rsidR="00B87451" w:rsidRPr="0016186E" w:rsidRDefault="00B87451" w:rsidP="00785D96">
            <w:pPr>
              <w:jc w:val="left"/>
              <w:rPr>
                <w:szCs w:val="21"/>
              </w:rPr>
            </w:pPr>
            <w:r w:rsidRPr="0016186E">
              <w:rPr>
                <w:szCs w:val="21"/>
              </w:rPr>
              <w:t>2.</w:t>
            </w:r>
          </w:p>
        </w:tc>
        <w:tc>
          <w:tcPr>
            <w:tcW w:w="2977" w:type="dxa"/>
            <w:tcBorders>
              <w:top w:val="single" w:sz="8" w:space="0" w:color="auto"/>
              <w:left w:val="single" w:sz="8" w:space="0" w:color="auto"/>
              <w:bottom w:val="single" w:sz="4" w:space="0" w:color="auto"/>
              <w:right w:val="single" w:sz="8" w:space="0" w:color="auto"/>
            </w:tcBorders>
          </w:tcPr>
          <w:p w14:paraId="3AE0D5A5" w14:textId="77777777" w:rsidR="00B87451" w:rsidRPr="0016186E" w:rsidRDefault="00B87451" w:rsidP="00785D96">
            <w:pPr>
              <w:jc w:val="left"/>
              <w:rPr>
                <w:szCs w:val="21"/>
              </w:rPr>
            </w:pPr>
          </w:p>
        </w:tc>
      </w:tr>
      <w:tr w:rsidR="00B87451" w:rsidRPr="0016186E" w14:paraId="3D8F54A0" w14:textId="77777777" w:rsidTr="00785D96">
        <w:trPr>
          <w:trHeight w:val="650"/>
          <w:jc w:val="center"/>
        </w:trPr>
        <w:tc>
          <w:tcPr>
            <w:tcW w:w="673" w:type="dxa"/>
            <w:tcBorders>
              <w:top w:val="single" w:sz="4" w:space="0" w:color="auto"/>
              <w:left w:val="single" w:sz="8" w:space="0" w:color="auto"/>
              <w:bottom w:val="single" w:sz="8" w:space="0" w:color="auto"/>
              <w:right w:val="single" w:sz="8" w:space="0" w:color="auto"/>
            </w:tcBorders>
          </w:tcPr>
          <w:p w14:paraId="2BBC6D3D" w14:textId="77777777" w:rsidR="00B87451" w:rsidRPr="00F31BB2" w:rsidRDefault="00B87451" w:rsidP="00785D96">
            <w:pPr>
              <w:jc w:val="left"/>
              <w:rPr>
                <w:rFonts w:ascii="黑体" w:eastAsia="黑体" w:hAnsi="黑体"/>
                <w:szCs w:val="21"/>
              </w:rPr>
            </w:pPr>
            <w:r w:rsidRPr="00F31BB2">
              <w:rPr>
                <w:rFonts w:ascii="黑体" w:eastAsia="黑体" w:hAnsi="黑体" w:hint="eastAsia"/>
                <w:szCs w:val="21"/>
              </w:rPr>
              <w:t>医师</w:t>
            </w:r>
          </w:p>
          <w:p w14:paraId="76B78A09" w14:textId="77777777" w:rsidR="00B87451" w:rsidRPr="0016186E" w:rsidRDefault="00B87451" w:rsidP="00785D96">
            <w:pPr>
              <w:jc w:val="left"/>
              <w:rPr>
                <w:szCs w:val="21"/>
              </w:rPr>
            </w:pPr>
            <w:r w:rsidRPr="00F31BB2">
              <w:rPr>
                <w:rFonts w:ascii="黑体" w:eastAsia="黑体" w:hAnsi="黑体" w:hint="eastAsia"/>
                <w:szCs w:val="21"/>
              </w:rPr>
              <w:t>签名</w:t>
            </w:r>
          </w:p>
        </w:tc>
        <w:tc>
          <w:tcPr>
            <w:tcW w:w="2653" w:type="dxa"/>
            <w:tcBorders>
              <w:top w:val="single" w:sz="4" w:space="0" w:color="auto"/>
              <w:left w:val="single" w:sz="8" w:space="0" w:color="auto"/>
              <w:bottom w:val="single" w:sz="8" w:space="0" w:color="auto"/>
              <w:right w:val="single" w:sz="8" w:space="0" w:color="auto"/>
            </w:tcBorders>
          </w:tcPr>
          <w:p w14:paraId="7A37630B" w14:textId="77777777" w:rsidR="00B87451" w:rsidRPr="0016186E" w:rsidRDefault="00B87451" w:rsidP="00785D96">
            <w:pPr>
              <w:jc w:val="left"/>
              <w:rPr>
                <w:szCs w:val="21"/>
              </w:rPr>
            </w:pPr>
          </w:p>
        </w:tc>
        <w:tc>
          <w:tcPr>
            <w:tcW w:w="2977" w:type="dxa"/>
            <w:tcBorders>
              <w:top w:val="single" w:sz="4" w:space="0" w:color="auto"/>
              <w:left w:val="single" w:sz="8" w:space="0" w:color="auto"/>
              <w:bottom w:val="single" w:sz="8" w:space="0" w:color="auto"/>
              <w:right w:val="single" w:sz="8" w:space="0" w:color="auto"/>
            </w:tcBorders>
          </w:tcPr>
          <w:p w14:paraId="39DF8CDD" w14:textId="77777777" w:rsidR="00B87451" w:rsidRPr="0016186E" w:rsidRDefault="00B87451" w:rsidP="00785D96">
            <w:pPr>
              <w:jc w:val="left"/>
              <w:rPr>
                <w:szCs w:val="21"/>
              </w:rPr>
            </w:pPr>
          </w:p>
        </w:tc>
        <w:tc>
          <w:tcPr>
            <w:tcW w:w="2977" w:type="dxa"/>
            <w:tcBorders>
              <w:top w:val="single" w:sz="4" w:space="0" w:color="auto"/>
              <w:left w:val="single" w:sz="8" w:space="0" w:color="auto"/>
              <w:bottom w:val="single" w:sz="8" w:space="0" w:color="auto"/>
              <w:right w:val="single" w:sz="8" w:space="0" w:color="auto"/>
            </w:tcBorders>
          </w:tcPr>
          <w:p w14:paraId="502BDB77" w14:textId="77777777" w:rsidR="00B87451" w:rsidRPr="0016186E" w:rsidRDefault="00B87451" w:rsidP="00785D96">
            <w:pPr>
              <w:jc w:val="left"/>
              <w:rPr>
                <w:szCs w:val="21"/>
              </w:rPr>
            </w:pPr>
          </w:p>
        </w:tc>
      </w:tr>
    </w:tbl>
    <w:p w14:paraId="3EAE4349" w14:textId="77777777" w:rsidR="00B87451" w:rsidRPr="00F7250B" w:rsidRDefault="00B87451" w:rsidP="00A07354">
      <w:pPr>
        <w:adjustRightInd w:val="0"/>
        <w:ind w:firstLineChars="202" w:firstLine="424"/>
        <w:rPr>
          <w:rFonts w:ascii="宋体"/>
          <w:szCs w:val="21"/>
        </w:rPr>
      </w:pPr>
    </w:p>
    <w:p w14:paraId="3E581419" w14:textId="77777777" w:rsidR="00B87451" w:rsidRDefault="00B87451"/>
    <w:sectPr w:rsidR="00B87451" w:rsidSect="00C86790">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96E3A0" w14:textId="77777777" w:rsidR="00EA1D54" w:rsidRDefault="00EA1D54">
      <w:r>
        <w:separator/>
      </w:r>
    </w:p>
  </w:endnote>
  <w:endnote w:type="continuationSeparator" w:id="0">
    <w:p w14:paraId="1CFFB96B" w14:textId="77777777" w:rsidR="00EA1D54" w:rsidRDefault="00EA1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楷体_GB2312">
    <w:altName w:val="楷体"/>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仿宋">
    <w:altName w:val="Lingoes Unicode"/>
    <w:panose1 w:val="02010609060101010101"/>
    <w:charset w:val="86"/>
    <w:family w:val="modern"/>
    <w:pitch w:val="fixed"/>
    <w:sig w:usb0="800002BF" w:usb1="38CF7CFA" w:usb2="00000016" w:usb3="00000000" w:csb0="00040001" w:csb1="00000000"/>
  </w:font>
  <w:font w:name="楷体">
    <w:altName w:val="Lingoes Unicode"/>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8EDC1C" w14:textId="77777777" w:rsidR="00EA1D54" w:rsidRDefault="00EA1D54">
      <w:r>
        <w:separator/>
      </w:r>
    </w:p>
  </w:footnote>
  <w:footnote w:type="continuationSeparator" w:id="0">
    <w:p w14:paraId="782A61EE" w14:textId="77777777" w:rsidR="00EA1D54" w:rsidRDefault="00EA1D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28D31" w14:textId="77777777" w:rsidR="00B87451" w:rsidRDefault="00B87451" w:rsidP="00E80C2C">
    <w:pPr>
      <w:pStyle w:val="a3"/>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BC04C9"/>
    <w:multiLevelType w:val="hybridMultilevel"/>
    <w:tmpl w:val="91E0BFC0"/>
    <w:lvl w:ilvl="0" w:tplc="44388AF4">
      <w:start w:val="1"/>
      <w:numFmt w:val="bullet"/>
      <w:lvlText w:val="□"/>
      <w:lvlJc w:val="left"/>
      <w:pPr>
        <w:tabs>
          <w:tab w:val="num" w:pos="420"/>
        </w:tabs>
        <w:ind w:left="420" w:hanging="420"/>
      </w:pPr>
      <w:rPr>
        <w:rFonts w:ascii="宋体" w:eastAsia="宋体" w:hAnsi="宋体"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KY_MEDREF_DOCUID" w:val="{31B17A76-2B0E-4EB4-94F7-09D797C0E487}"/>
  </w:docVars>
  <w:rsids>
    <w:rsidRoot w:val="00D40944"/>
    <w:rsid w:val="00022306"/>
    <w:rsid w:val="000C3408"/>
    <w:rsid w:val="0016186E"/>
    <w:rsid w:val="00162EA6"/>
    <w:rsid w:val="00177978"/>
    <w:rsid w:val="00215959"/>
    <w:rsid w:val="00216BBF"/>
    <w:rsid w:val="0023731C"/>
    <w:rsid w:val="00431840"/>
    <w:rsid w:val="0049065F"/>
    <w:rsid w:val="004A1269"/>
    <w:rsid w:val="004B1A1C"/>
    <w:rsid w:val="00504CAB"/>
    <w:rsid w:val="00512BCA"/>
    <w:rsid w:val="00652C99"/>
    <w:rsid w:val="00653F6F"/>
    <w:rsid w:val="006A2D35"/>
    <w:rsid w:val="00785D96"/>
    <w:rsid w:val="007C12D5"/>
    <w:rsid w:val="007E30A3"/>
    <w:rsid w:val="007E378E"/>
    <w:rsid w:val="007F1A1C"/>
    <w:rsid w:val="008869E5"/>
    <w:rsid w:val="008F023A"/>
    <w:rsid w:val="00957F03"/>
    <w:rsid w:val="009F3701"/>
    <w:rsid w:val="00A07354"/>
    <w:rsid w:val="00A77721"/>
    <w:rsid w:val="00B87451"/>
    <w:rsid w:val="00C52F6D"/>
    <w:rsid w:val="00C86790"/>
    <w:rsid w:val="00CE25AF"/>
    <w:rsid w:val="00D40944"/>
    <w:rsid w:val="00DB578A"/>
    <w:rsid w:val="00DC1CE8"/>
    <w:rsid w:val="00DC1E81"/>
    <w:rsid w:val="00DD20ED"/>
    <w:rsid w:val="00DE754C"/>
    <w:rsid w:val="00E53449"/>
    <w:rsid w:val="00E80C2C"/>
    <w:rsid w:val="00E95229"/>
    <w:rsid w:val="00EA1D54"/>
    <w:rsid w:val="00EB471E"/>
    <w:rsid w:val="00EB57A8"/>
    <w:rsid w:val="00EC5593"/>
    <w:rsid w:val="00F31BB2"/>
    <w:rsid w:val="00F67BE4"/>
    <w:rsid w:val="00F7250B"/>
    <w:rsid w:val="00FA57DC"/>
    <w:rsid w:val="00FB6A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hapeDefaults>
    <o:shapedefaults v:ext="edit" spidmax="1026"/>
    <o:shapelayout v:ext="edit">
      <o:idmap v:ext="edit" data="1"/>
    </o:shapelayout>
  </w:shapeDefaults>
  <w:decimalSymbol w:val="."/>
  <w:listSeparator w:val=","/>
  <w14:docId w14:val="5B2B56C6"/>
  <w15:docId w15:val="{9D0DDA8D-F0CD-4425-8481-A59074956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等线" w:eastAsia="等线" w:hAnsi="等线" w:cs="Times New Roman"/>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0944"/>
    <w:pPr>
      <w:widowControl w:val="0"/>
      <w:jc w:val="both"/>
    </w:pPr>
    <w:rPr>
      <w:rFonts w:ascii="Times New Roman" w:eastAsia="宋体" w:hAnsi="Times New Roman"/>
      <w:kern w:val="2"/>
      <w:sz w:val="21"/>
    </w:rPr>
  </w:style>
  <w:style w:type="paragraph" w:styleId="1">
    <w:name w:val="heading 1"/>
    <w:basedOn w:val="a"/>
    <w:link w:val="11"/>
    <w:uiPriority w:val="99"/>
    <w:qFormat/>
    <w:rsid w:val="00D40944"/>
    <w:pPr>
      <w:widowControl/>
      <w:spacing w:before="60" w:after="120"/>
      <w:ind w:firstLineChars="200" w:firstLine="200"/>
      <w:jc w:val="left"/>
      <w:outlineLvl w:val="0"/>
    </w:pPr>
    <w:rPr>
      <w:rFonts w:ascii="宋体" w:eastAsia="黑体" w:hAnsi="宋体"/>
      <w:b/>
      <w:bCs/>
      <w:kern w:val="36"/>
      <w:sz w:val="32"/>
      <w:szCs w:val="29"/>
    </w:rPr>
  </w:style>
  <w:style w:type="paragraph" w:styleId="2">
    <w:name w:val="heading 2"/>
    <w:basedOn w:val="a"/>
    <w:next w:val="a"/>
    <w:link w:val="21"/>
    <w:uiPriority w:val="99"/>
    <w:qFormat/>
    <w:rsid w:val="00D40944"/>
    <w:pPr>
      <w:keepNext/>
      <w:keepLines/>
      <w:spacing w:line="360" w:lineRule="auto"/>
      <w:ind w:firstLineChars="200" w:firstLine="200"/>
      <w:outlineLvl w:val="1"/>
    </w:pPr>
    <w:rPr>
      <w:rFonts w:ascii="Arial" w:eastAsia="楷体_GB2312" w:hAnsi="Arial"/>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标题 1 字符1"/>
    <w:link w:val="1"/>
    <w:uiPriority w:val="99"/>
    <w:locked/>
    <w:rsid w:val="00D40944"/>
    <w:rPr>
      <w:rFonts w:ascii="宋体" w:eastAsia="黑体" w:hAnsi="宋体"/>
      <w:b/>
      <w:kern w:val="36"/>
      <w:sz w:val="29"/>
    </w:rPr>
  </w:style>
  <w:style w:type="character" w:customStyle="1" w:styleId="21">
    <w:name w:val="标题 2 字符1"/>
    <w:link w:val="2"/>
    <w:uiPriority w:val="99"/>
    <w:locked/>
    <w:rsid w:val="00D40944"/>
    <w:rPr>
      <w:rFonts w:ascii="Arial" w:eastAsia="楷体_GB2312" w:hAnsi="Arial"/>
      <w:b/>
      <w:sz w:val="32"/>
    </w:rPr>
  </w:style>
  <w:style w:type="character" w:customStyle="1" w:styleId="10">
    <w:name w:val="标题 1 字符"/>
    <w:uiPriority w:val="99"/>
    <w:rsid w:val="00D40944"/>
    <w:rPr>
      <w:rFonts w:ascii="Times New Roman" w:eastAsia="宋体" w:hAnsi="Times New Roman" w:cs="Times New Roman"/>
      <w:b/>
      <w:bCs/>
      <w:kern w:val="44"/>
      <w:sz w:val="44"/>
      <w:szCs w:val="44"/>
    </w:rPr>
  </w:style>
  <w:style w:type="character" w:customStyle="1" w:styleId="20">
    <w:name w:val="标题 2 字符"/>
    <w:uiPriority w:val="99"/>
    <w:semiHidden/>
    <w:rsid w:val="00D40944"/>
    <w:rPr>
      <w:rFonts w:ascii="等线 Light" w:eastAsia="等线 Light" w:hAnsi="等线 Light" w:cs="Times New Roman"/>
      <w:b/>
      <w:bCs/>
      <w:sz w:val="32"/>
      <w:szCs w:val="32"/>
    </w:rPr>
  </w:style>
  <w:style w:type="paragraph" w:styleId="a3">
    <w:name w:val="header"/>
    <w:aliases w:val="Portrait"/>
    <w:basedOn w:val="a"/>
    <w:link w:val="12"/>
    <w:uiPriority w:val="99"/>
    <w:rsid w:val="00D40944"/>
    <w:pPr>
      <w:pBdr>
        <w:bottom w:val="single" w:sz="6" w:space="1" w:color="auto"/>
      </w:pBdr>
      <w:tabs>
        <w:tab w:val="center" w:pos="4153"/>
        <w:tab w:val="right" w:pos="8306"/>
      </w:tabs>
      <w:snapToGrid w:val="0"/>
      <w:jc w:val="center"/>
    </w:pPr>
    <w:rPr>
      <w:kern w:val="0"/>
      <w:sz w:val="18"/>
      <w:szCs w:val="18"/>
    </w:rPr>
  </w:style>
  <w:style w:type="character" w:customStyle="1" w:styleId="12">
    <w:name w:val="页眉 字符1"/>
    <w:aliases w:val="Portrait 字符"/>
    <w:link w:val="a3"/>
    <w:uiPriority w:val="99"/>
    <w:locked/>
    <w:rsid w:val="00D40944"/>
    <w:rPr>
      <w:rFonts w:ascii="Times New Roman" w:eastAsia="宋体" w:hAnsi="Times New Roman"/>
      <w:sz w:val="18"/>
    </w:rPr>
  </w:style>
  <w:style w:type="character" w:customStyle="1" w:styleId="a4">
    <w:name w:val="页眉 字符"/>
    <w:uiPriority w:val="99"/>
    <w:semiHidden/>
    <w:rsid w:val="00D40944"/>
    <w:rPr>
      <w:rFonts w:ascii="Times New Roman" w:eastAsia="宋体" w:hAnsi="Times New Roman" w:cs="Times New Roman"/>
      <w:sz w:val="18"/>
      <w:szCs w:val="18"/>
    </w:rPr>
  </w:style>
  <w:style w:type="paragraph" w:styleId="a5">
    <w:name w:val="Title"/>
    <w:basedOn w:val="a"/>
    <w:link w:val="13"/>
    <w:uiPriority w:val="99"/>
    <w:qFormat/>
    <w:rsid w:val="00D40944"/>
    <w:pPr>
      <w:spacing w:before="240" w:after="60"/>
      <w:ind w:firstLineChars="200" w:firstLine="200"/>
      <w:jc w:val="center"/>
      <w:outlineLvl w:val="0"/>
    </w:pPr>
    <w:rPr>
      <w:rFonts w:ascii="Arial" w:eastAsia="仿宋" w:hAnsi="Arial"/>
      <w:b/>
      <w:bCs/>
      <w:kern w:val="0"/>
      <w:sz w:val="44"/>
      <w:szCs w:val="32"/>
    </w:rPr>
  </w:style>
  <w:style w:type="character" w:customStyle="1" w:styleId="13">
    <w:name w:val="标题 字符1"/>
    <w:link w:val="a5"/>
    <w:uiPriority w:val="99"/>
    <w:locked/>
    <w:rsid w:val="00D40944"/>
    <w:rPr>
      <w:rFonts w:ascii="Arial" w:eastAsia="仿宋" w:hAnsi="Arial"/>
      <w:b/>
      <w:sz w:val="32"/>
    </w:rPr>
  </w:style>
  <w:style w:type="character" w:customStyle="1" w:styleId="a6">
    <w:name w:val="标题 字符"/>
    <w:uiPriority w:val="99"/>
    <w:rsid w:val="00D40944"/>
    <w:rPr>
      <w:rFonts w:ascii="等线 Light" w:eastAsia="等线 Light" w:hAnsi="等线 Light" w:cs="Times New Roman"/>
      <w:b/>
      <w:bCs/>
      <w:sz w:val="32"/>
      <w:szCs w:val="32"/>
    </w:rPr>
  </w:style>
  <w:style w:type="paragraph" w:styleId="a7">
    <w:name w:val="footer"/>
    <w:basedOn w:val="a"/>
    <w:link w:val="a8"/>
    <w:uiPriority w:val="99"/>
    <w:rsid w:val="00431840"/>
    <w:pPr>
      <w:tabs>
        <w:tab w:val="center" w:pos="4153"/>
        <w:tab w:val="right" w:pos="8306"/>
      </w:tabs>
      <w:snapToGrid w:val="0"/>
      <w:jc w:val="left"/>
    </w:pPr>
    <w:rPr>
      <w:sz w:val="18"/>
      <w:szCs w:val="18"/>
    </w:rPr>
  </w:style>
  <w:style w:type="character" w:customStyle="1" w:styleId="a8">
    <w:name w:val="页脚 字符"/>
    <w:link w:val="a7"/>
    <w:uiPriority w:val="99"/>
    <w:locked/>
    <w:rsid w:val="00431840"/>
    <w:rPr>
      <w:rFonts w:ascii="Times New Roman" w:eastAsia="宋体" w:hAnsi="Times New Roman" w:cs="Times New Roman"/>
      <w:sz w:val="18"/>
      <w:szCs w:val="18"/>
    </w:rPr>
  </w:style>
  <w:style w:type="paragraph" w:styleId="a9">
    <w:name w:val="Balloon Text"/>
    <w:basedOn w:val="a"/>
    <w:link w:val="aa"/>
    <w:uiPriority w:val="99"/>
    <w:semiHidden/>
    <w:rsid w:val="006A2D35"/>
    <w:rPr>
      <w:sz w:val="18"/>
      <w:szCs w:val="18"/>
    </w:rPr>
  </w:style>
  <w:style w:type="character" w:customStyle="1" w:styleId="aa">
    <w:name w:val="批注框文本 字符"/>
    <w:link w:val="a9"/>
    <w:uiPriority w:val="99"/>
    <w:semiHidden/>
    <w:locked/>
    <w:rsid w:val="006A2D35"/>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13</Pages>
  <Words>1035</Words>
  <Characters>5901</Characters>
  <Application>Microsoft Office Word</Application>
  <DocSecurity>0</DocSecurity>
  <Lines>49</Lines>
  <Paragraphs>13</Paragraphs>
  <ScaleCrop>false</ScaleCrop>
  <Company/>
  <LinksUpToDate>false</LinksUpToDate>
  <CharactersWithSpaces>6923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Zhang</dc:creator>
  <cp:keywords/>
  <dc:description/>
  <cp:lastModifiedBy>Xuhui Li</cp:lastModifiedBy>
  <cp:revision>6</cp:revision>
  <dcterms:created xsi:type="dcterms:W3CDTF">2019-12-05T01:54:00Z</dcterms:created>
  <dcterms:modified xsi:type="dcterms:W3CDTF">2019-12-26T02:20:00Z</dcterms:modified>
</cp:coreProperties>
</file>