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4576" w:rsidRDefault="00614576" w:rsidP="00614576">
      <w:pPr>
        <w:adjustRightInd w:val="0"/>
        <w:snapToGrid w:val="0"/>
        <w:spacing w:line="360" w:lineRule="auto"/>
        <w:jc w:val="center"/>
        <w:rPr>
          <w:rFonts w:hint="eastAsia"/>
          <w:b/>
          <w:sz w:val="44"/>
          <w:szCs w:val="44"/>
        </w:rPr>
      </w:pPr>
      <w:r>
        <w:rPr>
          <w:b/>
          <w:sz w:val="44"/>
          <w:szCs w:val="44"/>
        </w:rPr>
        <w:t>腭裂临床路径</w:t>
      </w:r>
    </w:p>
    <w:p w:rsidR="00614576" w:rsidRDefault="00614576" w:rsidP="00614576">
      <w:pPr>
        <w:adjustRightInd w:val="0"/>
        <w:snapToGrid w:val="0"/>
        <w:spacing w:line="360" w:lineRule="auto"/>
        <w:jc w:val="center"/>
        <w:rPr>
          <w:rFonts w:ascii="仿宋_GB2312" w:eastAsia="仿宋_GB2312" w:hint="eastAsia"/>
          <w:sz w:val="32"/>
          <w:szCs w:val="32"/>
        </w:rPr>
      </w:pPr>
      <w:r>
        <w:rPr>
          <w:rFonts w:ascii="仿宋_GB2312" w:eastAsia="仿宋_GB2312" w:hint="eastAsia"/>
          <w:sz w:val="32"/>
          <w:szCs w:val="32"/>
        </w:rPr>
        <w:t>（县级医院2012年版）</w:t>
      </w:r>
    </w:p>
    <w:p w:rsidR="00614576" w:rsidRDefault="00614576" w:rsidP="00614576">
      <w:pPr>
        <w:adjustRightInd w:val="0"/>
        <w:snapToGrid w:val="0"/>
        <w:spacing w:line="360" w:lineRule="auto"/>
        <w:jc w:val="center"/>
        <w:rPr>
          <w:rFonts w:ascii="仿宋_GB2312" w:eastAsia="仿宋_GB2312" w:hint="eastAsia"/>
          <w:sz w:val="32"/>
          <w:szCs w:val="32"/>
        </w:rPr>
      </w:pPr>
    </w:p>
    <w:p w:rsidR="00614576" w:rsidRDefault="00614576" w:rsidP="00614576">
      <w:pPr>
        <w:adjustRightInd w:val="0"/>
        <w:snapToGrid w:val="0"/>
        <w:spacing w:line="360" w:lineRule="auto"/>
        <w:ind w:firstLineChars="200" w:firstLine="640"/>
        <w:rPr>
          <w:rFonts w:ascii="黑体" w:eastAsia="黑体" w:hint="eastAsia"/>
          <w:sz w:val="32"/>
          <w:szCs w:val="32"/>
        </w:rPr>
      </w:pPr>
      <w:r>
        <w:rPr>
          <w:rFonts w:ascii="黑体" w:eastAsia="黑体" w:hint="eastAsia"/>
          <w:sz w:val="32"/>
          <w:szCs w:val="32"/>
        </w:rPr>
        <w:t>一、腭裂临床路径标准住院流程</w:t>
      </w:r>
    </w:p>
    <w:p w:rsidR="00614576" w:rsidRDefault="00614576" w:rsidP="00614576">
      <w:pPr>
        <w:adjustRightInd w:val="0"/>
        <w:snapToGrid w:val="0"/>
        <w:spacing w:line="360" w:lineRule="auto"/>
        <w:ind w:firstLineChars="200" w:firstLine="640"/>
        <w:rPr>
          <w:rFonts w:ascii="楷体_GB2312" w:eastAsia="楷体_GB2312" w:hint="eastAsia"/>
          <w:b/>
          <w:sz w:val="32"/>
          <w:szCs w:val="32"/>
        </w:rPr>
      </w:pPr>
      <w:r>
        <w:rPr>
          <w:rFonts w:ascii="楷体_GB2312" w:eastAsia="楷体_GB2312" w:hint="eastAsia"/>
          <w:b/>
          <w:sz w:val="32"/>
          <w:szCs w:val="32"/>
        </w:rPr>
        <w:t>（一）适用对象。</w:t>
      </w:r>
    </w:p>
    <w:p w:rsidR="00614576" w:rsidRDefault="00614576" w:rsidP="00614576">
      <w:pPr>
        <w:adjustRightInd w:val="0"/>
        <w:snapToGrid w:val="0"/>
        <w:spacing w:line="360" w:lineRule="auto"/>
        <w:ind w:firstLineChars="200" w:firstLine="640"/>
        <w:rPr>
          <w:rFonts w:ascii="仿宋_GB2312" w:eastAsia="仿宋_GB2312" w:hint="eastAsia"/>
          <w:sz w:val="32"/>
          <w:szCs w:val="32"/>
        </w:rPr>
      </w:pPr>
      <w:r>
        <w:rPr>
          <w:rFonts w:ascii="仿宋_GB2312" w:eastAsia="仿宋_GB2312" w:hint="eastAsia"/>
          <w:sz w:val="32"/>
          <w:szCs w:val="32"/>
        </w:rPr>
        <w:t>第一诊断为腭裂（ICD-10：Q35）。</w:t>
      </w:r>
    </w:p>
    <w:p w:rsidR="00614576" w:rsidRDefault="00614576" w:rsidP="00614576">
      <w:pPr>
        <w:adjustRightInd w:val="0"/>
        <w:snapToGrid w:val="0"/>
        <w:spacing w:line="360" w:lineRule="auto"/>
        <w:ind w:firstLineChars="200" w:firstLine="640"/>
        <w:rPr>
          <w:rFonts w:ascii="仿宋_GB2312" w:eastAsia="仿宋_GB2312" w:hint="eastAsia"/>
          <w:sz w:val="32"/>
          <w:szCs w:val="32"/>
        </w:rPr>
      </w:pPr>
      <w:r>
        <w:rPr>
          <w:rFonts w:ascii="仿宋_GB2312" w:eastAsia="仿宋_GB2312" w:hint="eastAsia"/>
          <w:sz w:val="32"/>
          <w:szCs w:val="32"/>
        </w:rPr>
        <w:t>行腭裂修复术（ICD-9-CM-3：27.62）。</w:t>
      </w:r>
    </w:p>
    <w:p w:rsidR="00614576" w:rsidRDefault="00614576" w:rsidP="00614576">
      <w:pPr>
        <w:adjustRightInd w:val="0"/>
        <w:snapToGrid w:val="0"/>
        <w:spacing w:line="360" w:lineRule="auto"/>
        <w:ind w:firstLineChars="200" w:firstLine="640"/>
        <w:rPr>
          <w:rFonts w:ascii="楷体_GB2312" w:eastAsia="楷体_GB2312" w:hint="eastAsia"/>
          <w:b/>
          <w:sz w:val="32"/>
          <w:szCs w:val="32"/>
        </w:rPr>
      </w:pPr>
      <w:r>
        <w:rPr>
          <w:rFonts w:ascii="楷体_GB2312" w:eastAsia="楷体_GB2312" w:hint="eastAsia"/>
          <w:b/>
          <w:sz w:val="32"/>
          <w:szCs w:val="32"/>
        </w:rPr>
        <w:t>（二）诊断依据。</w:t>
      </w:r>
    </w:p>
    <w:p w:rsidR="00614576" w:rsidRDefault="00614576" w:rsidP="00614576">
      <w:pPr>
        <w:adjustRightInd w:val="0"/>
        <w:snapToGrid w:val="0"/>
        <w:spacing w:line="360" w:lineRule="auto"/>
        <w:ind w:firstLineChars="200" w:firstLine="640"/>
        <w:rPr>
          <w:rFonts w:ascii="仿宋_GB2312" w:eastAsia="仿宋_GB2312" w:hint="eastAsia"/>
          <w:sz w:val="32"/>
          <w:szCs w:val="32"/>
        </w:rPr>
      </w:pPr>
      <w:r>
        <w:rPr>
          <w:rFonts w:ascii="仿宋_GB2312" w:eastAsia="仿宋_GB2312" w:hint="eastAsia"/>
          <w:sz w:val="32"/>
          <w:szCs w:val="32"/>
        </w:rPr>
        <w:t>根据《临床诊疗指南-口腔医学分册》（中华医学会编著，人民卫生出版社）。</w:t>
      </w:r>
    </w:p>
    <w:p w:rsidR="00614576" w:rsidRDefault="00614576" w:rsidP="00614576">
      <w:pPr>
        <w:adjustRightInd w:val="0"/>
        <w:snapToGrid w:val="0"/>
        <w:spacing w:line="360" w:lineRule="auto"/>
        <w:ind w:firstLineChars="200" w:firstLine="640"/>
        <w:rPr>
          <w:rFonts w:ascii="仿宋_GB2312" w:eastAsia="仿宋_GB2312" w:hint="eastAsia"/>
          <w:sz w:val="32"/>
          <w:szCs w:val="32"/>
        </w:rPr>
      </w:pPr>
      <w:r>
        <w:rPr>
          <w:rFonts w:ascii="仿宋_GB2312" w:eastAsia="仿宋_GB2312" w:hint="eastAsia"/>
          <w:sz w:val="32"/>
          <w:szCs w:val="32"/>
        </w:rPr>
        <w:t>1.腭部裂开，可为完全性裂，也可为不完全性裂；可为单侧裂，也可为双侧裂。</w:t>
      </w:r>
    </w:p>
    <w:p w:rsidR="00614576" w:rsidRDefault="00614576" w:rsidP="00614576">
      <w:pPr>
        <w:adjustRightInd w:val="0"/>
        <w:snapToGrid w:val="0"/>
        <w:spacing w:line="360" w:lineRule="auto"/>
        <w:ind w:firstLineChars="200" w:firstLine="640"/>
        <w:rPr>
          <w:rFonts w:ascii="仿宋_GB2312" w:eastAsia="仿宋_GB2312" w:hint="eastAsia"/>
          <w:sz w:val="32"/>
          <w:szCs w:val="32"/>
        </w:rPr>
      </w:pPr>
      <w:r>
        <w:rPr>
          <w:rFonts w:ascii="仿宋_GB2312" w:eastAsia="仿宋_GB2312" w:hint="eastAsia"/>
          <w:sz w:val="32"/>
          <w:szCs w:val="32"/>
        </w:rPr>
        <w:t>2.有的为黏膜下裂（隐裂），腭部未见明显裂隙。</w:t>
      </w:r>
    </w:p>
    <w:p w:rsidR="00614576" w:rsidRDefault="00614576" w:rsidP="00614576">
      <w:pPr>
        <w:adjustRightInd w:val="0"/>
        <w:snapToGrid w:val="0"/>
        <w:spacing w:line="360" w:lineRule="auto"/>
        <w:ind w:firstLineChars="200" w:firstLine="640"/>
        <w:rPr>
          <w:rFonts w:ascii="仿宋_GB2312" w:eastAsia="仿宋_GB2312" w:hint="eastAsia"/>
          <w:sz w:val="32"/>
          <w:szCs w:val="32"/>
        </w:rPr>
      </w:pPr>
      <w:r>
        <w:rPr>
          <w:rFonts w:ascii="仿宋_GB2312" w:eastAsia="仿宋_GB2312" w:hint="eastAsia"/>
          <w:sz w:val="32"/>
          <w:szCs w:val="32"/>
        </w:rPr>
        <w:t>3.完全性腭裂常伴有牙槽突裂及唇裂，牙列错乱。</w:t>
      </w:r>
    </w:p>
    <w:p w:rsidR="00614576" w:rsidRDefault="00614576" w:rsidP="00614576">
      <w:pPr>
        <w:adjustRightInd w:val="0"/>
        <w:snapToGrid w:val="0"/>
        <w:spacing w:line="360" w:lineRule="auto"/>
        <w:ind w:firstLineChars="200" w:firstLine="640"/>
        <w:rPr>
          <w:rFonts w:ascii="仿宋_GB2312" w:eastAsia="仿宋_GB2312" w:hint="eastAsia"/>
          <w:sz w:val="32"/>
          <w:szCs w:val="32"/>
        </w:rPr>
      </w:pPr>
      <w:r>
        <w:rPr>
          <w:rFonts w:ascii="仿宋_GB2312" w:eastAsia="仿宋_GB2312" w:hint="eastAsia"/>
          <w:sz w:val="32"/>
          <w:szCs w:val="32"/>
        </w:rPr>
        <w:t>4.常伴有上颌骨发育不足，面中部凹陷畸形。</w:t>
      </w:r>
    </w:p>
    <w:p w:rsidR="00614576" w:rsidRDefault="00614576" w:rsidP="00614576">
      <w:pPr>
        <w:adjustRightInd w:val="0"/>
        <w:snapToGrid w:val="0"/>
        <w:spacing w:line="360" w:lineRule="auto"/>
        <w:ind w:firstLineChars="200" w:firstLine="640"/>
        <w:rPr>
          <w:rFonts w:ascii="楷体_GB2312" w:eastAsia="楷体_GB2312" w:hint="eastAsia"/>
          <w:b/>
          <w:sz w:val="32"/>
          <w:szCs w:val="32"/>
        </w:rPr>
      </w:pPr>
      <w:r>
        <w:rPr>
          <w:rFonts w:ascii="楷体_GB2312" w:eastAsia="楷体_GB2312" w:hint="eastAsia"/>
          <w:b/>
          <w:sz w:val="32"/>
          <w:szCs w:val="32"/>
        </w:rPr>
        <w:t>（三）治疗方案的选择。</w:t>
      </w:r>
    </w:p>
    <w:p w:rsidR="00614576" w:rsidRDefault="00614576" w:rsidP="00614576">
      <w:pPr>
        <w:adjustRightInd w:val="0"/>
        <w:snapToGrid w:val="0"/>
        <w:spacing w:line="360" w:lineRule="auto"/>
        <w:ind w:firstLineChars="200" w:firstLine="640"/>
        <w:rPr>
          <w:rFonts w:ascii="仿宋_GB2312" w:eastAsia="仿宋_GB2312" w:hint="eastAsia"/>
          <w:sz w:val="32"/>
          <w:szCs w:val="32"/>
        </w:rPr>
      </w:pPr>
      <w:r>
        <w:rPr>
          <w:rFonts w:ascii="仿宋_GB2312" w:eastAsia="仿宋_GB2312" w:hint="eastAsia"/>
          <w:sz w:val="32"/>
          <w:szCs w:val="32"/>
        </w:rPr>
        <w:t>根据《临床技术操作规范-口腔医学分册》（中华医学会</w:t>
      </w:r>
      <w:r>
        <w:rPr>
          <w:rFonts w:ascii="仿宋_GB2312" w:eastAsia="仿宋_GB2312" w:hint="eastAsia"/>
          <w:sz w:val="32"/>
          <w:szCs w:val="32"/>
        </w:rPr>
        <w:lastRenderedPageBreak/>
        <w:t>编著，人民卫生出版社）。</w:t>
      </w:r>
    </w:p>
    <w:p w:rsidR="00614576" w:rsidRDefault="00614576" w:rsidP="00614576">
      <w:pPr>
        <w:adjustRightInd w:val="0"/>
        <w:snapToGrid w:val="0"/>
        <w:spacing w:line="360" w:lineRule="auto"/>
        <w:ind w:firstLineChars="200" w:firstLine="640"/>
        <w:rPr>
          <w:rFonts w:ascii="仿宋_GB2312" w:eastAsia="仿宋_GB2312" w:hint="eastAsia"/>
          <w:sz w:val="32"/>
          <w:szCs w:val="32"/>
          <w:u w:val="single"/>
        </w:rPr>
      </w:pPr>
      <w:r>
        <w:rPr>
          <w:rFonts w:ascii="仿宋_GB2312" w:eastAsia="仿宋_GB2312" w:hint="eastAsia"/>
          <w:sz w:val="32"/>
          <w:szCs w:val="32"/>
        </w:rPr>
        <w:t>选择腭裂修复术，其适应证为:</w:t>
      </w:r>
    </w:p>
    <w:p w:rsidR="00614576" w:rsidRDefault="00614576" w:rsidP="00614576">
      <w:pPr>
        <w:adjustRightInd w:val="0"/>
        <w:snapToGrid w:val="0"/>
        <w:spacing w:line="360" w:lineRule="auto"/>
        <w:ind w:firstLineChars="200" w:firstLine="640"/>
        <w:rPr>
          <w:rFonts w:ascii="仿宋_GB2312" w:eastAsia="仿宋_GB2312" w:hint="eastAsia"/>
          <w:sz w:val="32"/>
          <w:szCs w:val="32"/>
        </w:rPr>
      </w:pPr>
      <w:r>
        <w:rPr>
          <w:rFonts w:ascii="仿宋_GB2312" w:eastAsia="仿宋_GB2312" w:hint="eastAsia"/>
          <w:sz w:val="32"/>
          <w:szCs w:val="32"/>
        </w:rPr>
        <w:t>1.10个月以上的患儿，血常规、胸片等都在正常范围内；</w:t>
      </w:r>
    </w:p>
    <w:p w:rsidR="00614576" w:rsidRDefault="00614576" w:rsidP="00614576">
      <w:pPr>
        <w:adjustRightInd w:val="0"/>
        <w:snapToGrid w:val="0"/>
        <w:spacing w:line="360" w:lineRule="auto"/>
        <w:ind w:firstLineChars="200" w:firstLine="640"/>
        <w:rPr>
          <w:rFonts w:ascii="仿宋_GB2312" w:eastAsia="仿宋_GB2312" w:hint="eastAsia"/>
          <w:sz w:val="32"/>
          <w:szCs w:val="32"/>
        </w:rPr>
      </w:pPr>
      <w:r>
        <w:rPr>
          <w:rFonts w:ascii="仿宋_GB2312" w:eastAsia="仿宋_GB2312" w:hint="eastAsia"/>
          <w:sz w:val="32"/>
          <w:szCs w:val="32"/>
        </w:rPr>
        <w:t>2.无严重先天性其他脏器的异常；</w:t>
      </w:r>
    </w:p>
    <w:p w:rsidR="00614576" w:rsidRDefault="00614576" w:rsidP="00614576">
      <w:pPr>
        <w:adjustRightInd w:val="0"/>
        <w:snapToGrid w:val="0"/>
        <w:spacing w:line="360" w:lineRule="auto"/>
        <w:ind w:firstLineChars="200" w:firstLine="640"/>
        <w:rPr>
          <w:rFonts w:ascii="仿宋_GB2312" w:eastAsia="仿宋_GB2312" w:hint="eastAsia"/>
          <w:sz w:val="32"/>
          <w:szCs w:val="32"/>
        </w:rPr>
      </w:pPr>
      <w:r>
        <w:rPr>
          <w:rFonts w:ascii="仿宋_GB2312" w:eastAsia="仿宋_GB2312" w:hint="eastAsia"/>
          <w:sz w:val="32"/>
          <w:szCs w:val="32"/>
        </w:rPr>
        <w:t>3.无上呼吸道感染，腹泻及其他异常；</w:t>
      </w:r>
    </w:p>
    <w:p w:rsidR="00614576" w:rsidRDefault="00614576" w:rsidP="00614576">
      <w:pPr>
        <w:adjustRightInd w:val="0"/>
        <w:snapToGrid w:val="0"/>
        <w:spacing w:line="360" w:lineRule="auto"/>
        <w:ind w:firstLineChars="200" w:firstLine="640"/>
        <w:rPr>
          <w:rFonts w:ascii="仿宋_GB2312" w:eastAsia="仿宋_GB2312" w:hint="eastAsia"/>
          <w:sz w:val="32"/>
          <w:szCs w:val="32"/>
        </w:rPr>
      </w:pPr>
      <w:r>
        <w:rPr>
          <w:rFonts w:ascii="仿宋_GB2312" w:eastAsia="仿宋_GB2312" w:hint="eastAsia"/>
          <w:sz w:val="32"/>
          <w:szCs w:val="32"/>
        </w:rPr>
        <w:t>4.口腔内无溃疡及黏膜糜烂；</w:t>
      </w:r>
    </w:p>
    <w:p w:rsidR="00614576" w:rsidRDefault="00614576" w:rsidP="00614576">
      <w:pPr>
        <w:adjustRightInd w:val="0"/>
        <w:snapToGrid w:val="0"/>
        <w:spacing w:line="360" w:lineRule="auto"/>
        <w:ind w:firstLineChars="200" w:firstLine="640"/>
        <w:rPr>
          <w:rFonts w:ascii="仿宋_GB2312" w:eastAsia="仿宋_GB2312" w:hint="eastAsia"/>
          <w:sz w:val="32"/>
          <w:szCs w:val="32"/>
        </w:rPr>
      </w:pPr>
      <w:r>
        <w:rPr>
          <w:rFonts w:ascii="仿宋_GB2312" w:eastAsia="仿宋_GB2312" w:hint="eastAsia"/>
          <w:sz w:val="32"/>
          <w:szCs w:val="32"/>
        </w:rPr>
        <w:t>5.两侧扁桃体、增殖体无炎症。</w:t>
      </w:r>
    </w:p>
    <w:p w:rsidR="00614576" w:rsidRDefault="00614576" w:rsidP="00614576">
      <w:pPr>
        <w:adjustRightInd w:val="0"/>
        <w:snapToGrid w:val="0"/>
        <w:spacing w:line="360" w:lineRule="auto"/>
        <w:ind w:firstLineChars="200" w:firstLine="640"/>
        <w:rPr>
          <w:rFonts w:ascii="楷体_GB2312" w:eastAsia="楷体_GB2312" w:hint="eastAsia"/>
          <w:b/>
          <w:sz w:val="32"/>
          <w:szCs w:val="32"/>
        </w:rPr>
      </w:pPr>
      <w:r>
        <w:rPr>
          <w:rFonts w:ascii="楷体_GB2312" w:eastAsia="楷体_GB2312" w:hint="eastAsia"/>
          <w:b/>
          <w:sz w:val="32"/>
          <w:szCs w:val="32"/>
        </w:rPr>
        <w:t>（四）标准住院日为≤11天。</w:t>
      </w:r>
    </w:p>
    <w:p w:rsidR="00614576" w:rsidRDefault="00614576" w:rsidP="00614576">
      <w:pPr>
        <w:adjustRightInd w:val="0"/>
        <w:snapToGrid w:val="0"/>
        <w:spacing w:line="360" w:lineRule="auto"/>
        <w:ind w:firstLineChars="200" w:firstLine="640"/>
        <w:rPr>
          <w:rFonts w:ascii="楷体_GB2312" w:eastAsia="楷体_GB2312" w:hint="eastAsia"/>
          <w:b/>
          <w:sz w:val="32"/>
          <w:szCs w:val="32"/>
        </w:rPr>
      </w:pPr>
      <w:r>
        <w:rPr>
          <w:rFonts w:ascii="楷体_GB2312" w:eastAsia="楷体_GB2312" w:hint="eastAsia"/>
          <w:b/>
          <w:sz w:val="32"/>
          <w:szCs w:val="32"/>
        </w:rPr>
        <w:t>（五）进入路径标准。</w:t>
      </w:r>
    </w:p>
    <w:p w:rsidR="00614576" w:rsidRDefault="00614576" w:rsidP="00614576">
      <w:pPr>
        <w:adjustRightInd w:val="0"/>
        <w:snapToGrid w:val="0"/>
        <w:spacing w:line="360" w:lineRule="auto"/>
        <w:ind w:firstLineChars="200" w:firstLine="640"/>
        <w:rPr>
          <w:rFonts w:ascii="仿宋_GB2312" w:eastAsia="仿宋_GB2312" w:hint="eastAsia"/>
          <w:sz w:val="32"/>
          <w:szCs w:val="32"/>
        </w:rPr>
      </w:pPr>
      <w:r>
        <w:rPr>
          <w:rFonts w:ascii="仿宋_GB2312" w:eastAsia="仿宋_GB2312" w:hint="eastAsia"/>
          <w:sz w:val="32"/>
          <w:szCs w:val="32"/>
        </w:rPr>
        <w:t>1.第一诊断符合ICD-10：Q35腭裂疾病编码。</w:t>
      </w:r>
    </w:p>
    <w:p w:rsidR="00614576" w:rsidRDefault="00614576" w:rsidP="00614576">
      <w:pPr>
        <w:adjustRightInd w:val="0"/>
        <w:snapToGrid w:val="0"/>
        <w:spacing w:line="360" w:lineRule="auto"/>
        <w:ind w:firstLineChars="200" w:firstLine="640"/>
        <w:rPr>
          <w:rFonts w:ascii="仿宋_GB2312" w:eastAsia="仿宋_GB2312" w:hint="eastAsia"/>
          <w:sz w:val="32"/>
          <w:szCs w:val="32"/>
        </w:rPr>
      </w:pPr>
      <w:r>
        <w:rPr>
          <w:rFonts w:ascii="仿宋_GB2312" w:eastAsia="仿宋_GB2312" w:hint="eastAsia"/>
          <w:sz w:val="32"/>
          <w:szCs w:val="32"/>
        </w:rPr>
        <w:t>2.患者同时具有其他疾病诊断，如在住院期间不需要特殊处理也不影响第一诊断的临床路径流程实施时，可以进入路径。</w:t>
      </w:r>
    </w:p>
    <w:p w:rsidR="00614576" w:rsidRDefault="00614576" w:rsidP="00614576">
      <w:pPr>
        <w:adjustRightInd w:val="0"/>
        <w:snapToGrid w:val="0"/>
        <w:spacing w:line="360" w:lineRule="auto"/>
        <w:ind w:firstLineChars="200" w:firstLine="640"/>
        <w:rPr>
          <w:rFonts w:ascii="楷体_GB2312" w:eastAsia="楷体_GB2312" w:hint="eastAsia"/>
          <w:b/>
          <w:sz w:val="32"/>
          <w:szCs w:val="32"/>
        </w:rPr>
      </w:pPr>
      <w:r>
        <w:rPr>
          <w:rFonts w:ascii="楷体_GB2312" w:eastAsia="楷体_GB2312" w:hint="eastAsia"/>
          <w:b/>
          <w:sz w:val="32"/>
          <w:szCs w:val="32"/>
        </w:rPr>
        <w:t>（六）术前准备（术前评估）2-3天。</w:t>
      </w:r>
    </w:p>
    <w:p w:rsidR="00614576" w:rsidRDefault="00614576" w:rsidP="00614576">
      <w:pPr>
        <w:adjustRightInd w:val="0"/>
        <w:snapToGrid w:val="0"/>
        <w:spacing w:line="360" w:lineRule="auto"/>
        <w:ind w:firstLineChars="200" w:firstLine="640"/>
        <w:rPr>
          <w:rFonts w:ascii="仿宋_GB2312" w:eastAsia="仿宋_GB2312" w:hint="eastAsia"/>
          <w:sz w:val="32"/>
          <w:szCs w:val="32"/>
        </w:rPr>
      </w:pPr>
      <w:r>
        <w:rPr>
          <w:rFonts w:ascii="仿宋_GB2312" w:eastAsia="仿宋_GB2312" w:hint="eastAsia"/>
          <w:sz w:val="32"/>
          <w:szCs w:val="32"/>
        </w:rPr>
        <w:t>1.必需的检查项目：</w:t>
      </w:r>
    </w:p>
    <w:p w:rsidR="00614576" w:rsidRDefault="00614576" w:rsidP="00614576">
      <w:pPr>
        <w:adjustRightInd w:val="0"/>
        <w:snapToGrid w:val="0"/>
        <w:spacing w:line="360" w:lineRule="auto"/>
        <w:ind w:firstLineChars="200" w:firstLine="640"/>
        <w:rPr>
          <w:rFonts w:ascii="仿宋_GB2312" w:eastAsia="仿宋_GB2312" w:hint="eastAsia"/>
          <w:sz w:val="32"/>
          <w:szCs w:val="32"/>
        </w:rPr>
      </w:pPr>
      <w:r>
        <w:rPr>
          <w:rFonts w:ascii="仿宋_GB2312" w:eastAsia="仿宋_GB2312" w:hint="eastAsia"/>
          <w:sz w:val="32"/>
          <w:szCs w:val="32"/>
        </w:rPr>
        <w:t>（1）血常规、尿常规；</w:t>
      </w:r>
    </w:p>
    <w:p w:rsidR="00614576" w:rsidRDefault="00614576" w:rsidP="00614576">
      <w:pPr>
        <w:adjustRightInd w:val="0"/>
        <w:snapToGrid w:val="0"/>
        <w:spacing w:line="360" w:lineRule="auto"/>
        <w:ind w:firstLineChars="200" w:firstLine="640"/>
        <w:rPr>
          <w:rFonts w:ascii="仿宋_GB2312" w:eastAsia="仿宋_GB2312" w:hint="eastAsia"/>
          <w:sz w:val="32"/>
          <w:szCs w:val="32"/>
        </w:rPr>
      </w:pPr>
      <w:r>
        <w:rPr>
          <w:rFonts w:ascii="仿宋_GB2312" w:eastAsia="仿宋_GB2312" w:hint="eastAsia"/>
          <w:sz w:val="32"/>
          <w:szCs w:val="32"/>
        </w:rPr>
        <w:t>（2）凝血功能；</w:t>
      </w:r>
    </w:p>
    <w:p w:rsidR="00614576" w:rsidRDefault="00614576" w:rsidP="00614576">
      <w:pPr>
        <w:adjustRightInd w:val="0"/>
        <w:snapToGrid w:val="0"/>
        <w:spacing w:line="360" w:lineRule="auto"/>
        <w:ind w:firstLineChars="200" w:firstLine="640"/>
        <w:rPr>
          <w:rFonts w:ascii="仿宋_GB2312" w:eastAsia="仿宋_GB2312" w:hint="eastAsia"/>
          <w:sz w:val="32"/>
          <w:szCs w:val="32"/>
        </w:rPr>
      </w:pPr>
      <w:r>
        <w:rPr>
          <w:rFonts w:ascii="仿宋_GB2312" w:eastAsia="仿宋_GB2312" w:hint="eastAsia"/>
          <w:sz w:val="32"/>
          <w:szCs w:val="32"/>
        </w:rPr>
        <w:lastRenderedPageBreak/>
        <w:t>（3）肝功能、肾功能；</w:t>
      </w:r>
    </w:p>
    <w:p w:rsidR="00614576" w:rsidRDefault="00614576" w:rsidP="00614576">
      <w:pPr>
        <w:adjustRightInd w:val="0"/>
        <w:snapToGrid w:val="0"/>
        <w:spacing w:line="360" w:lineRule="auto"/>
        <w:ind w:firstLineChars="200" w:firstLine="640"/>
        <w:rPr>
          <w:rFonts w:ascii="仿宋_GB2312" w:eastAsia="仿宋_GB2312" w:hint="eastAsia"/>
          <w:sz w:val="32"/>
          <w:szCs w:val="32"/>
        </w:rPr>
      </w:pPr>
      <w:r>
        <w:rPr>
          <w:rFonts w:ascii="仿宋_GB2312" w:eastAsia="仿宋_GB2312" w:hint="eastAsia"/>
          <w:sz w:val="32"/>
          <w:szCs w:val="32"/>
        </w:rPr>
        <w:t>（4）感染性疾病筛查；</w:t>
      </w:r>
    </w:p>
    <w:p w:rsidR="00614576" w:rsidRDefault="00614576" w:rsidP="00614576">
      <w:pPr>
        <w:adjustRightInd w:val="0"/>
        <w:snapToGrid w:val="0"/>
        <w:spacing w:line="360" w:lineRule="auto"/>
        <w:ind w:firstLineChars="200" w:firstLine="640"/>
        <w:rPr>
          <w:rFonts w:ascii="仿宋_GB2312" w:eastAsia="仿宋_GB2312" w:hint="eastAsia"/>
          <w:sz w:val="32"/>
          <w:szCs w:val="32"/>
        </w:rPr>
      </w:pPr>
      <w:r>
        <w:rPr>
          <w:rFonts w:ascii="仿宋_GB2312" w:eastAsia="仿宋_GB2312" w:hint="eastAsia"/>
          <w:sz w:val="32"/>
          <w:szCs w:val="32"/>
        </w:rPr>
        <w:t>（5）X线片（胸片）；</w:t>
      </w:r>
    </w:p>
    <w:p w:rsidR="00614576" w:rsidRDefault="00614576" w:rsidP="00614576">
      <w:pPr>
        <w:adjustRightInd w:val="0"/>
        <w:snapToGrid w:val="0"/>
        <w:spacing w:line="360" w:lineRule="auto"/>
        <w:ind w:firstLineChars="200" w:firstLine="640"/>
        <w:rPr>
          <w:rFonts w:ascii="仿宋_GB2312" w:eastAsia="仿宋_GB2312" w:hint="eastAsia"/>
          <w:sz w:val="32"/>
          <w:szCs w:val="32"/>
        </w:rPr>
      </w:pPr>
      <w:r>
        <w:rPr>
          <w:rFonts w:ascii="仿宋_GB2312" w:eastAsia="仿宋_GB2312" w:hint="eastAsia"/>
          <w:sz w:val="32"/>
          <w:szCs w:val="32"/>
        </w:rPr>
        <w:t>（6）心电图。</w:t>
      </w:r>
    </w:p>
    <w:p w:rsidR="00614576" w:rsidRDefault="00614576" w:rsidP="00614576">
      <w:pPr>
        <w:adjustRightInd w:val="0"/>
        <w:snapToGrid w:val="0"/>
        <w:spacing w:line="360" w:lineRule="auto"/>
        <w:ind w:firstLineChars="200" w:firstLine="640"/>
        <w:rPr>
          <w:rFonts w:ascii="仿宋_GB2312" w:eastAsia="仿宋_GB2312" w:hint="eastAsia"/>
          <w:sz w:val="32"/>
          <w:szCs w:val="32"/>
        </w:rPr>
      </w:pPr>
      <w:r>
        <w:rPr>
          <w:rFonts w:ascii="仿宋_GB2312" w:eastAsia="仿宋_GB2312" w:hint="eastAsia"/>
          <w:sz w:val="32"/>
          <w:szCs w:val="32"/>
        </w:rPr>
        <w:t>2.根据病情可选择：</w:t>
      </w:r>
    </w:p>
    <w:p w:rsidR="00614576" w:rsidRDefault="00614576" w:rsidP="00614576">
      <w:pPr>
        <w:adjustRightInd w:val="0"/>
        <w:snapToGrid w:val="0"/>
        <w:spacing w:line="360" w:lineRule="auto"/>
        <w:ind w:firstLineChars="200" w:firstLine="640"/>
        <w:rPr>
          <w:rFonts w:ascii="仿宋_GB2312" w:eastAsia="仿宋_GB2312" w:hint="eastAsia"/>
          <w:sz w:val="32"/>
          <w:szCs w:val="32"/>
        </w:rPr>
      </w:pPr>
      <w:r>
        <w:rPr>
          <w:rFonts w:ascii="仿宋_GB2312" w:eastAsia="仿宋_GB2312" w:hint="eastAsia"/>
          <w:sz w:val="32"/>
          <w:szCs w:val="32"/>
        </w:rPr>
        <w:t>（1）超声心动图</w:t>
      </w:r>
      <w:r w:rsidRPr="0079679C">
        <w:rPr>
          <w:rFonts w:ascii="仿宋_GB2312" w:eastAsia="仿宋_GB2312" w:hint="eastAsia"/>
          <w:sz w:val="32"/>
          <w:szCs w:val="32"/>
        </w:rPr>
        <w:t>（心脏杂音/先心病）</w:t>
      </w:r>
      <w:r>
        <w:rPr>
          <w:rFonts w:ascii="仿宋_GB2312" w:eastAsia="仿宋_GB2312" w:hint="eastAsia"/>
          <w:sz w:val="32"/>
          <w:szCs w:val="32"/>
        </w:rPr>
        <w:t>；</w:t>
      </w:r>
    </w:p>
    <w:p w:rsidR="00614576" w:rsidRDefault="00614576" w:rsidP="00614576">
      <w:pPr>
        <w:adjustRightInd w:val="0"/>
        <w:snapToGrid w:val="0"/>
        <w:spacing w:line="360" w:lineRule="auto"/>
        <w:ind w:firstLineChars="200" w:firstLine="640"/>
        <w:rPr>
          <w:rFonts w:ascii="仿宋_GB2312" w:eastAsia="仿宋_GB2312" w:hint="eastAsia"/>
          <w:sz w:val="32"/>
          <w:szCs w:val="32"/>
        </w:rPr>
      </w:pPr>
      <w:r>
        <w:rPr>
          <w:rFonts w:ascii="仿宋_GB2312" w:eastAsia="仿宋_GB2312" w:hint="eastAsia"/>
          <w:sz w:val="32"/>
          <w:szCs w:val="32"/>
        </w:rPr>
        <w:t>（2）头颅定位侧位片、头颅CT（必要时）；</w:t>
      </w:r>
    </w:p>
    <w:p w:rsidR="00614576" w:rsidRDefault="00614576" w:rsidP="00614576">
      <w:pPr>
        <w:adjustRightInd w:val="0"/>
        <w:snapToGrid w:val="0"/>
        <w:spacing w:line="360" w:lineRule="auto"/>
        <w:ind w:firstLineChars="200" w:firstLine="640"/>
        <w:rPr>
          <w:rFonts w:ascii="仿宋_GB2312" w:eastAsia="仿宋_GB2312" w:hint="eastAsia"/>
          <w:sz w:val="32"/>
          <w:szCs w:val="32"/>
        </w:rPr>
      </w:pPr>
      <w:r>
        <w:rPr>
          <w:rFonts w:ascii="仿宋_GB2312" w:eastAsia="仿宋_GB2312" w:hint="eastAsia"/>
          <w:sz w:val="32"/>
          <w:szCs w:val="32"/>
        </w:rPr>
        <w:t>（3）有条件、能够配合的患儿可开展鼻咽纤维镜和/或鼻流计等腭咽功能及语言功能检查。</w:t>
      </w:r>
    </w:p>
    <w:p w:rsidR="00614576" w:rsidRDefault="00614576" w:rsidP="00614576">
      <w:pPr>
        <w:adjustRightInd w:val="0"/>
        <w:snapToGrid w:val="0"/>
        <w:spacing w:line="360" w:lineRule="auto"/>
        <w:ind w:firstLineChars="200" w:firstLine="640"/>
        <w:rPr>
          <w:rFonts w:ascii="楷体_GB2312" w:eastAsia="楷体_GB2312" w:hint="eastAsia"/>
          <w:b/>
          <w:sz w:val="32"/>
          <w:szCs w:val="32"/>
        </w:rPr>
      </w:pPr>
      <w:r>
        <w:rPr>
          <w:rFonts w:ascii="楷体_GB2312" w:eastAsia="楷体_GB2312" w:hint="eastAsia"/>
          <w:b/>
          <w:sz w:val="32"/>
          <w:szCs w:val="32"/>
        </w:rPr>
        <w:t>（七）预防性抗菌药物选择与使用时机。</w:t>
      </w:r>
    </w:p>
    <w:p w:rsidR="00614576" w:rsidRDefault="00614576" w:rsidP="00614576">
      <w:pPr>
        <w:adjustRightInd w:val="0"/>
        <w:snapToGrid w:val="0"/>
        <w:spacing w:line="360" w:lineRule="auto"/>
        <w:ind w:firstLineChars="200" w:firstLine="640"/>
        <w:rPr>
          <w:rFonts w:ascii="仿宋_GB2312" w:eastAsia="仿宋_GB2312" w:hAnsi="宋体" w:cs="宋体" w:hint="eastAsia"/>
          <w:snapToGrid w:val="0"/>
          <w:kern w:val="0"/>
          <w:sz w:val="32"/>
          <w:szCs w:val="32"/>
        </w:rPr>
      </w:pPr>
      <w:r>
        <w:rPr>
          <w:rFonts w:ascii="仿宋_GB2312" w:eastAsia="仿宋_GB2312" w:hint="eastAsia"/>
          <w:sz w:val="32"/>
          <w:szCs w:val="32"/>
        </w:rPr>
        <w:t>1.抗菌药物：</w:t>
      </w:r>
      <w:r w:rsidRPr="003D3AC4">
        <w:rPr>
          <w:rFonts w:ascii="仿宋_GB2312" w:eastAsia="仿宋_GB2312" w:hint="eastAsia"/>
          <w:sz w:val="32"/>
          <w:szCs w:val="32"/>
        </w:rPr>
        <w:t>按照《抗菌药物临床应用指导原则》（卫医发〔2004〕285号）</w:t>
      </w:r>
      <w:r>
        <w:rPr>
          <w:rFonts w:ascii="仿宋_GB2312" w:eastAsia="仿宋_GB2312" w:hint="eastAsia"/>
          <w:sz w:val="32"/>
          <w:szCs w:val="32"/>
        </w:rPr>
        <w:t>执行。可考虑使用第一代头孢菌素，可加用甲硝唑</w:t>
      </w:r>
      <w:r>
        <w:rPr>
          <w:rFonts w:ascii="仿宋_GB2312" w:eastAsia="仿宋_GB2312" w:hAnsi="宋体" w:cs="宋体" w:hint="eastAsia"/>
          <w:snapToGrid w:val="0"/>
          <w:kern w:val="0"/>
          <w:sz w:val="32"/>
          <w:szCs w:val="32"/>
        </w:rPr>
        <w:t>；明确感染患者，可根据药敏试验结果调整抗菌药物。</w:t>
      </w:r>
    </w:p>
    <w:p w:rsidR="00614576" w:rsidRDefault="00614576" w:rsidP="00614576">
      <w:pPr>
        <w:adjustRightInd w:val="0"/>
        <w:snapToGrid w:val="0"/>
        <w:spacing w:line="360" w:lineRule="auto"/>
        <w:ind w:firstLineChars="200" w:firstLine="640"/>
        <w:rPr>
          <w:rFonts w:ascii="仿宋_GB2312" w:eastAsia="仿宋_GB2312" w:hAnsi="宋体" w:cs="宋体" w:hint="eastAsia"/>
          <w:snapToGrid w:val="0"/>
          <w:kern w:val="0"/>
          <w:sz w:val="32"/>
          <w:szCs w:val="32"/>
        </w:rPr>
      </w:pPr>
      <w:r>
        <w:rPr>
          <w:rFonts w:ascii="仿宋_GB2312" w:eastAsia="仿宋_GB2312" w:hAnsi="宋体" w:cs="宋体" w:hint="eastAsia"/>
          <w:snapToGrid w:val="0"/>
          <w:kern w:val="0"/>
          <w:sz w:val="32"/>
          <w:szCs w:val="32"/>
        </w:rPr>
        <w:t>（1）推荐使用头孢唑林钠肌内或静脉注射：</w:t>
      </w:r>
    </w:p>
    <w:p w:rsidR="00614576" w:rsidRDefault="00614576" w:rsidP="00614576">
      <w:pPr>
        <w:adjustRightInd w:val="0"/>
        <w:snapToGrid w:val="0"/>
        <w:spacing w:line="360" w:lineRule="auto"/>
        <w:ind w:firstLineChars="200" w:firstLine="640"/>
        <w:jc w:val="left"/>
        <w:textAlignment w:val="top"/>
        <w:rPr>
          <w:rFonts w:ascii="仿宋_GB2312" w:eastAsia="仿宋_GB2312" w:hAnsi="宋体" w:cs="宋体" w:hint="eastAsia"/>
          <w:snapToGrid w:val="0"/>
          <w:kern w:val="0"/>
          <w:sz w:val="32"/>
          <w:szCs w:val="32"/>
        </w:rPr>
      </w:pPr>
      <w:r>
        <w:rPr>
          <w:rFonts w:ascii="仿宋_GB2312" w:eastAsia="仿宋_GB2312" w:hAnsi="宋体" w:cs="宋体"/>
          <w:snapToGrid w:val="0"/>
          <w:kern w:val="0"/>
          <w:sz w:val="32"/>
          <w:szCs w:val="32"/>
        </w:rPr>
        <w:fldChar w:fldCharType="begin"/>
      </w:r>
      <w:r>
        <w:rPr>
          <w:rFonts w:ascii="仿宋_GB2312" w:eastAsia="仿宋_GB2312" w:hAnsi="宋体" w:cs="宋体"/>
          <w:snapToGrid w:val="0"/>
          <w:kern w:val="0"/>
          <w:sz w:val="32"/>
          <w:szCs w:val="32"/>
        </w:rPr>
        <w:instrText xml:space="preserve"> </w:instrText>
      </w:r>
      <w:r>
        <w:rPr>
          <w:rFonts w:ascii="仿宋_GB2312" w:eastAsia="仿宋_GB2312" w:hAnsi="宋体" w:cs="宋体" w:hint="eastAsia"/>
          <w:snapToGrid w:val="0"/>
          <w:kern w:val="0"/>
          <w:sz w:val="32"/>
          <w:szCs w:val="32"/>
        </w:rPr>
        <w:instrText>= 1 \* GB3</w:instrText>
      </w:r>
      <w:r>
        <w:rPr>
          <w:rFonts w:ascii="仿宋_GB2312" w:eastAsia="仿宋_GB2312" w:hAnsi="宋体" w:cs="宋体"/>
          <w:snapToGrid w:val="0"/>
          <w:kern w:val="0"/>
          <w:sz w:val="32"/>
          <w:szCs w:val="32"/>
        </w:rPr>
        <w:instrText xml:space="preserve"> </w:instrText>
      </w:r>
      <w:r>
        <w:rPr>
          <w:rFonts w:ascii="仿宋_GB2312" w:eastAsia="仿宋_GB2312" w:hAnsi="宋体" w:cs="宋体"/>
          <w:snapToGrid w:val="0"/>
          <w:kern w:val="0"/>
          <w:sz w:val="32"/>
          <w:szCs w:val="32"/>
        </w:rPr>
        <w:fldChar w:fldCharType="separate"/>
      </w:r>
      <w:r>
        <w:rPr>
          <w:rFonts w:ascii="仿宋_GB2312" w:eastAsia="仿宋_GB2312" w:hAnsi="宋体" w:cs="宋体" w:hint="eastAsia"/>
          <w:noProof/>
          <w:snapToGrid w:val="0"/>
          <w:kern w:val="0"/>
          <w:sz w:val="32"/>
          <w:szCs w:val="32"/>
        </w:rPr>
        <w:t>①</w:t>
      </w:r>
      <w:r>
        <w:rPr>
          <w:rFonts w:ascii="仿宋_GB2312" w:eastAsia="仿宋_GB2312" w:hAnsi="宋体" w:cs="宋体"/>
          <w:snapToGrid w:val="0"/>
          <w:kern w:val="0"/>
          <w:sz w:val="32"/>
          <w:szCs w:val="32"/>
        </w:rPr>
        <w:fldChar w:fldCharType="end"/>
      </w:r>
      <w:r>
        <w:rPr>
          <w:rFonts w:ascii="仿宋_GB2312" w:eastAsia="仿宋_GB2312" w:hAnsi="宋体" w:cs="宋体" w:hint="eastAsia"/>
          <w:snapToGrid w:val="0"/>
          <w:kern w:val="0"/>
          <w:sz w:val="32"/>
          <w:szCs w:val="32"/>
        </w:rPr>
        <w:t>成人：</w:t>
      </w:r>
      <w:smartTag w:uri="urn:schemas-microsoft-com:office:smarttags" w:element="chmetcnv">
        <w:smartTagPr>
          <w:attr w:name="UnitName" w:val="g"/>
          <w:attr w:name="SourceValue" w:val=".5"/>
          <w:attr w:name="HasSpace" w:val="False"/>
          <w:attr w:name="Negative" w:val="False"/>
          <w:attr w:name="NumberType" w:val="1"/>
          <w:attr w:name="TCSC" w:val="0"/>
        </w:smartTagPr>
        <w:r>
          <w:rPr>
            <w:rFonts w:ascii="仿宋_GB2312" w:eastAsia="仿宋_GB2312" w:hAnsi="宋体" w:cs="宋体" w:hint="eastAsia"/>
            <w:snapToGrid w:val="0"/>
            <w:kern w:val="0"/>
            <w:sz w:val="32"/>
            <w:szCs w:val="32"/>
          </w:rPr>
          <w:t>0.5g</w:t>
        </w:r>
      </w:smartTag>
      <w:smartTag w:uri="urn:schemas-microsoft-com:office:smarttags" w:element="chmetcnv">
        <w:smartTagPr>
          <w:attr w:name="UnitName" w:val="g"/>
          <w:attr w:name="SourceValue" w:val="1"/>
          <w:attr w:name="HasSpace" w:val="False"/>
          <w:attr w:name="Negative" w:val="True"/>
          <w:attr w:name="NumberType" w:val="1"/>
          <w:attr w:name="TCSC" w:val="0"/>
        </w:smartTagPr>
        <w:r>
          <w:rPr>
            <w:rFonts w:ascii="仿宋_GB2312" w:eastAsia="仿宋_GB2312" w:hAnsi="宋体" w:cs="宋体" w:hint="eastAsia"/>
            <w:snapToGrid w:val="0"/>
            <w:kern w:val="0"/>
            <w:sz w:val="32"/>
            <w:szCs w:val="32"/>
          </w:rPr>
          <w:t>-1g</w:t>
        </w:r>
      </w:smartTag>
      <w:r>
        <w:rPr>
          <w:rFonts w:ascii="仿宋_GB2312" w:eastAsia="仿宋_GB2312" w:hAnsi="宋体" w:cs="宋体" w:hint="eastAsia"/>
          <w:snapToGrid w:val="0"/>
          <w:kern w:val="0"/>
          <w:sz w:val="32"/>
          <w:szCs w:val="32"/>
        </w:rPr>
        <w:t>/次，一日2-3次；</w:t>
      </w:r>
    </w:p>
    <w:p w:rsidR="00614576" w:rsidRDefault="00614576" w:rsidP="00614576">
      <w:pPr>
        <w:adjustRightInd w:val="0"/>
        <w:snapToGrid w:val="0"/>
        <w:spacing w:line="360" w:lineRule="auto"/>
        <w:ind w:firstLineChars="200" w:firstLine="640"/>
        <w:jc w:val="left"/>
        <w:textAlignment w:val="top"/>
        <w:rPr>
          <w:rFonts w:ascii="仿宋_GB2312" w:eastAsia="仿宋_GB2312" w:hAnsi="宋体" w:cs="宋体" w:hint="eastAsia"/>
          <w:snapToGrid w:val="0"/>
          <w:kern w:val="0"/>
          <w:sz w:val="32"/>
          <w:szCs w:val="32"/>
        </w:rPr>
      </w:pPr>
      <w:r>
        <w:rPr>
          <w:rFonts w:ascii="仿宋_GB2312" w:eastAsia="仿宋_GB2312" w:hAnsi="宋体" w:cs="宋体"/>
          <w:snapToGrid w:val="0"/>
          <w:kern w:val="0"/>
          <w:sz w:val="32"/>
          <w:szCs w:val="32"/>
        </w:rPr>
        <w:fldChar w:fldCharType="begin"/>
      </w:r>
      <w:r>
        <w:rPr>
          <w:rFonts w:ascii="仿宋_GB2312" w:eastAsia="仿宋_GB2312" w:hAnsi="宋体" w:cs="宋体"/>
          <w:snapToGrid w:val="0"/>
          <w:kern w:val="0"/>
          <w:sz w:val="32"/>
          <w:szCs w:val="32"/>
        </w:rPr>
        <w:instrText xml:space="preserve"> </w:instrText>
      </w:r>
      <w:r>
        <w:rPr>
          <w:rFonts w:ascii="仿宋_GB2312" w:eastAsia="仿宋_GB2312" w:hAnsi="宋体" w:cs="宋体" w:hint="eastAsia"/>
          <w:snapToGrid w:val="0"/>
          <w:kern w:val="0"/>
          <w:sz w:val="32"/>
          <w:szCs w:val="32"/>
        </w:rPr>
        <w:instrText>= 2 \* GB3</w:instrText>
      </w:r>
      <w:r>
        <w:rPr>
          <w:rFonts w:ascii="仿宋_GB2312" w:eastAsia="仿宋_GB2312" w:hAnsi="宋体" w:cs="宋体"/>
          <w:snapToGrid w:val="0"/>
          <w:kern w:val="0"/>
          <w:sz w:val="32"/>
          <w:szCs w:val="32"/>
        </w:rPr>
        <w:instrText xml:space="preserve"> </w:instrText>
      </w:r>
      <w:r>
        <w:rPr>
          <w:rFonts w:ascii="仿宋_GB2312" w:eastAsia="仿宋_GB2312" w:hAnsi="宋体" w:cs="宋体"/>
          <w:snapToGrid w:val="0"/>
          <w:kern w:val="0"/>
          <w:sz w:val="32"/>
          <w:szCs w:val="32"/>
        </w:rPr>
        <w:fldChar w:fldCharType="separate"/>
      </w:r>
      <w:r>
        <w:rPr>
          <w:rFonts w:ascii="仿宋_GB2312" w:eastAsia="仿宋_GB2312" w:hAnsi="宋体" w:cs="宋体" w:hint="eastAsia"/>
          <w:noProof/>
          <w:snapToGrid w:val="0"/>
          <w:kern w:val="0"/>
          <w:sz w:val="32"/>
          <w:szCs w:val="32"/>
        </w:rPr>
        <w:t>②</w:t>
      </w:r>
      <w:r>
        <w:rPr>
          <w:rFonts w:ascii="仿宋_GB2312" w:eastAsia="仿宋_GB2312" w:hAnsi="宋体" w:cs="宋体"/>
          <w:snapToGrid w:val="0"/>
          <w:kern w:val="0"/>
          <w:sz w:val="32"/>
          <w:szCs w:val="32"/>
        </w:rPr>
        <w:fldChar w:fldCharType="end"/>
      </w:r>
      <w:r>
        <w:rPr>
          <w:rFonts w:ascii="仿宋_GB2312" w:eastAsia="仿宋_GB2312" w:hAnsi="宋体" w:cs="宋体" w:hint="eastAsia"/>
          <w:snapToGrid w:val="0"/>
          <w:kern w:val="0"/>
          <w:sz w:val="32"/>
          <w:szCs w:val="32"/>
        </w:rPr>
        <w:t>儿童：一日量为20-30mg/Kg体重，分3-4次给药；</w:t>
      </w:r>
    </w:p>
    <w:p w:rsidR="00614576" w:rsidRDefault="00614576" w:rsidP="00614576">
      <w:pPr>
        <w:adjustRightInd w:val="0"/>
        <w:snapToGrid w:val="0"/>
        <w:spacing w:line="360" w:lineRule="auto"/>
        <w:ind w:firstLineChars="200" w:firstLine="640"/>
        <w:jc w:val="left"/>
        <w:textAlignment w:val="top"/>
        <w:rPr>
          <w:rFonts w:ascii="仿宋_GB2312" w:eastAsia="仿宋_GB2312" w:hAnsi="宋体" w:cs="宋体" w:hint="eastAsia"/>
          <w:snapToGrid w:val="0"/>
          <w:kern w:val="0"/>
          <w:sz w:val="32"/>
          <w:szCs w:val="32"/>
        </w:rPr>
      </w:pPr>
      <w:r>
        <w:rPr>
          <w:rFonts w:ascii="仿宋_GB2312" w:eastAsia="仿宋_GB2312" w:hAnsi="宋体" w:cs="宋体"/>
          <w:snapToGrid w:val="0"/>
          <w:kern w:val="0"/>
          <w:sz w:val="32"/>
          <w:szCs w:val="32"/>
        </w:rPr>
        <w:lastRenderedPageBreak/>
        <w:fldChar w:fldCharType="begin"/>
      </w:r>
      <w:r>
        <w:rPr>
          <w:rFonts w:ascii="仿宋_GB2312" w:eastAsia="仿宋_GB2312" w:hAnsi="宋体" w:cs="宋体"/>
          <w:snapToGrid w:val="0"/>
          <w:kern w:val="0"/>
          <w:sz w:val="32"/>
          <w:szCs w:val="32"/>
        </w:rPr>
        <w:instrText xml:space="preserve"> </w:instrText>
      </w:r>
      <w:r>
        <w:rPr>
          <w:rFonts w:ascii="仿宋_GB2312" w:eastAsia="仿宋_GB2312" w:hAnsi="宋体" w:cs="宋体" w:hint="eastAsia"/>
          <w:snapToGrid w:val="0"/>
          <w:kern w:val="0"/>
          <w:sz w:val="32"/>
          <w:szCs w:val="32"/>
        </w:rPr>
        <w:instrText>= 3 \* GB3</w:instrText>
      </w:r>
      <w:r>
        <w:rPr>
          <w:rFonts w:ascii="仿宋_GB2312" w:eastAsia="仿宋_GB2312" w:hAnsi="宋体" w:cs="宋体"/>
          <w:snapToGrid w:val="0"/>
          <w:kern w:val="0"/>
          <w:sz w:val="32"/>
          <w:szCs w:val="32"/>
        </w:rPr>
        <w:instrText xml:space="preserve"> </w:instrText>
      </w:r>
      <w:r>
        <w:rPr>
          <w:rFonts w:ascii="仿宋_GB2312" w:eastAsia="仿宋_GB2312" w:hAnsi="宋体" w:cs="宋体"/>
          <w:snapToGrid w:val="0"/>
          <w:kern w:val="0"/>
          <w:sz w:val="32"/>
          <w:szCs w:val="32"/>
        </w:rPr>
        <w:fldChar w:fldCharType="separate"/>
      </w:r>
      <w:r>
        <w:rPr>
          <w:rFonts w:ascii="仿宋_GB2312" w:eastAsia="仿宋_GB2312" w:hAnsi="宋体" w:cs="宋体" w:hint="eastAsia"/>
          <w:noProof/>
          <w:snapToGrid w:val="0"/>
          <w:kern w:val="0"/>
          <w:sz w:val="32"/>
          <w:szCs w:val="32"/>
        </w:rPr>
        <w:t>③</w:t>
      </w:r>
      <w:r>
        <w:rPr>
          <w:rFonts w:ascii="仿宋_GB2312" w:eastAsia="仿宋_GB2312" w:hAnsi="宋体" w:cs="宋体"/>
          <w:snapToGrid w:val="0"/>
          <w:kern w:val="0"/>
          <w:sz w:val="32"/>
          <w:szCs w:val="32"/>
        </w:rPr>
        <w:fldChar w:fldCharType="end"/>
      </w:r>
      <w:r>
        <w:rPr>
          <w:rFonts w:ascii="仿宋_GB2312" w:eastAsia="仿宋_GB2312" w:hAnsi="宋体" w:cs="宋体" w:hint="eastAsia"/>
          <w:snapToGrid w:val="0"/>
          <w:kern w:val="0"/>
          <w:sz w:val="32"/>
          <w:szCs w:val="32"/>
        </w:rPr>
        <w:t>对本药或其他头孢菌素类药过敏者，对青霉素类药有过敏性休克史者禁用；肝肾功能不全者、有胃肠道疾病史者慎用；</w:t>
      </w:r>
    </w:p>
    <w:p w:rsidR="00614576" w:rsidRDefault="00614576" w:rsidP="00614576">
      <w:pPr>
        <w:adjustRightInd w:val="0"/>
        <w:snapToGrid w:val="0"/>
        <w:spacing w:line="360" w:lineRule="auto"/>
        <w:ind w:firstLineChars="200" w:firstLine="640"/>
        <w:jc w:val="left"/>
        <w:textAlignment w:val="top"/>
        <w:rPr>
          <w:rFonts w:ascii="仿宋_GB2312" w:eastAsia="仿宋_GB2312" w:hAnsi="宋体" w:cs="宋体" w:hint="eastAsia"/>
          <w:snapToGrid w:val="0"/>
          <w:kern w:val="0"/>
          <w:sz w:val="32"/>
          <w:szCs w:val="32"/>
        </w:rPr>
      </w:pPr>
      <w:r>
        <w:rPr>
          <w:rFonts w:ascii="仿宋_GB2312" w:eastAsia="仿宋_GB2312" w:hAnsi="宋体" w:cs="宋体"/>
          <w:snapToGrid w:val="0"/>
          <w:kern w:val="0"/>
          <w:sz w:val="32"/>
          <w:szCs w:val="32"/>
        </w:rPr>
        <w:fldChar w:fldCharType="begin"/>
      </w:r>
      <w:r>
        <w:rPr>
          <w:rFonts w:ascii="仿宋_GB2312" w:eastAsia="仿宋_GB2312" w:hAnsi="宋体" w:cs="宋体"/>
          <w:snapToGrid w:val="0"/>
          <w:kern w:val="0"/>
          <w:sz w:val="32"/>
          <w:szCs w:val="32"/>
        </w:rPr>
        <w:instrText xml:space="preserve"> </w:instrText>
      </w:r>
      <w:r>
        <w:rPr>
          <w:rFonts w:ascii="仿宋_GB2312" w:eastAsia="仿宋_GB2312" w:hAnsi="宋体" w:cs="宋体" w:hint="eastAsia"/>
          <w:snapToGrid w:val="0"/>
          <w:kern w:val="0"/>
          <w:sz w:val="32"/>
          <w:szCs w:val="32"/>
        </w:rPr>
        <w:instrText>= 4 \* GB3</w:instrText>
      </w:r>
      <w:r>
        <w:rPr>
          <w:rFonts w:ascii="仿宋_GB2312" w:eastAsia="仿宋_GB2312" w:hAnsi="宋体" w:cs="宋体"/>
          <w:snapToGrid w:val="0"/>
          <w:kern w:val="0"/>
          <w:sz w:val="32"/>
          <w:szCs w:val="32"/>
        </w:rPr>
        <w:instrText xml:space="preserve"> </w:instrText>
      </w:r>
      <w:r>
        <w:rPr>
          <w:rFonts w:ascii="仿宋_GB2312" w:eastAsia="仿宋_GB2312" w:hAnsi="宋体" w:cs="宋体"/>
          <w:snapToGrid w:val="0"/>
          <w:kern w:val="0"/>
          <w:sz w:val="32"/>
          <w:szCs w:val="32"/>
        </w:rPr>
        <w:fldChar w:fldCharType="separate"/>
      </w:r>
      <w:r>
        <w:rPr>
          <w:rFonts w:ascii="仿宋_GB2312" w:eastAsia="仿宋_GB2312" w:hAnsi="宋体" w:cs="宋体" w:hint="eastAsia"/>
          <w:noProof/>
          <w:snapToGrid w:val="0"/>
          <w:kern w:val="0"/>
          <w:sz w:val="32"/>
          <w:szCs w:val="32"/>
        </w:rPr>
        <w:t>④</w:t>
      </w:r>
      <w:r>
        <w:rPr>
          <w:rFonts w:ascii="仿宋_GB2312" w:eastAsia="仿宋_GB2312" w:hAnsi="宋体" w:cs="宋体"/>
          <w:snapToGrid w:val="0"/>
          <w:kern w:val="0"/>
          <w:sz w:val="32"/>
          <w:szCs w:val="32"/>
        </w:rPr>
        <w:fldChar w:fldCharType="end"/>
      </w:r>
      <w:r>
        <w:rPr>
          <w:rFonts w:ascii="仿宋_GB2312" w:eastAsia="仿宋_GB2312" w:hAnsi="宋体" w:cs="宋体" w:hint="eastAsia"/>
          <w:snapToGrid w:val="0"/>
          <w:kern w:val="0"/>
          <w:sz w:val="32"/>
          <w:szCs w:val="32"/>
        </w:rPr>
        <w:t>使用本药前须进行皮试。</w:t>
      </w:r>
    </w:p>
    <w:p w:rsidR="00614576" w:rsidRPr="0039365B" w:rsidRDefault="00614576" w:rsidP="00614576">
      <w:pPr>
        <w:adjustRightInd w:val="0"/>
        <w:snapToGrid w:val="0"/>
        <w:spacing w:line="360" w:lineRule="auto"/>
        <w:ind w:firstLineChars="200" w:firstLine="640"/>
        <w:rPr>
          <w:rFonts w:ascii="仿宋_GB2312" w:eastAsia="仿宋_GB2312" w:hAnsi="宋体" w:hint="eastAsia"/>
          <w:color w:val="FF0000"/>
          <w:sz w:val="32"/>
          <w:szCs w:val="32"/>
        </w:rPr>
      </w:pPr>
      <w:r>
        <w:rPr>
          <w:rFonts w:ascii="仿宋_GB2312" w:eastAsia="仿宋_GB2312" w:hint="eastAsia"/>
          <w:sz w:val="32"/>
          <w:szCs w:val="32"/>
        </w:rPr>
        <w:t>（2）可加用甲硝唑静脉滴注。</w:t>
      </w:r>
    </w:p>
    <w:p w:rsidR="00614576" w:rsidRDefault="00614576" w:rsidP="00614576">
      <w:pPr>
        <w:adjustRightInd w:val="0"/>
        <w:snapToGrid w:val="0"/>
        <w:spacing w:line="360" w:lineRule="auto"/>
        <w:ind w:firstLineChars="200" w:firstLine="640"/>
        <w:jc w:val="left"/>
        <w:textAlignment w:val="top"/>
        <w:rPr>
          <w:rFonts w:ascii="仿宋_GB2312" w:eastAsia="仿宋_GB2312" w:hint="eastAsia"/>
          <w:bCs/>
          <w:sz w:val="32"/>
          <w:szCs w:val="32"/>
        </w:rPr>
      </w:pPr>
      <w:r>
        <w:rPr>
          <w:rFonts w:ascii="仿宋_GB2312" w:eastAsia="仿宋_GB2312" w:hAnsi="宋体" w:cs="宋体" w:hint="eastAsia"/>
          <w:snapToGrid w:val="0"/>
          <w:kern w:val="0"/>
          <w:sz w:val="32"/>
          <w:szCs w:val="32"/>
        </w:rPr>
        <w:t>2.</w:t>
      </w:r>
      <w:r>
        <w:rPr>
          <w:rFonts w:ascii="仿宋_GB2312" w:eastAsia="仿宋_GB2312" w:hAnsi="宋体" w:cs="宋体" w:hint="eastAsia"/>
          <w:snapToGrid w:val="0"/>
          <w:sz w:val="32"/>
          <w:szCs w:val="32"/>
        </w:rPr>
        <w:t>预防性用抗菌药物，时间为术前0.5小时，</w:t>
      </w:r>
      <w:r>
        <w:rPr>
          <w:rFonts w:ascii="仿宋_GB2312" w:eastAsia="仿宋_GB2312" w:hint="eastAsia"/>
          <w:sz w:val="32"/>
          <w:szCs w:val="32"/>
        </w:rPr>
        <w:t>手术超过3小时加用1次抗菌药物</w:t>
      </w:r>
      <w:r>
        <w:rPr>
          <w:rFonts w:ascii="仿宋_GB2312" w:eastAsia="仿宋_GB2312" w:hint="eastAsia"/>
          <w:bCs/>
          <w:sz w:val="32"/>
          <w:szCs w:val="32"/>
        </w:rPr>
        <w:t>。</w:t>
      </w:r>
    </w:p>
    <w:p w:rsidR="00614576" w:rsidRDefault="00614576" w:rsidP="00614576">
      <w:pPr>
        <w:adjustRightInd w:val="0"/>
        <w:snapToGrid w:val="0"/>
        <w:spacing w:line="360" w:lineRule="auto"/>
        <w:ind w:firstLineChars="200" w:firstLine="640"/>
        <w:rPr>
          <w:rFonts w:ascii="楷体_GB2312" w:eastAsia="楷体_GB2312" w:hint="eastAsia"/>
          <w:b/>
          <w:sz w:val="32"/>
          <w:szCs w:val="32"/>
        </w:rPr>
      </w:pPr>
      <w:r>
        <w:rPr>
          <w:rFonts w:ascii="楷体_GB2312" w:eastAsia="楷体_GB2312" w:hint="eastAsia"/>
          <w:b/>
          <w:sz w:val="32"/>
          <w:szCs w:val="32"/>
        </w:rPr>
        <w:t>（八）手术日为入院第3-4天。</w:t>
      </w:r>
    </w:p>
    <w:p w:rsidR="00614576" w:rsidRDefault="00614576" w:rsidP="00614576">
      <w:pPr>
        <w:adjustRightInd w:val="0"/>
        <w:snapToGrid w:val="0"/>
        <w:spacing w:line="360" w:lineRule="auto"/>
        <w:ind w:firstLineChars="200" w:firstLine="640"/>
        <w:rPr>
          <w:rFonts w:ascii="仿宋_GB2312" w:eastAsia="仿宋_GB2312" w:hint="eastAsia"/>
          <w:sz w:val="32"/>
          <w:szCs w:val="32"/>
        </w:rPr>
      </w:pPr>
      <w:r>
        <w:rPr>
          <w:rFonts w:ascii="仿宋_GB2312" w:eastAsia="仿宋_GB2312" w:hint="eastAsia"/>
          <w:sz w:val="32"/>
          <w:szCs w:val="32"/>
        </w:rPr>
        <w:t xml:space="preserve">1.麻醉方式：气管内插管全麻。             </w:t>
      </w:r>
    </w:p>
    <w:p w:rsidR="00614576" w:rsidRDefault="00614576" w:rsidP="00614576">
      <w:pPr>
        <w:adjustRightInd w:val="0"/>
        <w:snapToGrid w:val="0"/>
        <w:spacing w:line="360" w:lineRule="auto"/>
        <w:ind w:firstLineChars="200" w:firstLine="640"/>
        <w:rPr>
          <w:rFonts w:ascii="仿宋_GB2312" w:eastAsia="仿宋_GB2312" w:hint="eastAsia"/>
          <w:sz w:val="32"/>
          <w:szCs w:val="32"/>
        </w:rPr>
      </w:pPr>
      <w:r>
        <w:rPr>
          <w:rFonts w:ascii="仿宋_GB2312" w:eastAsia="仿宋_GB2312" w:hint="eastAsia"/>
          <w:sz w:val="32"/>
          <w:szCs w:val="32"/>
        </w:rPr>
        <w:t xml:space="preserve">2.手术内固定物：无。  </w:t>
      </w:r>
    </w:p>
    <w:p w:rsidR="00614576" w:rsidRDefault="00614576" w:rsidP="00614576">
      <w:pPr>
        <w:adjustRightInd w:val="0"/>
        <w:snapToGrid w:val="0"/>
        <w:spacing w:line="360" w:lineRule="auto"/>
        <w:ind w:firstLineChars="200" w:firstLine="640"/>
        <w:rPr>
          <w:rFonts w:ascii="仿宋_GB2312" w:eastAsia="仿宋_GB2312" w:hint="eastAsia"/>
          <w:sz w:val="32"/>
          <w:szCs w:val="32"/>
        </w:rPr>
      </w:pPr>
      <w:r>
        <w:rPr>
          <w:rFonts w:ascii="仿宋_GB2312" w:eastAsia="仿宋_GB2312" w:hint="eastAsia"/>
          <w:sz w:val="32"/>
          <w:szCs w:val="32"/>
        </w:rPr>
        <w:t xml:space="preserve">3.术中用药：麻醉常规用药。   </w:t>
      </w:r>
    </w:p>
    <w:p w:rsidR="00614576" w:rsidRDefault="00614576" w:rsidP="00614576">
      <w:pPr>
        <w:adjustRightInd w:val="0"/>
        <w:snapToGrid w:val="0"/>
        <w:spacing w:line="360" w:lineRule="auto"/>
        <w:ind w:firstLineChars="200" w:firstLine="640"/>
        <w:rPr>
          <w:rFonts w:ascii="仿宋_GB2312" w:eastAsia="仿宋_GB2312" w:hint="eastAsia"/>
          <w:sz w:val="32"/>
          <w:szCs w:val="32"/>
        </w:rPr>
      </w:pPr>
      <w:r>
        <w:rPr>
          <w:rFonts w:ascii="仿宋_GB2312" w:eastAsia="仿宋_GB2312" w:hint="eastAsia"/>
          <w:sz w:val="32"/>
          <w:szCs w:val="32"/>
        </w:rPr>
        <w:t>4.输血：视术中情况定。</w:t>
      </w:r>
    </w:p>
    <w:p w:rsidR="00614576" w:rsidRDefault="00614576" w:rsidP="00614576">
      <w:pPr>
        <w:adjustRightInd w:val="0"/>
        <w:snapToGrid w:val="0"/>
        <w:spacing w:line="360" w:lineRule="auto"/>
        <w:ind w:firstLineChars="200" w:firstLine="640"/>
        <w:rPr>
          <w:rFonts w:ascii="楷体_GB2312" w:eastAsia="楷体_GB2312" w:hint="eastAsia"/>
          <w:b/>
          <w:sz w:val="32"/>
          <w:szCs w:val="32"/>
        </w:rPr>
      </w:pPr>
      <w:r>
        <w:rPr>
          <w:rFonts w:ascii="楷体_GB2312" w:eastAsia="楷体_GB2312" w:hint="eastAsia"/>
          <w:b/>
          <w:sz w:val="32"/>
          <w:szCs w:val="32"/>
        </w:rPr>
        <w:t>（九）术后住院恢复4-7天。</w:t>
      </w:r>
    </w:p>
    <w:p w:rsidR="00614576" w:rsidRDefault="00614576" w:rsidP="00614576">
      <w:pPr>
        <w:adjustRightInd w:val="0"/>
        <w:snapToGrid w:val="0"/>
        <w:spacing w:line="360" w:lineRule="auto"/>
        <w:ind w:firstLineChars="200" w:firstLine="640"/>
        <w:rPr>
          <w:rFonts w:ascii="仿宋_GB2312" w:eastAsia="仿宋_GB2312" w:hint="eastAsia"/>
          <w:sz w:val="32"/>
          <w:szCs w:val="32"/>
        </w:rPr>
      </w:pPr>
      <w:r>
        <w:rPr>
          <w:rFonts w:ascii="仿宋_GB2312" w:eastAsia="仿宋_GB2312" w:hint="eastAsia"/>
          <w:sz w:val="32"/>
          <w:szCs w:val="32"/>
        </w:rPr>
        <w:t>1.根据当时病人情况而定复查的检查项目。</w:t>
      </w:r>
    </w:p>
    <w:p w:rsidR="00614576" w:rsidRDefault="00614576" w:rsidP="00614576">
      <w:pPr>
        <w:adjustRightInd w:val="0"/>
        <w:snapToGrid w:val="0"/>
        <w:spacing w:line="360" w:lineRule="auto"/>
        <w:ind w:firstLineChars="200" w:firstLine="640"/>
        <w:rPr>
          <w:rFonts w:ascii="仿宋_GB2312" w:eastAsia="仿宋_GB2312" w:hint="eastAsia"/>
          <w:sz w:val="32"/>
          <w:szCs w:val="32"/>
        </w:rPr>
      </w:pPr>
      <w:r>
        <w:rPr>
          <w:rFonts w:ascii="仿宋_GB2312" w:eastAsia="仿宋_GB2312" w:hint="eastAsia"/>
          <w:sz w:val="32"/>
          <w:szCs w:val="32"/>
        </w:rPr>
        <w:t>2.术后用药：按照《抗菌药物临床应用指导原则》（卫医发〔2004〕285号）执行。</w:t>
      </w:r>
    </w:p>
    <w:p w:rsidR="00614576" w:rsidRDefault="00614576" w:rsidP="00614576">
      <w:pPr>
        <w:adjustRightInd w:val="0"/>
        <w:snapToGrid w:val="0"/>
        <w:spacing w:line="360" w:lineRule="auto"/>
        <w:ind w:firstLineChars="200" w:firstLine="640"/>
        <w:rPr>
          <w:rFonts w:ascii="仿宋_GB2312" w:eastAsia="仿宋_GB2312" w:hint="eastAsia"/>
          <w:sz w:val="32"/>
          <w:szCs w:val="32"/>
        </w:rPr>
      </w:pPr>
      <w:r>
        <w:rPr>
          <w:rFonts w:ascii="仿宋_GB2312" w:eastAsia="仿宋_GB2312" w:hint="eastAsia"/>
          <w:sz w:val="32"/>
          <w:szCs w:val="32"/>
        </w:rPr>
        <w:t>3.必要时使用止血药。</w:t>
      </w:r>
    </w:p>
    <w:p w:rsidR="00614576" w:rsidRDefault="00614576" w:rsidP="00614576">
      <w:pPr>
        <w:adjustRightInd w:val="0"/>
        <w:snapToGrid w:val="0"/>
        <w:spacing w:line="360" w:lineRule="auto"/>
        <w:ind w:firstLineChars="200" w:firstLine="640"/>
        <w:rPr>
          <w:rFonts w:ascii="楷体_GB2312" w:eastAsia="楷体_GB2312" w:hint="eastAsia"/>
          <w:b/>
          <w:sz w:val="32"/>
          <w:szCs w:val="32"/>
        </w:rPr>
      </w:pPr>
      <w:r>
        <w:rPr>
          <w:rFonts w:ascii="楷体_GB2312" w:eastAsia="楷体_GB2312" w:hint="eastAsia"/>
          <w:b/>
          <w:sz w:val="32"/>
          <w:szCs w:val="32"/>
        </w:rPr>
        <w:lastRenderedPageBreak/>
        <w:t>（十）出院标准。</w:t>
      </w:r>
    </w:p>
    <w:p w:rsidR="00614576" w:rsidRDefault="00614576" w:rsidP="00614576">
      <w:pPr>
        <w:adjustRightInd w:val="0"/>
        <w:snapToGrid w:val="0"/>
        <w:spacing w:line="360" w:lineRule="auto"/>
        <w:ind w:firstLineChars="200" w:firstLine="640"/>
        <w:rPr>
          <w:rFonts w:ascii="仿宋_GB2312" w:eastAsia="仿宋_GB2312" w:hint="eastAsia"/>
          <w:sz w:val="32"/>
          <w:szCs w:val="32"/>
        </w:rPr>
      </w:pPr>
      <w:r>
        <w:rPr>
          <w:rFonts w:ascii="仿宋_GB2312" w:eastAsia="仿宋_GB2312" w:hint="eastAsia"/>
          <w:sz w:val="32"/>
          <w:szCs w:val="32"/>
        </w:rPr>
        <w:t>1.伤口愈合良好。</w:t>
      </w:r>
    </w:p>
    <w:p w:rsidR="00614576" w:rsidRDefault="00614576" w:rsidP="00614576">
      <w:pPr>
        <w:adjustRightInd w:val="0"/>
        <w:snapToGrid w:val="0"/>
        <w:spacing w:line="360" w:lineRule="auto"/>
        <w:ind w:firstLineChars="200" w:firstLine="640"/>
        <w:rPr>
          <w:rFonts w:ascii="仿宋_GB2312" w:eastAsia="仿宋_GB2312" w:hint="eastAsia"/>
          <w:sz w:val="32"/>
          <w:szCs w:val="32"/>
        </w:rPr>
      </w:pPr>
      <w:r>
        <w:rPr>
          <w:rFonts w:ascii="仿宋_GB2312" w:eastAsia="仿宋_GB2312" w:hint="eastAsia"/>
          <w:sz w:val="32"/>
          <w:szCs w:val="32"/>
        </w:rPr>
        <w:t>2.没有需要住院处理的并发症和/或合并症。</w:t>
      </w:r>
    </w:p>
    <w:p w:rsidR="00614576" w:rsidRDefault="00614576" w:rsidP="00614576">
      <w:pPr>
        <w:adjustRightInd w:val="0"/>
        <w:snapToGrid w:val="0"/>
        <w:spacing w:line="360" w:lineRule="auto"/>
        <w:ind w:firstLineChars="200" w:firstLine="640"/>
        <w:rPr>
          <w:rFonts w:ascii="楷体_GB2312" w:eastAsia="楷体_GB2312" w:hint="eastAsia"/>
          <w:b/>
          <w:sz w:val="32"/>
          <w:szCs w:val="32"/>
        </w:rPr>
      </w:pPr>
      <w:r>
        <w:rPr>
          <w:rFonts w:ascii="楷体_GB2312" w:eastAsia="楷体_GB2312" w:hint="eastAsia"/>
          <w:b/>
          <w:sz w:val="32"/>
          <w:szCs w:val="32"/>
        </w:rPr>
        <w:t>（十一）变异及原因分析。</w:t>
      </w:r>
    </w:p>
    <w:p w:rsidR="00614576" w:rsidRDefault="00614576" w:rsidP="00614576">
      <w:pPr>
        <w:adjustRightInd w:val="0"/>
        <w:snapToGrid w:val="0"/>
        <w:spacing w:line="360" w:lineRule="auto"/>
        <w:ind w:firstLineChars="200" w:firstLine="640"/>
        <w:rPr>
          <w:rFonts w:ascii="仿宋_GB2312" w:eastAsia="仿宋_GB2312" w:hint="eastAsia"/>
          <w:sz w:val="32"/>
          <w:szCs w:val="32"/>
        </w:rPr>
      </w:pPr>
      <w:r>
        <w:rPr>
          <w:rFonts w:ascii="仿宋_GB2312" w:eastAsia="仿宋_GB2312" w:hint="eastAsia"/>
          <w:sz w:val="32"/>
          <w:szCs w:val="32"/>
        </w:rPr>
        <w:t>1.有影响手术的综合征疾病，需要进行相关的检查、诊断和治疗。</w:t>
      </w:r>
    </w:p>
    <w:p w:rsidR="00614576" w:rsidRDefault="00614576" w:rsidP="00614576">
      <w:pPr>
        <w:adjustRightInd w:val="0"/>
        <w:snapToGrid w:val="0"/>
        <w:spacing w:line="360" w:lineRule="auto"/>
        <w:ind w:firstLineChars="200" w:firstLine="640"/>
        <w:rPr>
          <w:rFonts w:ascii="仿宋_GB2312" w:eastAsia="仿宋_GB2312" w:hint="eastAsia"/>
          <w:sz w:val="32"/>
          <w:szCs w:val="32"/>
        </w:rPr>
      </w:pPr>
      <w:r>
        <w:rPr>
          <w:rFonts w:ascii="仿宋_GB2312" w:eastAsia="仿宋_GB2312" w:hint="eastAsia"/>
          <w:sz w:val="32"/>
          <w:szCs w:val="32"/>
        </w:rPr>
        <w:t>2.上颌骨段移位严重的腭裂必要时需要正畸辅助复位移位的骨段、缩小裂隙。</w:t>
      </w:r>
    </w:p>
    <w:p w:rsidR="00614576" w:rsidRDefault="00614576" w:rsidP="00614576">
      <w:pPr>
        <w:adjustRightInd w:val="0"/>
        <w:snapToGrid w:val="0"/>
        <w:spacing w:line="360" w:lineRule="auto"/>
        <w:ind w:firstLineChars="200" w:firstLine="640"/>
        <w:rPr>
          <w:rFonts w:ascii="仿宋_GB2312" w:eastAsia="仿宋_GB2312" w:hint="eastAsia"/>
          <w:sz w:val="32"/>
          <w:szCs w:val="32"/>
        </w:rPr>
      </w:pPr>
      <w:r>
        <w:rPr>
          <w:rFonts w:ascii="仿宋_GB2312" w:eastAsia="仿宋_GB2312" w:hint="eastAsia"/>
          <w:sz w:val="32"/>
          <w:szCs w:val="32"/>
        </w:rPr>
        <w:t>3.裂隙过宽的单、双侧腭裂可能需要犁骨粘骨膜瓣来关闭腭裂的鼻腔侧裂隙。</w:t>
      </w:r>
    </w:p>
    <w:p w:rsidR="00614576" w:rsidRDefault="00614576" w:rsidP="00614576">
      <w:pPr>
        <w:adjustRightInd w:val="0"/>
        <w:snapToGrid w:val="0"/>
        <w:spacing w:line="360" w:lineRule="auto"/>
        <w:ind w:firstLineChars="200" w:firstLine="640"/>
        <w:rPr>
          <w:rFonts w:ascii="仿宋_GB2312" w:eastAsia="仿宋_GB2312" w:hint="eastAsia"/>
          <w:sz w:val="32"/>
          <w:szCs w:val="32"/>
        </w:rPr>
      </w:pPr>
      <w:r>
        <w:rPr>
          <w:rFonts w:ascii="仿宋_GB2312" w:eastAsia="仿宋_GB2312" w:hint="eastAsia"/>
          <w:sz w:val="32"/>
          <w:szCs w:val="32"/>
        </w:rPr>
        <w:t>4.软腭过短、腭咽闭合功能差的腭裂必要时需要同时行咽成形术以改善发音。</w:t>
      </w:r>
    </w:p>
    <w:p w:rsidR="00614576" w:rsidRPr="00527221" w:rsidRDefault="00614576" w:rsidP="00614576">
      <w:pPr>
        <w:adjustRightInd w:val="0"/>
        <w:snapToGrid w:val="0"/>
        <w:spacing w:line="360" w:lineRule="auto"/>
        <w:ind w:firstLineChars="200" w:firstLine="640"/>
        <w:rPr>
          <w:rFonts w:ascii="楷体_GB2312" w:eastAsia="楷体_GB2312" w:hint="eastAsia"/>
          <w:b/>
          <w:sz w:val="32"/>
          <w:szCs w:val="32"/>
        </w:rPr>
      </w:pPr>
      <w:r w:rsidRPr="00527221">
        <w:rPr>
          <w:rFonts w:ascii="楷体_GB2312" w:eastAsia="楷体_GB2312" w:hint="eastAsia"/>
          <w:b/>
          <w:sz w:val="32"/>
          <w:szCs w:val="32"/>
        </w:rPr>
        <w:t>（十二）参考费用标准</w:t>
      </w:r>
      <w:r>
        <w:rPr>
          <w:rFonts w:ascii="楷体_GB2312" w:eastAsia="楷体_GB2312" w:hint="eastAsia"/>
          <w:b/>
          <w:sz w:val="32"/>
          <w:szCs w:val="32"/>
        </w:rPr>
        <w:t>：</w:t>
      </w:r>
      <w:r w:rsidRPr="00527221">
        <w:rPr>
          <w:rFonts w:ascii="楷体_GB2312" w:eastAsia="楷体_GB2312" w:hint="eastAsia"/>
          <w:b/>
          <w:sz w:val="32"/>
          <w:szCs w:val="32"/>
        </w:rPr>
        <w:t>3000-6000元。</w:t>
      </w:r>
    </w:p>
    <w:p w:rsidR="00614576" w:rsidRDefault="00614576" w:rsidP="00614576">
      <w:pPr>
        <w:spacing w:line="360" w:lineRule="auto"/>
        <w:ind w:firstLineChars="200" w:firstLine="640"/>
        <w:rPr>
          <w:rFonts w:ascii="仿宋_GB2312" w:eastAsia="仿宋_GB2312" w:hint="eastAsia"/>
          <w:sz w:val="32"/>
          <w:szCs w:val="32"/>
        </w:rPr>
      </w:pPr>
    </w:p>
    <w:p w:rsidR="00614576" w:rsidRDefault="00614576" w:rsidP="00614576">
      <w:pPr>
        <w:spacing w:line="360" w:lineRule="auto"/>
        <w:ind w:firstLineChars="200" w:firstLine="640"/>
        <w:rPr>
          <w:rFonts w:ascii="仿宋_GB2312" w:eastAsia="仿宋_GB2312" w:hint="eastAsia"/>
          <w:sz w:val="32"/>
          <w:szCs w:val="32"/>
        </w:rPr>
      </w:pPr>
    </w:p>
    <w:p w:rsidR="00614576" w:rsidRDefault="00614576" w:rsidP="00614576">
      <w:pPr>
        <w:spacing w:line="360" w:lineRule="auto"/>
        <w:ind w:firstLineChars="200" w:firstLine="640"/>
        <w:rPr>
          <w:rFonts w:ascii="仿宋_GB2312" w:eastAsia="仿宋_GB2312" w:hint="eastAsia"/>
          <w:sz w:val="32"/>
          <w:szCs w:val="32"/>
        </w:rPr>
      </w:pPr>
    </w:p>
    <w:p w:rsidR="00614576" w:rsidRDefault="00614576" w:rsidP="00614576">
      <w:pPr>
        <w:spacing w:line="360" w:lineRule="auto"/>
        <w:ind w:firstLineChars="200" w:firstLine="640"/>
        <w:rPr>
          <w:rFonts w:ascii="仿宋_GB2312" w:eastAsia="仿宋_GB2312" w:hint="eastAsia"/>
          <w:sz w:val="32"/>
          <w:szCs w:val="32"/>
        </w:rPr>
      </w:pPr>
    </w:p>
    <w:p w:rsidR="00614576" w:rsidRDefault="00614576" w:rsidP="00614576">
      <w:pPr>
        <w:spacing w:line="360" w:lineRule="auto"/>
        <w:ind w:firstLineChars="200" w:firstLine="640"/>
        <w:rPr>
          <w:rFonts w:ascii="仿宋_GB2312" w:eastAsia="仿宋_GB2312" w:hint="eastAsia"/>
          <w:sz w:val="32"/>
          <w:szCs w:val="32"/>
        </w:rPr>
      </w:pPr>
    </w:p>
    <w:p w:rsidR="00614576" w:rsidRDefault="00614576" w:rsidP="00614576">
      <w:pPr>
        <w:spacing w:line="360" w:lineRule="auto"/>
        <w:ind w:firstLineChars="200" w:firstLine="640"/>
        <w:rPr>
          <w:rFonts w:ascii="仿宋_GB2312" w:eastAsia="仿宋_GB2312" w:hint="eastAsia"/>
          <w:sz w:val="32"/>
          <w:szCs w:val="32"/>
        </w:rPr>
      </w:pPr>
    </w:p>
    <w:p w:rsidR="00614576" w:rsidRDefault="00614576" w:rsidP="00614576">
      <w:pPr>
        <w:adjustRightInd w:val="0"/>
        <w:snapToGrid w:val="0"/>
        <w:ind w:firstLineChars="200" w:firstLine="640"/>
        <w:rPr>
          <w:rFonts w:ascii="黑体" w:eastAsia="黑体" w:hint="eastAsia"/>
          <w:sz w:val="32"/>
          <w:szCs w:val="32"/>
        </w:rPr>
      </w:pPr>
      <w:r>
        <w:rPr>
          <w:rFonts w:ascii="黑体" w:eastAsia="黑体" w:hint="eastAsia"/>
          <w:bCs/>
          <w:sz w:val="32"/>
          <w:szCs w:val="32"/>
        </w:rPr>
        <w:t>二、腭裂</w:t>
      </w:r>
      <w:r>
        <w:rPr>
          <w:rFonts w:ascii="黑体" w:eastAsia="黑体" w:hint="eastAsia"/>
          <w:sz w:val="32"/>
          <w:szCs w:val="32"/>
        </w:rPr>
        <w:t>临床路径表单</w:t>
      </w:r>
    </w:p>
    <w:p w:rsidR="00614576" w:rsidRDefault="00614576" w:rsidP="00614576">
      <w:pPr>
        <w:spacing w:line="280" w:lineRule="exact"/>
        <w:rPr>
          <w:rFonts w:hint="eastAsia"/>
        </w:rPr>
      </w:pPr>
      <w:r>
        <w:rPr>
          <w:rFonts w:eastAsia="黑体"/>
          <w:szCs w:val="21"/>
        </w:rPr>
        <w:t>适用对象：</w:t>
      </w:r>
      <w:r>
        <w:rPr>
          <w:b/>
          <w:szCs w:val="21"/>
        </w:rPr>
        <w:t>第一诊断为</w:t>
      </w:r>
      <w:r>
        <w:t>腭裂（</w:t>
      </w:r>
      <w:r>
        <w:t>ICD</w:t>
      </w:r>
      <w:r>
        <w:rPr>
          <w:rFonts w:hint="eastAsia"/>
        </w:rPr>
        <w:t>-10</w:t>
      </w:r>
      <w:r>
        <w:t>：</w:t>
      </w:r>
      <w:r>
        <w:t>Q35</w:t>
      </w:r>
      <w:r>
        <w:t>）</w:t>
      </w:r>
    </w:p>
    <w:p w:rsidR="00614576" w:rsidRDefault="00614576" w:rsidP="00614576">
      <w:pPr>
        <w:spacing w:line="280" w:lineRule="exact"/>
        <w:ind w:firstLineChars="500" w:firstLine="1054"/>
        <w:rPr>
          <w:rFonts w:hint="eastAsia"/>
          <w:color w:val="FF0000"/>
          <w:szCs w:val="21"/>
        </w:rPr>
      </w:pPr>
      <w:r>
        <w:rPr>
          <w:b/>
          <w:szCs w:val="21"/>
        </w:rPr>
        <w:t>行</w:t>
      </w:r>
      <w:r>
        <w:t>腭裂修复术</w:t>
      </w:r>
      <w:r>
        <w:rPr>
          <w:rFonts w:eastAsia="黑体"/>
          <w:szCs w:val="21"/>
        </w:rPr>
        <w:t>（</w:t>
      </w:r>
      <w:r>
        <w:rPr>
          <w:rFonts w:eastAsia="黑体" w:hint="eastAsia"/>
          <w:szCs w:val="21"/>
        </w:rPr>
        <w:t>ICD-9-CM-3</w:t>
      </w:r>
      <w:r>
        <w:rPr>
          <w:rFonts w:eastAsia="黑体" w:hint="eastAsia"/>
          <w:szCs w:val="21"/>
        </w:rPr>
        <w:t>：</w:t>
      </w:r>
      <w:r>
        <w:rPr>
          <w:rFonts w:eastAsia="黑体" w:hint="eastAsia"/>
          <w:szCs w:val="21"/>
        </w:rPr>
        <w:t>27.62</w:t>
      </w:r>
      <w:r>
        <w:rPr>
          <w:rFonts w:eastAsia="黑体"/>
          <w:szCs w:val="21"/>
        </w:rPr>
        <w:t>）</w:t>
      </w:r>
    </w:p>
    <w:p w:rsidR="00614576" w:rsidRDefault="00614576" w:rsidP="00614576">
      <w:pPr>
        <w:spacing w:line="280" w:lineRule="exact"/>
        <w:rPr>
          <w:szCs w:val="21"/>
          <w:u w:val="single"/>
        </w:rPr>
      </w:pPr>
      <w:r>
        <w:rPr>
          <w:rFonts w:eastAsia="黑体"/>
          <w:szCs w:val="21"/>
        </w:rPr>
        <w:t>患者姓名</w:t>
      </w:r>
      <w:r>
        <w:rPr>
          <w:szCs w:val="21"/>
        </w:rPr>
        <w:t>：</w:t>
      </w:r>
      <w:r>
        <w:rPr>
          <w:szCs w:val="21"/>
          <w:u w:val="single"/>
        </w:rPr>
        <w:t xml:space="preserve">           </w:t>
      </w:r>
      <w:r>
        <w:rPr>
          <w:rFonts w:eastAsia="黑体"/>
          <w:szCs w:val="21"/>
        </w:rPr>
        <w:t>性别</w:t>
      </w:r>
      <w:r>
        <w:rPr>
          <w:szCs w:val="21"/>
        </w:rPr>
        <w:t>：</w:t>
      </w:r>
      <w:r>
        <w:rPr>
          <w:szCs w:val="21"/>
          <w:u w:val="single"/>
        </w:rPr>
        <w:t xml:space="preserve">    </w:t>
      </w:r>
      <w:r>
        <w:rPr>
          <w:rFonts w:eastAsia="黑体"/>
          <w:szCs w:val="21"/>
        </w:rPr>
        <w:t>年龄：</w:t>
      </w:r>
      <w:r>
        <w:rPr>
          <w:szCs w:val="21"/>
          <w:u w:val="single"/>
        </w:rPr>
        <w:t xml:space="preserve">    </w:t>
      </w:r>
      <w:r>
        <w:rPr>
          <w:rFonts w:eastAsia="黑体"/>
          <w:szCs w:val="21"/>
        </w:rPr>
        <w:t>门诊号：</w:t>
      </w:r>
      <w:r>
        <w:rPr>
          <w:szCs w:val="21"/>
          <w:u w:val="single"/>
        </w:rPr>
        <w:t xml:space="preserve">       </w:t>
      </w:r>
      <w:r>
        <w:rPr>
          <w:rFonts w:eastAsia="黑体"/>
          <w:szCs w:val="21"/>
        </w:rPr>
        <w:t>住院号：</w:t>
      </w:r>
      <w:r>
        <w:rPr>
          <w:szCs w:val="21"/>
          <w:u w:val="single"/>
        </w:rPr>
        <w:t xml:space="preserve">      </w:t>
      </w:r>
    </w:p>
    <w:p w:rsidR="00614576" w:rsidRDefault="00614576" w:rsidP="00614576">
      <w:pPr>
        <w:spacing w:line="280" w:lineRule="exact"/>
        <w:rPr>
          <w:szCs w:val="21"/>
        </w:rPr>
      </w:pPr>
      <w:r>
        <w:rPr>
          <w:rFonts w:eastAsia="黑体"/>
          <w:szCs w:val="21"/>
        </w:rPr>
        <w:t>住院日期：</w:t>
      </w:r>
      <w:r>
        <w:rPr>
          <w:szCs w:val="21"/>
          <w:u w:val="single"/>
        </w:rPr>
        <w:t xml:space="preserve">   </w:t>
      </w:r>
      <w:r>
        <w:rPr>
          <w:szCs w:val="21"/>
        </w:rPr>
        <w:t>年</w:t>
      </w:r>
      <w:r>
        <w:rPr>
          <w:szCs w:val="21"/>
          <w:u w:val="single"/>
        </w:rPr>
        <w:t xml:space="preserve">  </w:t>
      </w:r>
      <w:r>
        <w:rPr>
          <w:szCs w:val="21"/>
        </w:rPr>
        <w:t>月</w:t>
      </w:r>
      <w:r>
        <w:rPr>
          <w:szCs w:val="21"/>
          <w:u w:val="single"/>
        </w:rPr>
        <w:t xml:space="preserve">  </w:t>
      </w:r>
      <w:r>
        <w:rPr>
          <w:szCs w:val="21"/>
        </w:rPr>
        <w:t>日</w:t>
      </w:r>
      <w:r>
        <w:rPr>
          <w:szCs w:val="21"/>
        </w:rPr>
        <w:t xml:space="preserve">    </w:t>
      </w:r>
      <w:r>
        <w:rPr>
          <w:rFonts w:eastAsia="黑体"/>
          <w:szCs w:val="21"/>
        </w:rPr>
        <w:t>出院日期：</w:t>
      </w:r>
      <w:r>
        <w:rPr>
          <w:szCs w:val="21"/>
          <w:u w:val="single"/>
        </w:rPr>
        <w:t xml:space="preserve">   </w:t>
      </w:r>
      <w:r>
        <w:rPr>
          <w:szCs w:val="21"/>
        </w:rPr>
        <w:t>年</w:t>
      </w:r>
      <w:r>
        <w:rPr>
          <w:szCs w:val="21"/>
          <w:u w:val="single"/>
        </w:rPr>
        <w:t xml:space="preserve">  </w:t>
      </w:r>
      <w:r>
        <w:rPr>
          <w:szCs w:val="21"/>
        </w:rPr>
        <w:t>月</w:t>
      </w:r>
      <w:r>
        <w:rPr>
          <w:szCs w:val="21"/>
          <w:u w:val="single"/>
        </w:rPr>
        <w:t xml:space="preserve">   </w:t>
      </w:r>
      <w:r>
        <w:rPr>
          <w:szCs w:val="21"/>
        </w:rPr>
        <w:t>日</w:t>
      </w:r>
      <w:r>
        <w:rPr>
          <w:szCs w:val="21"/>
        </w:rPr>
        <w:t xml:space="preserve">     </w:t>
      </w:r>
      <w:r>
        <w:rPr>
          <w:rFonts w:eastAsia="黑体"/>
          <w:szCs w:val="21"/>
        </w:rPr>
        <w:t>标准住院日：</w:t>
      </w:r>
      <w:r>
        <w:rPr>
          <w:rFonts w:ascii="宋体" w:hAnsi="宋体"/>
          <w:szCs w:val="21"/>
        </w:rPr>
        <w:t>≤</w:t>
      </w:r>
      <w:r>
        <w:rPr>
          <w:rFonts w:hint="eastAsia"/>
          <w:szCs w:val="21"/>
        </w:rPr>
        <w:t>11</w:t>
      </w:r>
      <w:r>
        <w:rPr>
          <w:szCs w:val="21"/>
        </w:rPr>
        <w:t>天</w:t>
      </w:r>
    </w:p>
    <w:tbl>
      <w:tblPr>
        <w:tblW w:w="99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1"/>
        <w:gridCol w:w="2859"/>
        <w:gridCol w:w="3200"/>
        <w:gridCol w:w="10"/>
        <w:gridCol w:w="3240"/>
      </w:tblGrid>
      <w:tr w:rsidR="00614576" w:rsidTr="00CF3F0D">
        <w:trPr>
          <w:trHeight w:val="572"/>
          <w:jc w:val="center"/>
        </w:trPr>
        <w:tc>
          <w:tcPr>
            <w:tcW w:w="661" w:type="dxa"/>
            <w:tcBorders>
              <w:top w:val="double" w:sz="4" w:space="0" w:color="auto"/>
              <w:left w:val="double" w:sz="4" w:space="0" w:color="auto"/>
              <w:bottom w:val="double" w:sz="4" w:space="0" w:color="auto"/>
              <w:right w:val="double" w:sz="4" w:space="0" w:color="auto"/>
            </w:tcBorders>
            <w:vAlign w:val="center"/>
          </w:tcPr>
          <w:p w:rsidR="00614576" w:rsidRDefault="00614576" w:rsidP="00CF3F0D">
            <w:pPr>
              <w:spacing w:line="260" w:lineRule="exact"/>
              <w:rPr>
                <w:rFonts w:ascii="黑体" w:eastAsia="黑体" w:hint="eastAsia"/>
                <w:szCs w:val="21"/>
              </w:rPr>
            </w:pPr>
            <w:r>
              <w:rPr>
                <w:rFonts w:ascii="黑体" w:eastAsia="黑体" w:hint="eastAsia"/>
                <w:szCs w:val="21"/>
              </w:rPr>
              <w:t>时间</w:t>
            </w:r>
          </w:p>
        </w:tc>
        <w:tc>
          <w:tcPr>
            <w:tcW w:w="2859" w:type="dxa"/>
            <w:tcBorders>
              <w:top w:val="double" w:sz="4" w:space="0" w:color="auto"/>
              <w:left w:val="double" w:sz="4" w:space="0" w:color="auto"/>
              <w:bottom w:val="double" w:sz="4" w:space="0" w:color="auto"/>
              <w:right w:val="double" w:sz="4" w:space="0" w:color="auto"/>
            </w:tcBorders>
            <w:vAlign w:val="center"/>
          </w:tcPr>
          <w:p w:rsidR="00614576" w:rsidRDefault="00614576" w:rsidP="00CF3F0D">
            <w:pPr>
              <w:spacing w:line="260" w:lineRule="exact"/>
              <w:jc w:val="center"/>
              <w:rPr>
                <w:rFonts w:ascii="黑体" w:eastAsia="黑体" w:hint="eastAsia"/>
                <w:szCs w:val="21"/>
              </w:rPr>
            </w:pPr>
            <w:r>
              <w:rPr>
                <w:rFonts w:ascii="黑体" w:eastAsia="黑体" w:hint="eastAsia"/>
                <w:szCs w:val="21"/>
              </w:rPr>
              <w:t>住院第1天</w:t>
            </w:r>
          </w:p>
          <w:p w:rsidR="00614576" w:rsidRDefault="00614576" w:rsidP="00CF3F0D">
            <w:pPr>
              <w:spacing w:line="260" w:lineRule="exact"/>
              <w:jc w:val="center"/>
              <w:rPr>
                <w:rFonts w:ascii="黑体" w:eastAsia="黑体" w:hint="eastAsia"/>
                <w:szCs w:val="21"/>
              </w:rPr>
            </w:pPr>
            <w:r>
              <w:rPr>
                <w:rFonts w:ascii="黑体" w:eastAsia="黑体" w:hint="eastAsia"/>
                <w:szCs w:val="21"/>
              </w:rPr>
              <w:t>（入院日）</w:t>
            </w:r>
          </w:p>
        </w:tc>
        <w:tc>
          <w:tcPr>
            <w:tcW w:w="3210" w:type="dxa"/>
            <w:gridSpan w:val="2"/>
            <w:tcBorders>
              <w:top w:val="double" w:sz="4" w:space="0" w:color="auto"/>
              <w:left w:val="double" w:sz="4" w:space="0" w:color="auto"/>
              <w:bottom w:val="double" w:sz="4" w:space="0" w:color="auto"/>
              <w:right w:val="double" w:sz="4" w:space="0" w:color="auto"/>
            </w:tcBorders>
            <w:vAlign w:val="center"/>
          </w:tcPr>
          <w:p w:rsidR="00614576" w:rsidRDefault="00614576" w:rsidP="00CF3F0D">
            <w:pPr>
              <w:spacing w:line="260" w:lineRule="exact"/>
              <w:jc w:val="center"/>
              <w:rPr>
                <w:rFonts w:ascii="黑体" w:eastAsia="黑体" w:hint="eastAsia"/>
                <w:szCs w:val="21"/>
              </w:rPr>
            </w:pPr>
            <w:r>
              <w:rPr>
                <w:rFonts w:ascii="黑体" w:eastAsia="黑体" w:hint="eastAsia"/>
                <w:szCs w:val="21"/>
              </w:rPr>
              <w:t>住院第2天</w:t>
            </w:r>
          </w:p>
          <w:p w:rsidR="00614576" w:rsidRDefault="00614576" w:rsidP="00CF3F0D">
            <w:pPr>
              <w:spacing w:line="260" w:lineRule="exact"/>
              <w:jc w:val="center"/>
              <w:rPr>
                <w:rFonts w:ascii="黑体" w:eastAsia="黑体" w:hint="eastAsia"/>
                <w:szCs w:val="21"/>
                <w:u w:val="single"/>
              </w:rPr>
            </w:pPr>
            <w:r>
              <w:rPr>
                <w:rFonts w:ascii="黑体" w:eastAsia="黑体" w:hint="eastAsia"/>
                <w:szCs w:val="21"/>
              </w:rPr>
              <w:t>（手术准备日）</w:t>
            </w:r>
          </w:p>
        </w:tc>
        <w:tc>
          <w:tcPr>
            <w:tcW w:w="3240" w:type="dxa"/>
            <w:tcBorders>
              <w:top w:val="double" w:sz="4" w:space="0" w:color="auto"/>
              <w:left w:val="double" w:sz="4" w:space="0" w:color="auto"/>
              <w:bottom w:val="double" w:sz="4" w:space="0" w:color="auto"/>
              <w:right w:val="double" w:sz="4" w:space="0" w:color="auto"/>
            </w:tcBorders>
            <w:vAlign w:val="center"/>
          </w:tcPr>
          <w:p w:rsidR="00614576" w:rsidRDefault="00614576" w:rsidP="00CF3F0D">
            <w:pPr>
              <w:spacing w:line="260" w:lineRule="exact"/>
              <w:jc w:val="center"/>
              <w:rPr>
                <w:rFonts w:ascii="黑体" w:eastAsia="黑体" w:hint="eastAsia"/>
                <w:szCs w:val="21"/>
              </w:rPr>
            </w:pPr>
            <w:r>
              <w:rPr>
                <w:rFonts w:ascii="黑体" w:eastAsia="黑体" w:hint="eastAsia"/>
                <w:szCs w:val="21"/>
              </w:rPr>
              <w:t>住院第3-4天</w:t>
            </w:r>
          </w:p>
          <w:p w:rsidR="00614576" w:rsidRDefault="00614576" w:rsidP="00CF3F0D">
            <w:pPr>
              <w:spacing w:line="260" w:lineRule="exact"/>
              <w:jc w:val="center"/>
              <w:rPr>
                <w:rFonts w:ascii="黑体" w:eastAsia="黑体" w:hint="eastAsia"/>
                <w:szCs w:val="21"/>
                <w:u w:val="single"/>
              </w:rPr>
            </w:pPr>
            <w:r>
              <w:rPr>
                <w:rFonts w:ascii="黑体" w:eastAsia="黑体" w:hint="eastAsia"/>
                <w:szCs w:val="21"/>
              </w:rPr>
              <w:t>（手术日）</w:t>
            </w:r>
          </w:p>
        </w:tc>
      </w:tr>
      <w:tr w:rsidR="00614576" w:rsidTr="00CF3F0D">
        <w:trPr>
          <w:trHeight w:val="3115"/>
          <w:jc w:val="center"/>
        </w:trPr>
        <w:tc>
          <w:tcPr>
            <w:tcW w:w="661" w:type="dxa"/>
            <w:tcBorders>
              <w:top w:val="double" w:sz="4" w:space="0" w:color="auto"/>
              <w:left w:val="single" w:sz="8" w:space="0" w:color="auto"/>
              <w:bottom w:val="single" w:sz="8" w:space="0" w:color="auto"/>
              <w:right w:val="single" w:sz="8" w:space="0" w:color="auto"/>
            </w:tcBorders>
            <w:vAlign w:val="center"/>
          </w:tcPr>
          <w:p w:rsidR="00614576" w:rsidRDefault="00614576" w:rsidP="00CF3F0D">
            <w:pPr>
              <w:spacing w:line="260" w:lineRule="exact"/>
              <w:jc w:val="center"/>
              <w:rPr>
                <w:rFonts w:ascii="黑体" w:eastAsia="黑体" w:hint="eastAsia"/>
                <w:szCs w:val="21"/>
              </w:rPr>
            </w:pPr>
            <w:r>
              <w:rPr>
                <w:rFonts w:ascii="黑体" w:eastAsia="黑体" w:hint="eastAsia"/>
                <w:szCs w:val="21"/>
              </w:rPr>
              <w:t>主</w:t>
            </w:r>
          </w:p>
          <w:p w:rsidR="00614576" w:rsidRDefault="00614576" w:rsidP="00CF3F0D">
            <w:pPr>
              <w:spacing w:line="260" w:lineRule="exact"/>
              <w:jc w:val="center"/>
              <w:rPr>
                <w:rFonts w:ascii="黑体" w:eastAsia="黑体" w:hint="eastAsia"/>
                <w:szCs w:val="21"/>
              </w:rPr>
            </w:pPr>
            <w:r>
              <w:rPr>
                <w:rFonts w:ascii="黑体" w:eastAsia="黑体" w:hint="eastAsia"/>
                <w:szCs w:val="21"/>
              </w:rPr>
              <w:t>要</w:t>
            </w:r>
          </w:p>
          <w:p w:rsidR="00614576" w:rsidRDefault="00614576" w:rsidP="00CF3F0D">
            <w:pPr>
              <w:spacing w:line="260" w:lineRule="exact"/>
              <w:jc w:val="center"/>
              <w:rPr>
                <w:rFonts w:ascii="黑体" w:eastAsia="黑体" w:hint="eastAsia"/>
                <w:szCs w:val="21"/>
              </w:rPr>
            </w:pPr>
            <w:r>
              <w:rPr>
                <w:rFonts w:ascii="黑体" w:eastAsia="黑体" w:hint="eastAsia"/>
                <w:szCs w:val="21"/>
              </w:rPr>
              <w:t>诊</w:t>
            </w:r>
          </w:p>
          <w:p w:rsidR="00614576" w:rsidRDefault="00614576" w:rsidP="00CF3F0D">
            <w:pPr>
              <w:spacing w:line="260" w:lineRule="exact"/>
              <w:jc w:val="center"/>
              <w:rPr>
                <w:rFonts w:ascii="黑体" w:eastAsia="黑体" w:hint="eastAsia"/>
                <w:szCs w:val="21"/>
              </w:rPr>
            </w:pPr>
            <w:r>
              <w:rPr>
                <w:rFonts w:ascii="黑体" w:eastAsia="黑体" w:hint="eastAsia"/>
                <w:szCs w:val="21"/>
              </w:rPr>
              <w:t>疗</w:t>
            </w:r>
          </w:p>
          <w:p w:rsidR="00614576" w:rsidRDefault="00614576" w:rsidP="00CF3F0D">
            <w:pPr>
              <w:spacing w:line="260" w:lineRule="exact"/>
              <w:jc w:val="center"/>
              <w:rPr>
                <w:rFonts w:ascii="黑体" w:eastAsia="黑体" w:hint="eastAsia"/>
                <w:szCs w:val="21"/>
              </w:rPr>
            </w:pPr>
            <w:r>
              <w:rPr>
                <w:rFonts w:ascii="黑体" w:eastAsia="黑体" w:hint="eastAsia"/>
                <w:szCs w:val="21"/>
              </w:rPr>
              <w:t>工</w:t>
            </w:r>
          </w:p>
          <w:p w:rsidR="00614576" w:rsidRDefault="00614576" w:rsidP="00CF3F0D">
            <w:pPr>
              <w:spacing w:line="260" w:lineRule="exact"/>
              <w:jc w:val="center"/>
              <w:rPr>
                <w:rFonts w:ascii="黑体" w:eastAsia="黑体" w:hint="eastAsia"/>
                <w:szCs w:val="21"/>
                <w:u w:val="single"/>
              </w:rPr>
            </w:pPr>
            <w:r>
              <w:rPr>
                <w:rFonts w:ascii="黑体" w:eastAsia="黑体" w:hint="eastAsia"/>
                <w:szCs w:val="21"/>
              </w:rPr>
              <w:t>作</w:t>
            </w:r>
          </w:p>
        </w:tc>
        <w:tc>
          <w:tcPr>
            <w:tcW w:w="2859" w:type="dxa"/>
            <w:tcBorders>
              <w:top w:val="double" w:sz="4" w:space="0" w:color="auto"/>
              <w:left w:val="single" w:sz="8" w:space="0" w:color="auto"/>
              <w:bottom w:val="single" w:sz="8" w:space="0" w:color="auto"/>
              <w:right w:val="single" w:sz="8" w:space="0" w:color="auto"/>
            </w:tcBorders>
          </w:tcPr>
          <w:p w:rsidR="00614576" w:rsidRDefault="00614576" w:rsidP="00614576">
            <w:pPr>
              <w:numPr>
                <w:ilvl w:val="0"/>
                <w:numId w:val="3"/>
              </w:numPr>
              <w:spacing w:line="260" w:lineRule="exact"/>
              <w:rPr>
                <w:rFonts w:ascii="宋体" w:hAnsi="宋体"/>
                <w:szCs w:val="21"/>
              </w:rPr>
            </w:pPr>
            <w:r>
              <w:rPr>
                <w:rFonts w:ascii="宋体" w:hAnsi="宋体"/>
                <w:szCs w:val="21"/>
              </w:rPr>
              <w:t>询问病史及体格检查</w:t>
            </w:r>
          </w:p>
          <w:p w:rsidR="00614576" w:rsidRDefault="00614576" w:rsidP="00614576">
            <w:pPr>
              <w:numPr>
                <w:ilvl w:val="0"/>
                <w:numId w:val="3"/>
              </w:numPr>
              <w:spacing w:line="260" w:lineRule="exact"/>
              <w:rPr>
                <w:rFonts w:ascii="宋体" w:hAnsi="宋体"/>
                <w:szCs w:val="21"/>
              </w:rPr>
            </w:pPr>
            <w:r>
              <w:rPr>
                <w:rFonts w:ascii="宋体" w:hAnsi="宋体"/>
                <w:szCs w:val="21"/>
              </w:rPr>
              <w:t>完成病历书写</w:t>
            </w:r>
          </w:p>
          <w:p w:rsidR="00614576" w:rsidRDefault="00614576" w:rsidP="00614576">
            <w:pPr>
              <w:numPr>
                <w:ilvl w:val="0"/>
                <w:numId w:val="3"/>
              </w:numPr>
              <w:spacing w:line="260" w:lineRule="exact"/>
              <w:rPr>
                <w:rFonts w:ascii="宋体" w:hAnsi="宋体"/>
                <w:szCs w:val="21"/>
              </w:rPr>
            </w:pPr>
            <w:r>
              <w:rPr>
                <w:rFonts w:ascii="宋体" w:hAnsi="宋体"/>
                <w:szCs w:val="21"/>
              </w:rPr>
              <w:t>开术前化验单、影像检查单、心电图检查单、会诊单（根据病情需要）</w:t>
            </w:r>
          </w:p>
          <w:p w:rsidR="00614576" w:rsidRDefault="00614576" w:rsidP="00614576">
            <w:pPr>
              <w:numPr>
                <w:ilvl w:val="0"/>
                <w:numId w:val="3"/>
              </w:numPr>
              <w:spacing w:line="260" w:lineRule="exact"/>
              <w:rPr>
                <w:rFonts w:ascii="宋体" w:hAnsi="宋体"/>
                <w:szCs w:val="21"/>
              </w:rPr>
            </w:pPr>
            <w:r>
              <w:rPr>
                <w:rFonts w:ascii="宋体" w:hAnsi="宋体"/>
                <w:szCs w:val="21"/>
              </w:rPr>
              <w:t>上级医师查房，初步确定手术方式和日期</w:t>
            </w:r>
          </w:p>
          <w:p w:rsidR="00614576" w:rsidRDefault="00614576" w:rsidP="00614576">
            <w:pPr>
              <w:numPr>
                <w:ilvl w:val="0"/>
                <w:numId w:val="3"/>
              </w:numPr>
              <w:spacing w:line="260" w:lineRule="exact"/>
              <w:rPr>
                <w:rFonts w:ascii="宋体" w:hAnsi="宋体"/>
                <w:szCs w:val="21"/>
              </w:rPr>
            </w:pPr>
            <w:r>
              <w:rPr>
                <w:rFonts w:ascii="宋体" w:hAnsi="宋体"/>
                <w:szCs w:val="21"/>
              </w:rPr>
              <w:t>向患儿家属交待诊疗过程和住院事项</w:t>
            </w:r>
          </w:p>
        </w:tc>
        <w:tc>
          <w:tcPr>
            <w:tcW w:w="3210" w:type="dxa"/>
            <w:gridSpan w:val="2"/>
            <w:tcBorders>
              <w:top w:val="double" w:sz="4" w:space="0" w:color="auto"/>
              <w:left w:val="single" w:sz="8" w:space="0" w:color="auto"/>
              <w:bottom w:val="single" w:sz="8" w:space="0" w:color="auto"/>
              <w:right w:val="single" w:sz="8" w:space="0" w:color="auto"/>
            </w:tcBorders>
          </w:tcPr>
          <w:p w:rsidR="00614576" w:rsidRDefault="00614576" w:rsidP="00614576">
            <w:pPr>
              <w:numPr>
                <w:ilvl w:val="0"/>
                <w:numId w:val="3"/>
              </w:numPr>
              <w:spacing w:line="260" w:lineRule="exact"/>
              <w:rPr>
                <w:rFonts w:ascii="宋体" w:hAnsi="宋体"/>
                <w:szCs w:val="21"/>
              </w:rPr>
            </w:pPr>
            <w:r>
              <w:rPr>
                <w:rFonts w:ascii="宋体" w:hAnsi="宋体"/>
                <w:szCs w:val="21"/>
              </w:rPr>
              <w:t>上级医师查房，确认手术方案</w:t>
            </w:r>
          </w:p>
          <w:p w:rsidR="00614576" w:rsidRDefault="00614576" w:rsidP="00614576">
            <w:pPr>
              <w:numPr>
                <w:ilvl w:val="0"/>
                <w:numId w:val="3"/>
              </w:numPr>
              <w:spacing w:line="260" w:lineRule="exact"/>
              <w:rPr>
                <w:rFonts w:ascii="宋体" w:hAnsi="宋体"/>
                <w:szCs w:val="21"/>
              </w:rPr>
            </w:pPr>
            <w:r>
              <w:rPr>
                <w:rFonts w:ascii="宋体" w:hAnsi="宋体"/>
                <w:szCs w:val="21"/>
              </w:rPr>
              <w:t>开术前医嘱、完成术前准备</w:t>
            </w:r>
          </w:p>
          <w:p w:rsidR="00614576" w:rsidRDefault="00614576" w:rsidP="00614576">
            <w:pPr>
              <w:numPr>
                <w:ilvl w:val="0"/>
                <w:numId w:val="3"/>
              </w:numPr>
              <w:spacing w:line="260" w:lineRule="exact"/>
              <w:rPr>
                <w:rFonts w:ascii="宋体" w:hAnsi="宋体"/>
                <w:szCs w:val="21"/>
              </w:rPr>
            </w:pPr>
            <w:r>
              <w:rPr>
                <w:rFonts w:ascii="宋体" w:hAnsi="宋体"/>
                <w:szCs w:val="21"/>
              </w:rPr>
              <w:t>术前讨论（视情况而定）</w:t>
            </w:r>
          </w:p>
          <w:p w:rsidR="00614576" w:rsidRDefault="00614576" w:rsidP="00614576">
            <w:pPr>
              <w:numPr>
                <w:ilvl w:val="0"/>
                <w:numId w:val="3"/>
              </w:numPr>
              <w:spacing w:line="260" w:lineRule="exact"/>
              <w:rPr>
                <w:rFonts w:ascii="宋体" w:hAnsi="宋体"/>
                <w:szCs w:val="21"/>
              </w:rPr>
            </w:pPr>
            <w:r>
              <w:rPr>
                <w:rFonts w:ascii="宋体" w:hAnsi="宋体"/>
                <w:szCs w:val="21"/>
              </w:rPr>
              <w:t>完成必要的相关科室会诊</w:t>
            </w:r>
          </w:p>
          <w:p w:rsidR="00614576" w:rsidRDefault="00614576" w:rsidP="00614576">
            <w:pPr>
              <w:numPr>
                <w:ilvl w:val="0"/>
                <w:numId w:val="3"/>
              </w:numPr>
              <w:spacing w:line="260" w:lineRule="exact"/>
              <w:rPr>
                <w:rFonts w:ascii="宋体" w:hAnsi="宋体"/>
                <w:szCs w:val="21"/>
              </w:rPr>
            </w:pPr>
            <w:r>
              <w:rPr>
                <w:rFonts w:ascii="宋体" w:hAnsi="宋体"/>
                <w:szCs w:val="21"/>
              </w:rPr>
              <w:t>签署手术知情同意书、自费用品协议书</w:t>
            </w:r>
          </w:p>
          <w:p w:rsidR="00614576" w:rsidRDefault="00614576" w:rsidP="00614576">
            <w:pPr>
              <w:numPr>
                <w:ilvl w:val="0"/>
                <w:numId w:val="3"/>
              </w:numPr>
              <w:spacing w:line="260" w:lineRule="exact"/>
              <w:rPr>
                <w:rFonts w:ascii="宋体" w:hAnsi="宋体"/>
                <w:szCs w:val="21"/>
              </w:rPr>
            </w:pPr>
            <w:r>
              <w:rPr>
                <w:rFonts w:ascii="宋体" w:hAnsi="宋体"/>
                <w:szCs w:val="21"/>
              </w:rPr>
              <w:t>签署手术麻醉知情同意书</w:t>
            </w:r>
          </w:p>
          <w:p w:rsidR="00614576" w:rsidRDefault="00614576" w:rsidP="00614576">
            <w:pPr>
              <w:numPr>
                <w:ilvl w:val="0"/>
                <w:numId w:val="3"/>
              </w:numPr>
              <w:spacing w:line="260" w:lineRule="exact"/>
              <w:rPr>
                <w:rFonts w:ascii="宋体" w:hAnsi="宋体"/>
                <w:szCs w:val="21"/>
              </w:rPr>
            </w:pPr>
            <w:r>
              <w:rPr>
                <w:rFonts w:ascii="宋体" w:hAnsi="宋体"/>
                <w:szCs w:val="21"/>
              </w:rPr>
              <w:t>向家属交待围手术期注意事项</w:t>
            </w:r>
          </w:p>
          <w:p w:rsidR="00614576" w:rsidRDefault="00614576" w:rsidP="00614576">
            <w:pPr>
              <w:numPr>
                <w:ilvl w:val="0"/>
                <w:numId w:val="3"/>
              </w:numPr>
              <w:spacing w:line="260" w:lineRule="exact"/>
              <w:rPr>
                <w:rFonts w:ascii="宋体" w:hAnsi="宋体"/>
                <w:szCs w:val="21"/>
              </w:rPr>
            </w:pPr>
            <w:r>
              <w:rPr>
                <w:rFonts w:ascii="宋体" w:hAnsi="宋体"/>
                <w:szCs w:val="21"/>
              </w:rPr>
              <w:t>完成术前小结</w:t>
            </w:r>
            <w:smartTag w:uri="urn:schemas-microsoft-com:office:smarttags" w:element="PersonName">
              <w:smartTagPr>
                <w:attr w:name="ProductID" w:val="和上级"/>
              </w:smartTagPr>
              <w:r>
                <w:rPr>
                  <w:rFonts w:ascii="宋体" w:hAnsi="宋体"/>
                  <w:szCs w:val="21"/>
                </w:rPr>
                <w:t>和上级</w:t>
              </w:r>
            </w:smartTag>
            <w:r>
              <w:rPr>
                <w:rFonts w:ascii="宋体" w:hAnsi="宋体"/>
                <w:szCs w:val="21"/>
              </w:rPr>
              <w:t>医师查房记录</w:t>
            </w:r>
          </w:p>
        </w:tc>
        <w:tc>
          <w:tcPr>
            <w:tcW w:w="3240" w:type="dxa"/>
            <w:tcBorders>
              <w:top w:val="double" w:sz="4" w:space="0" w:color="auto"/>
              <w:left w:val="single" w:sz="8" w:space="0" w:color="auto"/>
              <w:bottom w:val="single" w:sz="8" w:space="0" w:color="auto"/>
              <w:right w:val="single" w:sz="8" w:space="0" w:color="auto"/>
            </w:tcBorders>
          </w:tcPr>
          <w:p w:rsidR="00614576" w:rsidRDefault="00614576" w:rsidP="00614576">
            <w:pPr>
              <w:numPr>
                <w:ilvl w:val="0"/>
                <w:numId w:val="6"/>
              </w:numPr>
              <w:spacing w:line="260" w:lineRule="exact"/>
              <w:rPr>
                <w:rFonts w:ascii="宋体" w:hAnsi="宋体"/>
                <w:szCs w:val="21"/>
              </w:rPr>
            </w:pPr>
            <w:r>
              <w:rPr>
                <w:rFonts w:ascii="宋体" w:hAnsi="宋体"/>
                <w:szCs w:val="21"/>
              </w:rPr>
              <w:t>完成手术</w:t>
            </w:r>
          </w:p>
          <w:p w:rsidR="00614576" w:rsidRDefault="00614576" w:rsidP="00614576">
            <w:pPr>
              <w:numPr>
                <w:ilvl w:val="0"/>
                <w:numId w:val="6"/>
              </w:numPr>
              <w:spacing w:line="260" w:lineRule="exact"/>
              <w:rPr>
                <w:rFonts w:ascii="宋体" w:hAnsi="宋体"/>
                <w:szCs w:val="21"/>
              </w:rPr>
            </w:pPr>
            <w:r>
              <w:rPr>
                <w:rFonts w:ascii="宋体" w:hAnsi="宋体"/>
                <w:szCs w:val="21"/>
              </w:rPr>
              <w:t>开术后医嘱</w:t>
            </w:r>
          </w:p>
          <w:p w:rsidR="00614576" w:rsidRDefault="00614576" w:rsidP="00614576">
            <w:pPr>
              <w:numPr>
                <w:ilvl w:val="0"/>
                <w:numId w:val="6"/>
              </w:numPr>
              <w:spacing w:line="260" w:lineRule="exact"/>
              <w:rPr>
                <w:rFonts w:ascii="宋体" w:hAnsi="宋体"/>
                <w:szCs w:val="21"/>
              </w:rPr>
            </w:pPr>
            <w:r>
              <w:rPr>
                <w:rFonts w:ascii="宋体" w:hAnsi="宋体"/>
                <w:szCs w:val="21"/>
              </w:rPr>
              <w:t>术者完成手术记录</w:t>
            </w:r>
          </w:p>
          <w:p w:rsidR="00614576" w:rsidRDefault="00614576" w:rsidP="00614576">
            <w:pPr>
              <w:numPr>
                <w:ilvl w:val="0"/>
                <w:numId w:val="6"/>
              </w:numPr>
              <w:spacing w:line="260" w:lineRule="exact"/>
              <w:rPr>
                <w:rFonts w:ascii="宋体" w:hAnsi="宋体"/>
                <w:szCs w:val="21"/>
              </w:rPr>
            </w:pPr>
            <w:r>
              <w:rPr>
                <w:rFonts w:ascii="宋体" w:hAnsi="宋体"/>
                <w:szCs w:val="21"/>
              </w:rPr>
              <w:t>住院医师完成术后病程</w:t>
            </w:r>
          </w:p>
          <w:p w:rsidR="00614576" w:rsidRDefault="00614576" w:rsidP="00614576">
            <w:pPr>
              <w:numPr>
                <w:ilvl w:val="0"/>
                <w:numId w:val="6"/>
              </w:numPr>
              <w:spacing w:line="260" w:lineRule="exact"/>
              <w:rPr>
                <w:rFonts w:ascii="宋体" w:hAnsi="宋体"/>
                <w:szCs w:val="21"/>
              </w:rPr>
            </w:pPr>
            <w:r>
              <w:rPr>
                <w:rFonts w:ascii="宋体" w:hAnsi="宋体"/>
                <w:szCs w:val="21"/>
              </w:rPr>
              <w:t>术者查房</w:t>
            </w:r>
          </w:p>
          <w:p w:rsidR="00614576" w:rsidRDefault="00614576" w:rsidP="00614576">
            <w:pPr>
              <w:numPr>
                <w:ilvl w:val="0"/>
                <w:numId w:val="6"/>
              </w:numPr>
              <w:spacing w:line="260" w:lineRule="exact"/>
              <w:rPr>
                <w:rFonts w:ascii="宋体" w:hAnsi="宋体"/>
                <w:szCs w:val="21"/>
              </w:rPr>
            </w:pPr>
            <w:r>
              <w:rPr>
                <w:rFonts w:ascii="宋体" w:hAnsi="宋体"/>
                <w:szCs w:val="21"/>
              </w:rPr>
              <w:t>向患者</w:t>
            </w:r>
            <w:r>
              <w:rPr>
                <w:rFonts w:ascii="宋体" w:hAnsi="宋体" w:hint="eastAsia"/>
                <w:szCs w:val="21"/>
              </w:rPr>
              <w:t>或</w:t>
            </w:r>
            <w:r>
              <w:rPr>
                <w:rFonts w:ascii="宋体" w:hAnsi="宋体"/>
                <w:szCs w:val="21"/>
              </w:rPr>
              <w:t>家属交代病情及术后注意事项</w:t>
            </w:r>
          </w:p>
        </w:tc>
      </w:tr>
      <w:tr w:rsidR="00614576" w:rsidTr="00CF3F0D">
        <w:trPr>
          <w:trHeight w:val="3841"/>
          <w:jc w:val="center"/>
        </w:trPr>
        <w:tc>
          <w:tcPr>
            <w:tcW w:w="661" w:type="dxa"/>
            <w:tcBorders>
              <w:top w:val="single" w:sz="8" w:space="0" w:color="auto"/>
              <w:left w:val="single" w:sz="8" w:space="0" w:color="auto"/>
              <w:bottom w:val="single" w:sz="8" w:space="0" w:color="auto"/>
              <w:right w:val="single" w:sz="8" w:space="0" w:color="auto"/>
            </w:tcBorders>
            <w:vAlign w:val="center"/>
          </w:tcPr>
          <w:p w:rsidR="00614576" w:rsidRDefault="00614576" w:rsidP="00CF3F0D">
            <w:pPr>
              <w:spacing w:line="260" w:lineRule="exact"/>
              <w:jc w:val="center"/>
              <w:rPr>
                <w:rFonts w:ascii="黑体" w:eastAsia="黑体" w:hint="eastAsia"/>
                <w:szCs w:val="21"/>
              </w:rPr>
            </w:pPr>
            <w:r>
              <w:rPr>
                <w:rFonts w:ascii="黑体" w:eastAsia="黑体" w:hint="eastAsia"/>
                <w:szCs w:val="21"/>
              </w:rPr>
              <w:t>重</w:t>
            </w:r>
          </w:p>
          <w:p w:rsidR="00614576" w:rsidRDefault="00614576" w:rsidP="00CF3F0D">
            <w:pPr>
              <w:spacing w:line="260" w:lineRule="exact"/>
              <w:jc w:val="center"/>
              <w:rPr>
                <w:rFonts w:ascii="黑体" w:eastAsia="黑体" w:hint="eastAsia"/>
                <w:szCs w:val="21"/>
              </w:rPr>
            </w:pPr>
            <w:r>
              <w:rPr>
                <w:rFonts w:ascii="黑体" w:eastAsia="黑体" w:hint="eastAsia"/>
                <w:szCs w:val="21"/>
              </w:rPr>
              <w:t>点</w:t>
            </w:r>
          </w:p>
          <w:p w:rsidR="00614576" w:rsidRDefault="00614576" w:rsidP="00CF3F0D">
            <w:pPr>
              <w:spacing w:line="260" w:lineRule="exact"/>
              <w:jc w:val="center"/>
              <w:rPr>
                <w:rFonts w:ascii="黑体" w:eastAsia="黑体" w:hint="eastAsia"/>
                <w:szCs w:val="21"/>
              </w:rPr>
            </w:pPr>
            <w:r>
              <w:rPr>
                <w:rFonts w:ascii="黑体" w:eastAsia="黑体" w:hint="eastAsia"/>
                <w:szCs w:val="21"/>
              </w:rPr>
              <w:t>医</w:t>
            </w:r>
          </w:p>
          <w:p w:rsidR="00614576" w:rsidRDefault="00614576" w:rsidP="00CF3F0D">
            <w:pPr>
              <w:spacing w:line="260" w:lineRule="exact"/>
              <w:jc w:val="center"/>
              <w:rPr>
                <w:rFonts w:ascii="黑体" w:eastAsia="黑体" w:hint="eastAsia"/>
                <w:szCs w:val="21"/>
              </w:rPr>
            </w:pPr>
            <w:r>
              <w:rPr>
                <w:rFonts w:ascii="黑体" w:eastAsia="黑体" w:hint="eastAsia"/>
                <w:szCs w:val="21"/>
              </w:rPr>
              <w:t>嘱</w:t>
            </w:r>
          </w:p>
        </w:tc>
        <w:tc>
          <w:tcPr>
            <w:tcW w:w="2859" w:type="dxa"/>
            <w:tcBorders>
              <w:top w:val="single" w:sz="8" w:space="0" w:color="auto"/>
              <w:left w:val="single" w:sz="8" w:space="0" w:color="auto"/>
              <w:bottom w:val="single" w:sz="8" w:space="0" w:color="auto"/>
              <w:right w:val="single" w:sz="8" w:space="0" w:color="auto"/>
            </w:tcBorders>
          </w:tcPr>
          <w:p w:rsidR="00614576" w:rsidRDefault="00614576" w:rsidP="00CF3F0D">
            <w:pPr>
              <w:spacing w:line="260" w:lineRule="exact"/>
              <w:rPr>
                <w:rFonts w:ascii="宋体" w:hAnsi="宋体" w:hint="eastAsia"/>
                <w:b/>
                <w:szCs w:val="21"/>
              </w:rPr>
            </w:pPr>
            <w:r>
              <w:rPr>
                <w:rFonts w:ascii="宋体" w:hAnsi="宋体"/>
                <w:b/>
                <w:szCs w:val="21"/>
              </w:rPr>
              <w:t>长期医嘱</w:t>
            </w:r>
            <w:r>
              <w:rPr>
                <w:rFonts w:ascii="宋体" w:hAnsi="宋体" w:hint="eastAsia"/>
                <w:b/>
                <w:szCs w:val="21"/>
              </w:rPr>
              <w:t>：</w:t>
            </w:r>
          </w:p>
          <w:p w:rsidR="00614576" w:rsidRDefault="00614576" w:rsidP="00614576">
            <w:pPr>
              <w:numPr>
                <w:ilvl w:val="0"/>
                <w:numId w:val="6"/>
              </w:numPr>
              <w:spacing w:line="260" w:lineRule="exact"/>
              <w:rPr>
                <w:rFonts w:ascii="宋体" w:hAnsi="宋体"/>
                <w:szCs w:val="21"/>
              </w:rPr>
            </w:pPr>
            <w:r>
              <w:rPr>
                <w:rFonts w:ascii="宋体" w:hAnsi="宋体"/>
                <w:szCs w:val="21"/>
              </w:rPr>
              <w:t>外科</w:t>
            </w:r>
            <w:r>
              <w:rPr>
                <w:rFonts w:ascii="宋体" w:hAnsi="宋体" w:hint="eastAsia"/>
                <w:szCs w:val="21"/>
              </w:rPr>
              <w:t>二</w:t>
            </w:r>
            <w:r>
              <w:rPr>
                <w:rFonts w:ascii="宋体" w:hAnsi="宋体"/>
                <w:szCs w:val="21"/>
              </w:rPr>
              <w:t>级护理</w:t>
            </w:r>
          </w:p>
          <w:p w:rsidR="00614576" w:rsidRDefault="00614576" w:rsidP="00614576">
            <w:pPr>
              <w:numPr>
                <w:ilvl w:val="0"/>
                <w:numId w:val="6"/>
              </w:numPr>
              <w:spacing w:line="260" w:lineRule="exact"/>
              <w:rPr>
                <w:rFonts w:ascii="宋体" w:hAnsi="宋体"/>
                <w:szCs w:val="21"/>
              </w:rPr>
            </w:pPr>
            <w:r>
              <w:rPr>
                <w:rFonts w:ascii="宋体" w:hAnsi="宋体"/>
                <w:szCs w:val="21"/>
              </w:rPr>
              <w:t>饮食：</w:t>
            </w:r>
            <w:r>
              <w:rPr>
                <w:rFonts w:ascii="宋体" w:hAnsi="宋体" w:hint="eastAsia"/>
                <w:szCs w:val="21"/>
              </w:rPr>
              <w:t>◎</w:t>
            </w:r>
            <w:r>
              <w:rPr>
                <w:rFonts w:ascii="宋体" w:hAnsi="宋体"/>
                <w:szCs w:val="21"/>
              </w:rPr>
              <w:t>普食</w:t>
            </w:r>
            <w:r>
              <w:rPr>
                <w:rFonts w:ascii="宋体" w:hAnsi="宋体" w:hint="eastAsia"/>
                <w:szCs w:val="21"/>
              </w:rPr>
              <w:t>◎</w:t>
            </w:r>
            <w:r>
              <w:rPr>
                <w:rFonts w:ascii="宋体" w:hAnsi="宋体"/>
                <w:szCs w:val="21"/>
              </w:rPr>
              <w:t>半流食</w:t>
            </w:r>
            <w:r>
              <w:rPr>
                <w:rFonts w:ascii="宋体" w:hAnsi="宋体" w:hint="eastAsia"/>
                <w:szCs w:val="21"/>
              </w:rPr>
              <w:t>◎</w:t>
            </w:r>
            <w:r>
              <w:rPr>
                <w:rFonts w:ascii="宋体" w:hAnsi="宋体"/>
                <w:szCs w:val="21"/>
              </w:rPr>
              <w:t>流食</w:t>
            </w:r>
            <w:r>
              <w:rPr>
                <w:rFonts w:ascii="宋体" w:hAnsi="宋体" w:hint="eastAsia"/>
                <w:szCs w:val="21"/>
              </w:rPr>
              <w:t>◎</w:t>
            </w:r>
            <w:r>
              <w:rPr>
                <w:rFonts w:ascii="宋体" w:hAnsi="宋体"/>
                <w:szCs w:val="21"/>
              </w:rPr>
              <w:t>其他</w:t>
            </w:r>
          </w:p>
          <w:p w:rsidR="00614576" w:rsidRDefault="00614576" w:rsidP="00CF3F0D">
            <w:pPr>
              <w:spacing w:line="260" w:lineRule="exact"/>
              <w:rPr>
                <w:rFonts w:ascii="宋体" w:hAnsi="宋体" w:hint="eastAsia"/>
                <w:b/>
                <w:szCs w:val="21"/>
              </w:rPr>
            </w:pPr>
            <w:r>
              <w:rPr>
                <w:rFonts w:ascii="宋体" w:hAnsi="宋体"/>
                <w:b/>
                <w:szCs w:val="21"/>
              </w:rPr>
              <w:t>临时医嘱</w:t>
            </w:r>
            <w:r>
              <w:rPr>
                <w:rFonts w:ascii="宋体" w:hAnsi="宋体" w:hint="eastAsia"/>
                <w:b/>
                <w:szCs w:val="21"/>
              </w:rPr>
              <w:t>：</w:t>
            </w:r>
          </w:p>
          <w:p w:rsidR="00614576" w:rsidRDefault="00614576" w:rsidP="00614576">
            <w:pPr>
              <w:numPr>
                <w:ilvl w:val="0"/>
                <w:numId w:val="6"/>
              </w:numPr>
              <w:spacing w:line="260" w:lineRule="exact"/>
              <w:rPr>
                <w:rFonts w:ascii="宋体" w:hAnsi="宋体" w:hint="eastAsia"/>
                <w:szCs w:val="21"/>
              </w:rPr>
            </w:pPr>
            <w:r>
              <w:rPr>
                <w:rFonts w:ascii="宋体" w:hAnsi="宋体"/>
                <w:szCs w:val="21"/>
              </w:rPr>
              <w:t>血</w:t>
            </w:r>
            <w:r>
              <w:rPr>
                <w:rFonts w:ascii="宋体" w:hAnsi="宋体" w:hint="eastAsia"/>
                <w:szCs w:val="21"/>
              </w:rPr>
              <w:t>常规、</w:t>
            </w:r>
            <w:r>
              <w:rPr>
                <w:rFonts w:ascii="宋体" w:hAnsi="宋体"/>
                <w:szCs w:val="21"/>
              </w:rPr>
              <w:t>尿常规</w:t>
            </w:r>
          </w:p>
          <w:p w:rsidR="00614576" w:rsidRDefault="00614576" w:rsidP="00614576">
            <w:pPr>
              <w:numPr>
                <w:ilvl w:val="0"/>
                <w:numId w:val="6"/>
              </w:numPr>
              <w:spacing w:line="260" w:lineRule="exact"/>
              <w:rPr>
                <w:rFonts w:ascii="宋体" w:hAnsi="宋体"/>
                <w:szCs w:val="21"/>
              </w:rPr>
            </w:pPr>
            <w:r>
              <w:rPr>
                <w:rFonts w:ascii="宋体" w:hAnsi="宋体"/>
                <w:szCs w:val="21"/>
              </w:rPr>
              <w:t>凝血功能、</w:t>
            </w:r>
            <w:r>
              <w:rPr>
                <w:rFonts w:ascii="宋体" w:hAnsi="宋体" w:hint="eastAsia"/>
                <w:szCs w:val="21"/>
              </w:rPr>
              <w:t>肝功能、肾功能</w:t>
            </w:r>
            <w:r>
              <w:rPr>
                <w:rFonts w:ascii="宋体" w:hAnsi="宋体"/>
                <w:szCs w:val="21"/>
              </w:rPr>
              <w:t>、</w:t>
            </w:r>
            <w:r>
              <w:rPr>
                <w:rFonts w:ascii="宋体" w:hAnsi="宋体" w:hint="eastAsia"/>
                <w:szCs w:val="21"/>
              </w:rPr>
              <w:t>感染性疾病筛查</w:t>
            </w:r>
          </w:p>
          <w:p w:rsidR="00614576" w:rsidRDefault="00614576" w:rsidP="00614576">
            <w:pPr>
              <w:numPr>
                <w:ilvl w:val="0"/>
                <w:numId w:val="6"/>
              </w:numPr>
              <w:spacing w:line="260" w:lineRule="exact"/>
              <w:rPr>
                <w:rFonts w:ascii="宋体" w:hAnsi="宋体"/>
                <w:szCs w:val="21"/>
              </w:rPr>
            </w:pPr>
            <w:r>
              <w:rPr>
                <w:rFonts w:ascii="宋体" w:hAnsi="宋体"/>
                <w:szCs w:val="21"/>
              </w:rPr>
              <w:t>心电图（</w:t>
            </w:r>
            <w:r>
              <w:rPr>
                <w:rFonts w:ascii="宋体" w:hAnsi="宋体" w:hint="eastAsia"/>
                <w:szCs w:val="21"/>
              </w:rPr>
              <w:t>必要时</w:t>
            </w:r>
            <w:r>
              <w:rPr>
                <w:rFonts w:ascii="宋体" w:hAnsi="宋体"/>
                <w:szCs w:val="21"/>
              </w:rPr>
              <w:t>）</w:t>
            </w:r>
          </w:p>
          <w:p w:rsidR="00614576" w:rsidRDefault="00614576" w:rsidP="00614576">
            <w:pPr>
              <w:numPr>
                <w:ilvl w:val="0"/>
                <w:numId w:val="6"/>
              </w:numPr>
              <w:spacing w:line="260" w:lineRule="exact"/>
              <w:rPr>
                <w:rFonts w:ascii="宋体" w:hAnsi="宋体" w:hint="eastAsia"/>
                <w:szCs w:val="21"/>
              </w:rPr>
            </w:pPr>
            <w:r>
              <w:rPr>
                <w:rFonts w:ascii="宋体" w:hAnsi="宋体"/>
                <w:szCs w:val="21"/>
              </w:rPr>
              <w:t>正位胸片</w:t>
            </w:r>
          </w:p>
          <w:p w:rsidR="00614576" w:rsidRDefault="00614576" w:rsidP="00CF3F0D">
            <w:pPr>
              <w:spacing w:line="260" w:lineRule="exact"/>
              <w:rPr>
                <w:rFonts w:ascii="宋体" w:hAnsi="宋体" w:hint="eastAsia"/>
                <w:szCs w:val="21"/>
              </w:rPr>
            </w:pPr>
          </w:p>
          <w:p w:rsidR="00614576" w:rsidRDefault="00614576" w:rsidP="00CF3F0D">
            <w:pPr>
              <w:spacing w:line="260" w:lineRule="exact"/>
              <w:rPr>
                <w:rFonts w:ascii="宋体" w:hAnsi="宋体" w:hint="eastAsia"/>
                <w:szCs w:val="21"/>
              </w:rPr>
            </w:pPr>
          </w:p>
          <w:p w:rsidR="00614576" w:rsidRDefault="00614576" w:rsidP="00CF3F0D">
            <w:pPr>
              <w:spacing w:line="260" w:lineRule="exact"/>
              <w:rPr>
                <w:rFonts w:ascii="宋体" w:hAnsi="宋体" w:hint="eastAsia"/>
                <w:szCs w:val="21"/>
              </w:rPr>
            </w:pPr>
          </w:p>
        </w:tc>
        <w:tc>
          <w:tcPr>
            <w:tcW w:w="3210" w:type="dxa"/>
            <w:gridSpan w:val="2"/>
            <w:tcBorders>
              <w:top w:val="single" w:sz="8" w:space="0" w:color="auto"/>
              <w:left w:val="single" w:sz="8" w:space="0" w:color="auto"/>
              <w:bottom w:val="single" w:sz="8" w:space="0" w:color="auto"/>
              <w:right w:val="single" w:sz="8" w:space="0" w:color="auto"/>
            </w:tcBorders>
          </w:tcPr>
          <w:p w:rsidR="00614576" w:rsidRDefault="00614576" w:rsidP="00CF3F0D">
            <w:pPr>
              <w:spacing w:line="260" w:lineRule="exact"/>
              <w:rPr>
                <w:rFonts w:ascii="宋体" w:hAnsi="宋体" w:hint="eastAsia"/>
                <w:b/>
                <w:szCs w:val="21"/>
              </w:rPr>
            </w:pPr>
            <w:r>
              <w:rPr>
                <w:rFonts w:ascii="宋体" w:hAnsi="宋体" w:hint="eastAsia"/>
                <w:b/>
                <w:szCs w:val="21"/>
              </w:rPr>
              <w:t>临时医嘱：</w:t>
            </w:r>
          </w:p>
          <w:p w:rsidR="00614576" w:rsidRDefault="00614576" w:rsidP="00614576">
            <w:pPr>
              <w:numPr>
                <w:ilvl w:val="0"/>
                <w:numId w:val="6"/>
              </w:numPr>
              <w:spacing w:line="260" w:lineRule="exact"/>
              <w:rPr>
                <w:rFonts w:ascii="宋体" w:hAnsi="宋体"/>
                <w:szCs w:val="21"/>
              </w:rPr>
            </w:pPr>
            <w:r>
              <w:rPr>
                <w:rFonts w:ascii="宋体" w:hAnsi="宋体"/>
                <w:szCs w:val="21"/>
              </w:rPr>
              <w:t>拟明日全麻下行腭裂修复术</w:t>
            </w:r>
          </w:p>
          <w:p w:rsidR="00614576" w:rsidRDefault="00614576" w:rsidP="00614576">
            <w:pPr>
              <w:numPr>
                <w:ilvl w:val="0"/>
                <w:numId w:val="6"/>
              </w:numPr>
              <w:spacing w:line="260" w:lineRule="exact"/>
              <w:rPr>
                <w:rFonts w:ascii="宋体" w:hAnsi="宋体"/>
                <w:szCs w:val="21"/>
              </w:rPr>
            </w:pPr>
            <w:r>
              <w:rPr>
                <w:rFonts w:ascii="宋体" w:hAnsi="宋体"/>
                <w:szCs w:val="21"/>
              </w:rPr>
              <w:t>术前6小时禁食水</w:t>
            </w:r>
          </w:p>
          <w:p w:rsidR="00614576" w:rsidRDefault="00614576" w:rsidP="00614576">
            <w:pPr>
              <w:numPr>
                <w:ilvl w:val="0"/>
                <w:numId w:val="6"/>
              </w:numPr>
              <w:spacing w:line="260" w:lineRule="exact"/>
              <w:rPr>
                <w:rFonts w:ascii="宋体" w:hAnsi="宋体"/>
                <w:szCs w:val="21"/>
              </w:rPr>
            </w:pPr>
            <w:r>
              <w:rPr>
                <w:rFonts w:ascii="宋体" w:hAnsi="宋体"/>
                <w:szCs w:val="21"/>
              </w:rPr>
              <w:t>口鼻腔清洁</w:t>
            </w:r>
          </w:p>
          <w:p w:rsidR="00614576" w:rsidRDefault="00614576" w:rsidP="00614576">
            <w:pPr>
              <w:numPr>
                <w:ilvl w:val="0"/>
                <w:numId w:val="6"/>
              </w:numPr>
              <w:spacing w:line="260" w:lineRule="exact"/>
              <w:rPr>
                <w:rFonts w:ascii="宋体" w:hAnsi="宋体"/>
                <w:szCs w:val="21"/>
              </w:rPr>
            </w:pPr>
            <w:r>
              <w:rPr>
                <w:rFonts w:ascii="宋体" w:hAnsi="宋体" w:hint="eastAsia"/>
                <w:szCs w:val="21"/>
              </w:rPr>
              <w:t>抗菌药物：</w:t>
            </w:r>
            <w:r>
              <w:rPr>
                <w:rFonts w:ascii="宋体" w:hAnsi="宋体"/>
                <w:szCs w:val="21"/>
              </w:rPr>
              <w:t>术前30分钟</w:t>
            </w:r>
          </w:p>
          <w:p w:rsidR="00614576" w:rsidRDefault="00614576" w:rsidP="00CF3F0D">
            <w:pPr>
              <w:spacing w:line="260" w:lineRule="exact"/>
              <w:rPr>
                <w:rFonts w:ascii="宋体" w:hAnsi="宋体"/>
                <w:szCs w:val="21"/>
              </w:rPr>
            </w:pPr>
          </w:p>
        </w:tc>
        <w:tc>
          <w:tcPr>
            <w:tcW w:w="3240" w:type="dxa"/>
            <w:tcBorders>
              <w:top w:val="single" w:sz="8" w:space="0" w:color="auto"/>
              <w:left w:val="single" w:sz="8" w:space="0" w:color="auto"/>
              <w:bottom w:val="single" w:sz="8" w:space="0" w:color="auto"/>
              <w:right w:val="single" w:sz="8" w:space="0" w:color="auto"/>
            </w:tcBorders>
          </w:tcPr>
          <w:p w:rsidR="00614576" w:rsidRDefault="00614576" w:rsidP="00CF3F0D">
            <w:pPr>
              <w:spacing w:line="260" w:lineRule="exact"/>
              <w:rPr>
                <w:rFonts w:ascii="宋体" w:hAnsi="宋体" w:hint="eastAsia"/>
                <w:b/>
                <w:szCs w:val="21"/>
              </w:rPr>
            </w:pPr>
            <w:r>
              <w:rPr>
                <w:rFonts w:ascii="宋体" w:hAnsi="宋体"/>
                <w:b/>
                <w:szCs w:val="21"/>
              </w:rPr>
              <w:t>长期医嘱</w:t>
            </w:r>
            <w:r>
              <w:rPr>
                <w:rFonts w:ascii="宋体" w:hAnsi="宋体" w:hint="eastAsia"/>
                <w:b/>
                <w:szCs w:val="21"/>
              </w:rPr>
              <w:t>:</w:t>
            </w:r>
          </w:p>
          <w:p w:rsidR="00614576" w:rsidRDefault="00614576" w:rsidP="00614576">
            <w:pPr>
              <w:numPr>
                <w:ilvl w:val="0"/>
                <w:numId w:val="6"/>
              </w:numPr>
              <w:spacing w:line="260" w:lineRule="exact"/>
              <w:rPr>
                <w:rFonts w:ascii="宋体" w:hAnsi="宋体"/>
                <w:szCs w:val="21"/>
              </w:rPr>
            </w:pPr>
            <w:r>
              <w:rPr>
                <w:rFonts w:ascii="宋体" w:hAnsi="宋体"/>
                <w:szCs w:val="21"/>
              </w:rPr>
              <w:t>全麻术后护理常规</w:t>
            </w:r>
          </w:p>
          <w:p w:rsidR="00614576" w:rsidRDefault="00614576" w:rsidP="00614576">
            <w:pPr>
              <w:numPr>
                <w:ilvl w:val="0"/>
                <w:numId w:val="6"/>
              </w:numPr>
              <w:spacing w:line="260" w:lineRule="exact"/>
              <w:rPr>
                <w:rFonts w:ascii="宋体" w:hAnsi="宋体"/>
                <w:szCs w:val="21"/>
              </w:rPr>
            </w:pPr>
            <w:r>
              <w:rPr>
                <w:rFonts w:ascii="宋体" w:hAnsi="宋体"/>
                <w:szCs w:val="21"/>
              </w:rPr>
              <w:t>外科</w:t>
            </w:r>
            <w:r>
              <w:rPr>
                <w:rFonts w:ascii="宋体" w:hAnsi="宋体" w:hint="eastAsia"/>
                <w:szCs w:val="21"/>
              </w:rPr>
              <w:t>一</w:t>
            </w:r>
            <w:r>
              <w:rPr>
                <w:rFonts w:ascii="宋体" w:hAnsi="宋体"/>
                <w:szCs w:val="21"/>
              </w:rPr>
              <w:t>级护理</w:t>
            </w:r>
          </w:p>
          <w:p w:rsidR="00614576" w:rsidRDefault="00614576" w:rsidP="00614576">
            <w:pPr>
              <w:numPr>
                <w:ilvl w:val="0"/>
                <w:numId w:val="6"/>
              </w:numPr>
              <w:spacing w:line="260" w:lineRule="exact"/>
              <w:rPr>
                <w:rFonts w:ascii="宋体" w:hAnsi="宋体"/>
                <w:szCs w:val="21"/>
              </w:rPr>
            </w:pPr>
            <w:r>
              <w:rPr>
                <w:rFonts w:ascii="宋体" w:hAnsi="宋体"/>
                <w:szCs w:val="21"/>
              </w:rPr>
              <w:t>术后6小时流食</w:t>
            </w:r>
          </w:p>
          <w:p w:rsidR="00614576" w:rsidRDefault="00614576" w:rsidP="00CF3F0D">
            <w:pPr>
              <w:spacing w:line="260" w:lineRule="exact"/>
              <w:rPr>
                <w:rFonts w:ascii="宋体" w:hAnsi="宋体"/>
                <w:b/>
                <w:szCs w:val="21"/>
              </w:rPr>
            </w:pPr>
            <w:r>
              <w:rPr>
                <w:rFonts w:ascii="宋体" w:hAnsi="宋体"/>
                <w:b/>
                <w:szCs w:val="21"/>
              </w:rPr>
              <w:t>临时医嘱：</w:t>
            </w:r>
          </w:p>
          <w:p w:rsidR="00614576" w:rsidRDefault="00614576" w:rsidP="00614576">
            <w:pPr>
              <w:numPr>
                <w:ilvl w:val="0"/>
                <w:numId w:val="6"/>
              </w:numPr>
              <w:spacing w:line="260" w:lineRule="exact"/>
              <w:rPr>
                <w:rFonts w:ascii="宋体" w:hAnsi="宋体" w:hint="eastAsia"/>
                <w:szCs w:val="21"/>
              </w:rPr>
            </w:pPr>
            <w:r>
              <w:rPr>
                <w:rFonts w:ascii="宋体" w:hAnsi="宋体"/>
                <w:szCs w:val="21"/>
              </w:rPr>
              <w:t>心电监护</w:t>
            </w:r>
          </w:p>
          <w:p w:rsidR="00614576" w:rsidRDefault="00614576" w:rsidP="00614576">
            <w:pPr>
              <w:numPr>
                <w:ilvl w:val="0"/>
                <w:numId w:val="6"/>
              </w:numPr>
              <w:spacing w:line="260" w:lineRule="exact"/>
              <w:rPr>
                <w:rFonts w:ascii="宋体" w:hAnsi="宋体"/>
                <w:szCs w:val="21"/>
              </w:rPr>
            </w:pPr>
            <w:r>
              <w:rPr>
                <w:rFonts w:ascii="宋体" w:hAnsi="宋体"/>
                <w:szCs w:val="21"/>
              </w:rPr>
              <w:t>持续</w:t>
            </w:r>
            <w:r>
              <w:rPr>
                <w:rFonts w:ascii="宋体" w:hAnsi="宋体" w:hint="eastAsia"/>
                <w:szCs w:val="21"/>
              </w:rPr>
              <w:t>或</w:t>
            </w:r>
            <w:r>
              <w:rPr>
                <w:rFonts w:ascii="宋体" w:hAnsi="宋体"/>
                <w:szCs w:val="21"/>
              </w:rPr>
              <w:t xml:space="preserve">间断吸氧 </w:t>
            </w:r>
          </w:p>
          <w:p w:rsidR="00614576" w:rsidRDefault="00614576" w:rsidP="00614576">
            <w:pPr>
              <w:numPr>
                <w:ilvl w:val="0"/>
                <w:numId w:val="6"/>
              </w:numPr>
              <w:spacing w:line="260" w:lineRule="exact"/>
              <w:rPr>
                <w:rFonts w:ascii="宋体" w:hAnsi="宋体"/>
                <w:szCs w:val="21"/>
              </w:rPr>
            </w:pPr>
            <w:r>
              <w:rPr>
                <w:rFonts w:ascii="宋体" w:hAnsi="宋体" w:hint="eastAsia"/>
                <w:szCs w:val="21"/>
              </w:rPr>
              <w:t>抗菌药物</w:t>
            </w:r>
          </w:p>
        </w:tc>
      </w:tr>
      <w:tr w:rsidR="00614576" w:rsidTr="00CF3F0D">
        <w:trPr>
          <w:cantSplit/>
          <w:trHeight w:val="2344"/>
          <w:jc w:val="center"/>
        </w:trPr>
        <w:tc>
          <w:tcPr>
            <w:tcW w:w="661" w:type="dxa"/>
            <w:tcBorders>
              <w:top w:val="single" w:sz="8" w:space="0" w:color="auto"/>
              <w:left w:val="single" w:sz="8" w:space="0" w:color="auto"/>
              <w:bottom w:val="single" w:sz="8" w:space="0" w:color="auto"/>
              <w:right w:val="single" w:sz="8" w:space="0" w:color="auto"/>
            </w:tcBorders>
            <w:vAlign w:val="center"/>
          </w:tcPr>
          <w:p w:rsidR="00614576" w:rsidRDefault="00614576" w:rsidP="00CF3F0D">
            <w:pPr>
              <w:spacing w:line="260" w:lineRule="exact"/>
              <w:jc w:val="center"/>
              <w:rPr>
                <w:rFonts w:ascii="黑体" w:eastAsia="黑体" w:hint="eastAsia"/>
                <w:szCs w:val="21"/>
              </w:rPr>
            </w:pPr>
            <w:r>
              <w:rPr>
                <w:rFonts w:ascii="黑体" w:eastAsia="黑体" w:hint="eastAsia"/>
                <w:szCs w:val="21"/>
              </w:rPr>
              <w:t>主要</w:t>
            </w:r>
          </w:p>
          <w:p w:rsidR="00614576" w:rsidRDefault="00614576" w:rsidP="00CF3F0D">
            <w:pPr>
              <w:spacing w:line="260" w:lineRule="exact"/>
              <w:jc w:val="center"/>
              <w:rPr>
                <w:rFonts w:ascii="黑体" w:eastAsia="黑体" w:hint="eastAsia"/>
                <w:szCs w:val="21"/>
              </w:rPr>
            </w:pPr>
            <w:r>
              <w:rPr>
                <w:rFonts w:ascii="黑体" w:eastAsia="黑体" w:hint="eastAsia"/>
                <w:szCs w:val="21"/>
              </w:rPr>
              <w:t>护理</w:t>
            </w:r>
          </w:p>
          <w:p w:rsidR="00614576" w:rsidRDefault="00614576" w:rsidP="00CF3F0D">
            <w:pPr>
              <w:spacing w:line="260" w:lineRule="exact"/>
              <w:jc w:val="center"/>
              <w:rPr>
                <w:rFonts w:ascii="黑体" w:eastAsia="黑体" w:hint="eastAsia"/>
                <w:szCs w:val="21"/>
              </w:rPr>
            </w:pPr>
            <w:r>
              <w:rPr>
                <w:rFonts w:ascii="黑体" w:eastAsia="黑体" w:hint="eastAsia"/>
                <w:szCs w:val="21"/>
              </w:rPr>
              <w:t>工作</w:t>
            </w:r>
          </w:p>
        </w:tc>
        <w:tc>
          <w:tcPr>
            <w:tcW w:w="2859" w:type="dxa"/>
            <w:tcBorders>
              <w:top w:val="single" w:sz="8" w:space="0" w:color="auto"/>
              <w:left w:val="single" w:sz="8" w:space="0" w:color="auto"/>
              <w:bottom w:val="single" w:sz="8" w:space="0" w:color="auto"/>
              <w:right w:val="single" w:sz="8" w:space="0" w:color="auto"/>
            </w:tcBorders>
          </w:tcPr>
          <w:p w:rsidR="00614576" w:rsidRDefault="00614576" w:rsidP="00614576">
            <w:pPr>
              <w:numPr>
                <w:ilvl w:val="0"/>
                <w:numId w:val="7"/>
              </w:numPr>
              <w:rPr>
                <w:rFonts w:ascii="宋体" w:hAnsi="宋体"/>
                <w:szCs w:val="21"/>
              </w:rPr>
            </w:pPr>
            <w:r>
              <w:rPr>
                <w:rFonts w:ascii="宋体" w:hAnsi="宋体"/>
                <w:szCs w:val="21"/>
              </w:rPr>
              <w:t>介绍病房环境、设施</w:t>
            </w:r>
            <w:r>
              <w:rPr>
                <w:rFonts w:ascii="宋体" w:hAnsi="宋体" w:hint="eastAsia"/>
                <w:szCs w:val="21"/>
              </w:rPr>
              <w:t>及</w:t>
            </w:r>
            <w:r>
              <w:rPr>
                <w:rFonts w:ascii="宋体" w:hAnsi="宋体"/>
                <w:szCs w:val="21"/>
              </w:rPr>
              <w:t>设备</w:t>
            </w:r>
          </w:p>
          <w:p w:rsidR="00614576" w:rsidRDefault="00614576" w:rsidP="00614576">
            <w:pPr>
              <w:numPr>
                <w:ilvl w:val="0"/>
                <w:numId w:val="7"/>
              </w:numPr>
              <w:rPr>
                <w:rFonts w:ascii="宋体" w:hAnsi="宋体" w:hint="eastAsia"/>
                <w:szCs w:val="21"/>
              </w:rPr>
            </w:pPr>
            <w:r>
              <w:rPr>
                <w:rFonts w:ascii="宋体" w:hAnsi="宋体"/>
                <w:szCs w:val="21"/>
              </w:rPr>
              <w:t>入院护理评估</w:t>
            </w:r>
          </w:p>
          <w:p w:rsidR="00614576" w:rsidRDefault="00614576" w:rsidP="00614576">
            <w:pPr>
              <w:numPr>
                <w:ilvl w:val="0"/>
                <w:numId w:val="7"/>
              </w:numPr>
              <w:rPr>
                <w:rFonts w:ascii="宋体" w:hAnsi="宋体" w:hint="eastAsia"/>
                <w:szCs w:val="21"/>
              </w:rPr>
            </w:pPr>
            <w:r>
              <w:rPr>
                <w:rFonts w:ascii="宋体" w:hAnsi="宋体" w:hint="eastAsia"/>
                <w:szCs w:val="21"/>
              </w:rPr>
              <w:t>指导饮食及喂养方法</w:t>
            </w:r>
          </w:p>
          <w:p w:rsidR="00614576" w:rsidRDefault="00614576" w:rsidP="00614576">
            <w:pPr>
              <w:numPr>
                <w:ilvl w:val="0"/>
                <w:numId w:val="7"/>
              </w:numPr>
              <w:rPr>
                <w:rFonts w:ascii="宋体" w:hAnsi="宋体" w:hint="eastAsia"/>
                <w:szCs w:val="21"/>
              </w:rPr>
            </w:pPr>
            <w:r>
              <w:rPr>
                <w:rFonts w:ascii="宋体" w:hAnsi="宋体"/>
                <w:szCs w:val="21"/>
              </w:rPr>
              <w:t>执行入院后</w:t>
            </w:r>
            <w:r>
              <w:rPr>
                <w:rFonts w:ascii="宋体" w:hAnsi="宋体" w:hint="eastAsia"/>
                <w:szCs w:val="21"/>
              </w:rPr>
              <w:t>医嘱</w:t>
            </w:r>
          </w:p>
          <w:p w:rsidR="00614576" w:rsidRDefault="00614576" w:rsidP="00614576">
            <w:pPr>
              <w:numPr>
                <w:ilvl w:val="0"/>
                <w:numId w:val="7"/>
              </w:numPr>
              <w:rPr>
                <w:rFonts w:ascii="宋体" w:hAnsi="宋体"/>
                <w:szCs w:val="21"/>
              </w:rPr>
            </w:pPr>
            <w:r>
              <w:rPr>
                <w:rFonts w:ascii="宋体" w:hAnsi="宋体" w:hint="eastAsia"/>
                <w:szCs w:val="21"/>
              </w:rPr>
              <w:t>指导进行</w:t>
            </w:r>
            <w:r>
              <w:rPr>
                <w:rFonts w:ascii="宋体" w:hAnsi="宋体"/>
                <w:szCs w:val="21"/>
              </w:rPr>
              <w:t>心电图、影像学检查</w:t>
            </w:r>
            <w:r>
              <w:rPr>
                <w:rFonts w:ascii="宋体" w:hAnsi="宋体" w:hint="eastAsia"/>
                <w:szCs w:val="21"/>
              </w:rPr>
              <w:t>等</w:t>
            </w:r>
          </w:p>
        </w:tc>
        <w:tc>
          <w:tcPr>
            <w:tcW w:w="3210" w:type="dxa"/>
            <w:gridSpan w:val="2"/>
            <w:tcBorders>
              <w:top w:val="single" w:sz="8" w:space="0" w:color="auto"/>
              <w:left w:val="single" w:sz="8" w:space="0" w:color="auto"/>
              <w:bottom w:val="single" w:sz="8" w:space="0" w:color="auto"/>
              <w:right w:val="single" w:sz="8" w:space="0" w:color="auto"/>
            </w:tcBorders>
          </w:tcPr>
          <w:p w:rsidR="00614576" w:rsidRDefault="00614576" w:rsidP="00614576">
            <w:pPr>
              <w:numPr>
                <w:ilvl w:val="0"/>
                <w:numId w:val="7"/>
              </w:numPr>
              <w:rPr>
                <w:rFonts w:ascii="宋体" w:hAnsi="宋体" w:hint="eastAsia"/>
                <w:szCs w:val="21"/>
              </w:rPr>
            </w:pPr>
            <w:r>
              <w:rPr>
                <w:rFonts w:ascii="宋体" w:hAnsi="宋体"/>
                <w:szCs w:val="21"/>
              </w:rPr>
              <w:t>晨起静脉取血</w:t>
            </w:r>
          </w:p>
          <w:p w:rsidR="00614576" w:rsidRDefault="00614576" w:rsidP="00614576">
            <w:pPr>
              <w:numPr>
                <w:ilvl w:val="0"/>
                <w:numId w:val="7"/>
              </w:numPr>
              <w:rPr>
                <w:rFonts w:ascii="宋体" w:hAnsi="宋体" w:hint="eastAsia"/>
                <w:szCs w:val="21"/>
              </w:rPr>
            </w:pPr>
            <w:r>
              <w:rPr>
                <w:rFonts w:ascii="宋体" w:hAnsi="宋体" w:hint="eastAsia"/>
                <w:szCs w:val="21"/>
              </w:rPr>
              <w:t>卫生知识及手术知识宣教</w:t>
            </w:r>
          </w:p>
          <w:p w:rsidR="00614576" w:rsidRDefault="00614576" w:rsidP="00614576">
            <w:pPr>
              <w:numPr>
                <w:ilvl w:val="0"/>
                <w:numId w:val="7"/>
              </w:numPr>
              <w:rPr>
                <w:rFonts w:ascii="宋体" w:hAnsi="宋体"/>
                <w:szCs w:val="21"/>
              </w:rPr>
            </w:pPr>
            <w:r>
              <w:rPr>
                <w:rFonts w:ascii="宋体" w:hAnsi="宋体" w:hint="eastAsia"/>
                <w:szCs w:val="21"/>
              </w:rPr>
              <w:t>嘱</w:t>
            </w:r>
            <w:r>
              <w:rPr>
                <w:rFonts w:ascii="宋体" w:hAnsi="宋体"/>
                <w:szCs w:val="21"/>
              </w:rPr>
              <w:t>禁</w:t>
            </w:r>
            <w:r>
              <w:rPr>
                <w:rFonts w:ascii="宋体" w:hAnsi="宋体" w:hint="eastAsia"/>
                <w:szCs w:val="21"/>
              </w:rPr>
              <w:t>食、</w:t>
            </w:r>
            <w:r>
              <w:rPr>
                <w:rFonts w:ascii="宋体" w:hAnsi="宋体"/>
                <w:szCs w:val="21"/>
              </w:rPr>
              <w:t>水</w:t>
            </w:r>
            <w:r>
              <w:rPr>
                <w:rFonts w:ascii="宋体" w:hAnsi="宋体" w:hint="eastAsia"/>
                <w:szCs w:val="21"/>
              </w:rPr>
              <w:t>时间</w:t>
            </w:r>
          </w:p>
          <w:p w:rsidR="00614576" w:rsidRDefault="00614576" w:rsidP="00614576">
            <w:pPr>
              <w:numPr>
                <w:ilvl w:val="0"/>
                <w:numId w:val="7"/>
              </w:numPr>
              <w:rPr>
                <w:rFonts w:ascii="宋体" w:hAnsi="宋体" w:hint="eastAsia"/>
                <w:szCs w:val="21"/>
              </w:rPr>
            </w:pPr>
            <w:r>
              <w:rPr>
                <w:rFonts w:ascii="宋体" w:hAnsi="宋体"/>
                <w:szCs w:val="21"/>
              </w:rPr>
              <w:t>口鼻腔清洁</w:t>
            </w:r>
          </w:p>
          <w:p w:rsidR="00614576" w:rsidRDefault="00614576" w:rsidP="00614576">
            <w:pPr>
              <w:numPr>
                <w:ilvl w:val="0"/>
                <w:numId w:val="7"/>
              </w:numPr>
              <w:rPr>
                <w:rFonts w:ascii="宋体" w:hAnsi="宋体"/>
                <w:szCs w:val="21"/>
              </w:rPr>
            </w:pPr>
            <w:r>
              <w:rPr>
                <w:rFonts w:ascii="宋体" w:hAnsi="宋体"/>
                <w:szCs w:val="21"/>
              </w:rPr>
              <w:t>药敏试验</w:t>
            </w:r>
          </w:p>
        </w:tc>
        <w:tc>
          <w:tcPr>
            <w:tcW w:w="3240" w:type="dxa"/>
            <w:tcBorders>
              <w:top w:val="single" w:sz="8" w:space="0" w:color="auto"/>
              <w:left w:val="single" w:sz="8" w:space="0" w:color="auto"/>
              <w:bottom w:val="single" w:sz="8" w:space="0" w:color="auto"/>
              <w:right w:val="single" w:sz="8" w:space="0" w:color="auto"/>
            </w:tcBorders>
          </w:tcPr>
          <w:p w:rsidR="00614576" w:rsidRDefault="00614576" w:rsidP="00614576">
            <w:pPr>
              <w:numPr>
                <w:ilvl w:val="0"/>
                <w:numId w:val="7"/>
              </w:numPr>
              <w:rPr>
                <w:rFonts w:ascii="宋体" w:hAnsi="宋体" w:hint="eastAsia"/>
                <w:szCs w:val="21"/>
              </w:rPr>
            </w:pPr>
            <w:r>
              <w:rPr>
                <w:rFonts w:ascii="宋体" w:hAnsi="宋体" w:hint="eastAsia"/>
                <w:szCs w:val="21"/>
              </w:rPr>
              <w:t>术前</w:t>
            </w:r>
            <w:r>
              <w:rPr>
                <w:rFonts w:ascii="宋体" w:hAnsi="宋体"/>
                <w:szCs w:val="21"/>
              </w:rPr>
              <w:t>更衣</w:t>
            </w:r>
            <w:r>
              <w:rPr>
                <w:rFonts w:ascii="宋体" w:hAnsi="宋体" w:hint="eastAsia"/>
                <w:szCs w:val="21"/>
              </w:rPr>
              <w:t>、遵医嘱</w:t>
            </w:r>
            <w:r>
              <w:rPr>
                <w:rFonts w:ascii="宋体" w:hAnsi="宋体"/>
                <w:szCs w:val="21"/>
              </w:rPr>
              <w:t>给药</w:t>
            </w:r>
          </w:p>
          <w:p w:rsidR="00614576" w:rsidRDefault="00614576" w:rsidP="00614576">
            <w:pPr>
              <w:numPr>
                <w:ilvl w:val="0"/>
                <w:numId w:val="7"/>
              </w:numPr>
              <w:rPr>
                <w:rFonts w:ascii="宋体" w:hAnsi="宋体" w:hint="eastAsia"/>
                <w:szCs w:val="21"/>
              </w:rPr>
            </w:pPr>
            <w:r>
              <w:rPr>
                <w:rFonts w:ascii="宋体" w:hAnsi="宋体"/>
                <w:szCs w:val="21"/>
              </w:rPr>
              <w:t>观察</w:t>
            </w:r>
            <w:r>
              <w:rPr>
                <w:rFonts w:ascii="宋体" w:hAnsi="宋体" w:hint="eastAsia"/>
                <w:szCs w:val="21"/>
              </w:rPr>
              <w:t>术后</w:t>
            </w:r>
            <w:r>
              <w:rPr>
                <w:rFonts w:ascii="宋体" w:hAnsi="宋体"/>
                <w:szCs w:val="21"/>
              </w:rPr>
              <w:t>病情变化</w:t>
            </w:r>
          </w:p>
          <w:p w:rsidR="00614576" w:rsidRDefault="00614576" w:rsidP="00614576">
            <w:pPr>
              <w:numPr>
                <w:ilvl w:val="0"/>
                <w:numId w:val="7"/>
              </w:numPr>
              <w:rPr>
                <w:rFonts w:ascii="宋体" w:hAnsi="宋体" w:hint="eastAsia"/>
                <w:szCs w:val="21"/>
              </w:rPr>
            </w:pPr>
            <w:r>
              <w:rPr>
                <w:rFonts w:ascii="宋体" w:hAnsi="宋体"/>
                <w:szCs w:val="21"/>
              </w:rPr>
              <w:t>观察</w:t>
            </w:r>
            <w:r>
              <w:rPr>
                <w:rFonts w:ascii="宋体" w:hAnsi="宋体" w:hint="eastAsia"/>
                <w:szCs w:val="21"/>
              </w:rPr>
              <w:t>创口</w:t>
            </w:r>
            <w:r>
              <w:rPr>
                <w:rFonts w:ascii="宋体" w:hAnsi="宋体"/>
                <w:szCs w:val="21"/>
              </w:rPr>
              <w:t>出血</w:t>
            </w:r>
            <w:r>
              <w:rPr>
                <w:rFonts w:ascii="宋体" w:hAnsi="宋体" w:hint="eastAsia"/>
                <w:szCs w:val="21"/>
              </w:rPr>
              <w:t>情况</w:t>
            </w:r>
          </w:p>
          <w:p w:rsidR="00614576" w:rsidRDefault="00614576" w:rsidP="00614576">
            <w:pPr>
              <w:numPr>
                <w:ilvl w:val="0"/>
                <w:numId w:val="7"/>
              </w:numPr>
              <w:rPr>
                <w:rFonts w:ascii="宋体" w:hAnsi="宋体"/>
                <w:szCs w:val="21"/>
              </w:rPr>
            </w:pPr>
            <w:r>
              <w:rPr>
                <w:rFonts w:ascii="宋体" w:hAnsi="宋体" w:hint="eastAsia"/>
                <w:szCs w:val="21"/>
              </w:rPr>
              <w:t>给予术后</w:t>
            </w:r>
            <w:r>
              <w:rPr>
                <w:rFonts w:ascii="宋体" w:hAnsi="宋体"/>
                <w:szCs w:val="21"/>
              </w:rPr>
              <w:t>饮食指导</w:t>
            </w:r>
          </w:p>
          <w:p w:rsidR="00614576" w:rsidRDefault="00614576" w:rsidP="00614576">
            <w:pPr>
              <w:numPr>
                <w:ilvl w:val="0"/>
                <w:numId w:val="7"/>
              </w:numPr>
              <w:rPr>
                <w:rFonts w:ascii="宋体" w:hAnsi="宋体"/>
                <w:szCs w:val="21"/>
              </w:rPr>
            </w:pPr>
            <w:r>
              <w:rPr>
                <w:rFonts w:ascii="宋体" w:hAnsi="宋体"/>
                <w:szCs w:val="21"/>
              </w:rPr>
              <w:t>指导</w:t>
            </w:r>
            <w:r>
              <w:rPr>
                <w:rFonts w:ascii="宋体" w:hAnsi="宋体" w:hint="eastAsia"/>
                <w:szCs w:val="21"/>
              </w:rPr>
              <w:t>并协助</w:t>
            </w:r>
            <w:r>
              <w:rPr>
                <w:rFonts w:ascii="宋体" w:hAnsi="宋体"/>
                <w:szCs w:val="21"/>
              </w:rPr>
              <w:t>术后</w:t>
            </w:r>
            <w:r>
              <w:rPr>
                <w:rFonts w:ascii="宋体" w:hAnsi="宋体" w:hint="eastAsia"/>
                <w:szCs w:val="21"/>
              </w:rPr>
              <w:t>活动</w:t>
            </w:r>
          </w:p>
        </w:tc>
      </w:tr>
      <w:tr w:rsidR="00614576" w:rsidTr="00CF3F0D">
        <w:trPr>
          <w:jc w:val="center"/>
        </w:trPr>
        <w:tc>
          <w:tcPr>
            <w:tcW w:w="661" w:type="dxa"/>
            <w:tcBorders>
              <w:top w:val="single" w:sz="8" w:space="0" w:color="auto"/>
              <w:left w:val="single" w:sz="8" w:space="0" w:color="auto"/>
              <w:bottom w:val="single" w:sz="8" w:space="0" w:color="auto"/>
              <w:right w:val="single" w:sz="8" w:space="0" w:color="auto"/>
            </w:tcBorders>
            <w:vAlign w:val="center"/>
          </w:tcPr>
          <w:p w:rsidR="00614576" w:rsidRDefault="00614576" w:rsidP="00CF3F0D">
            <w:pPr>
              <w:spacing w:line="260" w:lineRule="exact"/>
              <w:jc w:val="center"/>
              <w:rPr>
                <w:rFonts w:ascii="黑体" w:eastAsia="黑体" w:hint="eastAsia"/>
                <w:szCs w:val="21"/>
              </w:rPr>
            </w:pPr>
            <w:r>
              <w:rPr>
                <w:rFonts w:ascii="黑体" w:eastAsia="黑体" w:hint="eastAsia"/>
                <w:szCs w:val="21"/>
              </w:rPr>
              <w:t>病情</w:t>
            </w:r>
          </w:p>
          <w:p w:rsidR="00614576" w:rsidRDefault="00614576" w:rsidP="00CF3F0D">
            <w:pPr>
              <w:spacing w:line="260" w:lineRule="exact"/>
              <w:jc w:val="center"/>
              <w:rPr>
                <w:rFonts w:ascii="黑体" w:eastAsia="黑体" w:hint="eastAsia"/>
                <w:szCs w:val="21"/>
              </w:rPr>
            </w:pPr>
            <w:r>
              <w:rPr>
                <w:rFonts w:ascii="黑体" w:eastAsia="黑体" w:hint="eastAsia"/>
                <w:szCs w:val="21"/>
              </w:rPr>
              <w:t>变异</w:t>
            </w:r>
          </w:p>
          <w:p w:rsidR="00614576" w:rsidRDefault="00614576" w:rsidP="00CF3F0D">
            <w:pPr>
              <w:spacing w:line="260" w:lineRule="exact"/>
              <w:jc w:val="center"/>
              <w:rPr>
                <w:rFonts w:ascii="黑体" w:eastAsia="黑体" w:hint="eastAsia"/>
                <w:szCs w:val="21"/>
              </w:rPr>
            </w:pPr>
            <w:r>
              <w:rPr>
                <w:rFonts w:ascii="黑体" w:eastAsia="黑体" w:hint="eastAsia"/>
                <w:szCs w:val="21"/>
              </w:rPr>
              <w:t>记录</w:t>
            </w:r>
          </w:p>
        </w:tc>
        <w:tc>
          <w:tcPr>
            <w:tcW w:w="2859" w:type="dxa"/>
            <w:tcBorders>
              <w:top w:val="single" w:sz="8" w:space="0" w:color="auto"/>
              <w:left w:val="single" w:sz="8" w:space="0" w:color="auto"/>
              <w:bottom w:val="single" w:sz="8" w:space="0" w:color="auto"/>
              <w:right w:val="single" w:sz="8" w:space="0" w:color="auto"/>
            </w:tcBorders>
          </w:tcPr>
          <w:p w:rsidR="00614576" w:rsidRDefault="00614576" w:rsidP="00CF3F0D">
            <w:pPr>
              <w:widowControl/>
              <w:spacing w:line="260" w:lineRule="exact"/>
              <w:rPr>
                <w:rFonts w:ascii="宋体" w:hAnsi="宋体" w:cs="宋体" w:hint="eastAsia"/>
                <w:kern w:val="0"/>
                <w:szCs w:val="21"/>
              </w:rPr>
            </w:pPr>
            <w:r>
              <w:rPr>
                <w:rFonts w:ascii="宋体" w:hAnsi="宋体" w:cs="宋体" w:hint="eastAsia"/>
                <w:kern w:val="0"/>
                <w:szCs w:val="21"/>
              </w:rPr>
              <w:t>□无  □有，原因：</w:t>
            </w:r>
          </w:p>
          <w:p w:rsidR="00614576" w:rsidRDefault="00614576" w:rsidP="00CF3F0D">
            <w:pPr>
              <w:widowControl/>
              <w:spacing w:line="260" w:lineRule="exact"/>
              <w:rPr>
                <w:rFonts w:ascii="宋体" w:hAnsi="宋体" w:cs="宋体" w:hint="eastAsia"/>
                <w:kern w:val="0"/>
                <w:szCs w:val="21"/>
              </w:rPr>
            </w:pPr>
            <w:r>
              <w:rPr>
                <w:rFonts w:ascii="宋体" w:hAnsi="宋体" w:cs="宋体"/>
                <w:kern w:val="0"/>
                <w:szCs w:val="21"/>
              </w:rPr>
              <w:t>1.</w:t>
            </w:r>
          </w:p>
          <w:p w:rsidR="00614576" w:rsidRDefault="00614576" w:rsidP="00CF3F0D">
            <w:pPr>
              <w:spacing w:line="260" w:lineRule="exact"/>
              <w:rPr>
                <w:rFonts w:ascii="宋体" w:hAnsi="宋体"/>
                <w:szCs w:val="21"/>
              </w:rPr>
            </w:pPr>
            <w:r>
              <w:rPr>
                <w:rFonts w:ascii="宋体" w:hAnsi="宋体" w:cs="宋体"/>
                <w:kern w:val="0"/>
                <w:szCs w:val="21"/>
              </w:rPr>
              <w:t>2.</w:t>
            </w:r>
          </w:p>
        </w:tc>
        <w:tc>
          <w:tcPr>
            <w:tcW w:w="3210" w:type="dxa"/>
            <w:gridSpan w:val="2"/>
            <w:tcBorders>
              <w:top w:val="single" w:sz="8" w:space="0" w:color="auto"/>
              <w:left w:val="single" w:sz="8" w:space="0" w:color="auto"/>
              <w:bottom w:val="single" w:sz="8" w:space="0" w:color="auto"/>
              <w:right w:val="single" w:sz="8" w:space="0" w:color="auto"/>
            </w:tcBorders>
          </w:tcPr>
          <w:p w:rsidR="00614576" w:rsidRDefault="00614576" w:rsidP="00CF3F0D">
            <w:pPr>
              <w:widowControl/>
              <w:spacing w:line="260" w:lineRule="exact"/>
              <w:rPr>
                <w:rFonts w:ascii="宋体" w:hAnsi="宋体" w:cs="宋体" w:hint="eastAsia"/>
                <w:kern w:val="0"/>
                <w:szCs w:val="21"/>
              </w:rPr>
            </w:pPr>
            <w:r>
              <w:rPr>
                <w:rFonts w:ascii="宋体" w:hAnsi="宋体" w:cs="宋体" w:hint="eastAsia"/>
                <w:kern w:val="0"/>
                <w:szCs w:val="21"/>
              </w:rPr>
              <w:t>□无  □有，原因：</w:t>
            </w:r>
          </w:p>
          <w:p w:rsidR="00614576" w:rsidRDefault="00614576" w:rsidP="00CF3F0D">
            <w:pPr>
              <w:widowControl/>
              <w:spacing w:line="260" w:lineRule="exact"/>
              <w:rPr>
                <w:rFonts w:ascii="宋体" w:hAnsi="宋体" w:cs="宋体" w:hint="eastAsia"/>
                <w:kern w:val="0"/>
                <w:szCs w:val="21"/>
              </w:rPr>
            </w:pPr>
            <w:r>
              <w:rPr>
                <w:rFonts w:ascii="宋体" w:hAnsi="宋体" w:cs="宋体"/>
                <w:kern w:val="0"/>
                <w:szCs w:val="21"/>
              </w:rPr>
              <w:t>1.</w:t>
            </w:r>
          </w:p>
          <w:p w:rsidR="00614576" w:rsidRDefault="00614576" w:rsidP="00CF3F0D">
            <w:pPr>
              <w:spacing w:line="260" w:lineRule="exact"/>
              <w:rPr>
                <w:rFonts w:ascii="宋体" w:hAnsi="宋体"/>
                <w:szCs w:val="21"/>
              </w:rPr>
            </w:pPr>
            <w:r>
              <w:rPr>
                <w:rFonts w:ascii="宋体" w:hAnsi="宋体" w:cs="宋体"/>
                <w:kern w:val="0"/>
                <w:szCs w:val="21"/>
              </w:rPr>
              <w:t>2.</w:t>
            </w:r>
          </w:p>
        </w:tc>
        <w:tc>
          <w:tcPr>
            <w:tcW w:w="3240" w:type="dxa"/>
            <w:tcBorders>
              <w:top w:val="single" w:sz="8" w:space="0" w:color="auto"/>
              <w:left w:val="single" w:sz="8" w:space="0" w:color="auto"/>
              <w:bottom w:val="single" w:sz="8" w:space="0" w:color="auto"/>
              <w:right w:val="single" w:sz="8" w:space="0" w:color="auto"/>
            </w:tcBorders>
          </w:tcPr>
          <w:p w:rsidR="00614576" w:rsidRDefault="00614576" w:rsidP="00CF3F0D">
            <w:pPr>
              <w:widowControl/>
              <w:spacing w:line="260" w:lineRule="exact"/>
              <w:rPr>
                <w:rFonts w:ascii="宋体" w:hAnsi="宋体" w:cs="宋体" w:hint="eastAsia"/>
                <w:kern w:val="0"/>
                <w:szCs w:val="21"/>
              </w:rPr>
            </w:pPr>
            <w:r>
              <w:rPr>
                <w:rFonts w:ascii="宋体" w:hAnsi="宋体" w:cs="宋体" w:hint="eastAsia"/>
                <w:kern w:val="0"/>
                <w:szCs w:val="21"/>
              </w:rPr>
              <w:t>□无  □有，原因：</w:t>
            </w:r>
          </w:p>
          <w:p w:rsidR="00614576" w:rsidRDefault="00614576" w:rsidP="00CF3F0D">
            <w:pPr>
              <w:widowControl/>
              <w:spacing w:line="260" w:lineRule="exact"/>
              <w:rPr>
                <w:rFonts w:ascii="宋体" w:hAnsi="宋体" w:cs="宋体" w:hint="eastAsia"/>
                <w:kern w:val="0"/>
                <w:szCs w:val="21"/>
              </w:rPr>
            </w:pPr>
            <w:r>
              <w:rPr>
                <w:rFonts w:ascii="宋体" w:hAnsi="宋体" w:cs="宋体"/>
                <w:kern w:val="0"/>
                <w:szCs w:val="21"/>
              </w:rPr>
              <w:t>1.</w:t>
            </w:r>
          </w:p>
          <w:p w:rsidR="00614576" w:rsidRDefault="00614576" w:rsidP="00CF3F0D">
            <w:pPr>
              <w:spacing w:line="260" w:lineRule="exact"/>
              <w:rPr>
                <w:rFonts w:ascii="宋体" w:hAnsi="宋体"/>
                <w:szCs w:val="21"/>
              </w:rPr>
            </w:pPr>
            <w:r>
              <w:rPr>
                <w:rFonts w:ascii="宋体" w:hAnsi="宋体" w:cs="宋体"/>
                <w:kern w:val="0"/>
                <w:szCs w:val="21"/>
              </w:rPr>
              <w:t>2.</w:t>
            </w:r>
          </w:p>
        </w:tc>
      </w:tr>
      <w:tr w:rsidR="00614576" w:rsidTr="00CF3F0D">
        <w:trPr>
          <w:trHeight w:val="580"/>
          <w:jc w:val="center"/>
        </w:trPr>
        <w:tc>
          <w:tcPr>
            <w:tcW w:w="661" w:type="dxa"/>
            <w:tcBorders>
              <w:top w:val="single" w:sz="8" w:space="0" w:color="auto"/>
              <w:left w:val="single" w:sz="8" w:space="0" w:color="auto"/>
              <w:bottom w:val="single" w:sz="8" w:space="0" w:color="auto"/>
              <w:right w:val="single" w:sz="8" w:space="0" w:color="auto"/>
            </w:tcBorders>
            <w:vAlign w:val="center"/>
          </w:tcPr>
          <w:p w:rsidR="00614576" w:rsidRDefault="00614576" w:rsidP="00CF3F0D">
            <w:pPr>
              <w:spacing w:line="260" w:lineRule="exact"/>
              <w:jc w:val="center"/>
              <w:rPr>
                <w:rFonts w:ascii="黑体" w:eastAsia="黑体" w:hint="eastAsia"/>
                <w:szCs w:val="21"/>
              </w:rPr>
            </w:pPr>
            <w:r>
              <w:rPr>
                <w:rFonts w:ascii="黑体" w:eastAsia="黑体" w:hint="eastAsia"/>
                <w:szCs w:val="21"/>
              </w:rPr>
              <w:t>护士</w:t>
            </w:r>
          </w:p>
          <w:p w:rsidR="00614576" w:rsidRDefault="00614576" w:rsidP="00CF3F0D">
            <w:pPr>
              <w:spacing w:line="260" w:lineRule="exact"/>
              <w:jc w:val="center"/>
              <w:rPr>
                <w:rFonts w:ascii="黑体" w:eastAsia="黑体" w:hint="eastAsia"/>
                <w:szCs w:val="21"/>
              </w:rPr>
            </w:pPr>
            <w:r>
              <w:rPr>
                <w:rFonts w:ascii="黑体" w:eastAsia="黑体" w:hint="eastAsia"/>
                <w:szCs w:val="21"/>
              </w:rPr>
              <w:t>签名</w:t>
            </w:r>
          </w:p>
        </w:tc>
        <w:tc>
          <w:tcPr>
            <w:tcW w:w="2859" w:type="dxa"/>
            <w:tcBorders>
              <w:top w:val="single" w:sz="8" w:space="0" w:color="auto"/>
              <w:left w:val="single" w:sz="8" w:space="0" w:color="auto"/>
              <w:bottom w:val="single" w:sz="8" w:space="0" w:color="auto"/>
              <w:right w:val="single" w:sz="8" w:space="0" w:color="auto"/>
            </w:tcBorders>
          </w:tcPr>
          <w:p w:rsidR="00614576" w:rsidRDefault="00614576" w:rsidP="00CF3F0D">
            <w:pPr>
              <w:spacing w:line="260" w:lineRule="exact"/>
              <w:jc w:val="center"/>
              <w:rPr>
                <w:szCs w:val="21"/>
              </w:rPr>
            </w:pPr>
          </w:p>
        </w:tc>
        <w:tc>
          <w:tcPr>
            <w:tcW w:w="3210" w:type="dxa"/>
            <w:gridSpan w:val="2"/>
            <w:tcBorders>
              <w:top w:val="single" w:sz="8" w:space="0" w:color="auto"/>
              <w:left w:val="single" w:sz="8" w:space="0" w:color="auto"/>
              <w:bottom w:val="single" w:sz="8" w:space="0" w:color="auto"/>
              <w:right w:val="single" w:sz="8" w:space="0" w:color="auto"/>
            </w:tcBorders>
          </w:tcPr>
          <w:p w:rsidR="00614576" w:rsidRDefault="00614576" w:rsidP="00CF3F0D">
            <w:pPr>
              <w:spacing w:line="260" w:lineRule="exact"/>
              <w:jc w:val="center"/>
              <w:rPr>
                <w:szCs w:val="21"/>
              </w:rPr>
            </w:pPr>
          </w:p>
        </w:tc>
        <w:tc>
          <w:tcPr>
            <w:tcW w:w="3240" w:type="dxa"/>
            <w:tcBorders>
              <w:top w:val="single" w:sz="8" w:space="0" w:color="auto"/>
              <w:left w:val="single" w:sz="8" w:space="0" w:color="auto"/>
              <w:bottom w:val="single" w:sz="8" w:space="0" w:color="auto"/>
              <w:right w:val="single" w:sz="8" w:space="0" w:color="auto"/>
            </w:tcBorders>
          </w:tcPr>
          <w:p w:rsidR="00614576" w:rsidRDefault="00614576" w:rsidP="00CF3F0D">
            <w:pPr>
              <w:spacing w:line="260" w:lineRule="exact"/>
              <w:jc w:val="center"/>
              <w:rPr>
                <w:szCs w:val="21"/>
              </w:rPr>
            </w:pPr>
          </w:p>
        </w:tc>
      </w:tr>
      <w:tr w:rsidR="00614576" w:rsidTr="00CF3F0D">
        <w:trPr>
          <w:trHeight w:val="645"/>
          <w:jc w:val="center"/>
        </w:trPr>
        <w:tc>
          <w:tcPr>
            <w:tcW w:w="661" w:type="dxa"/>
            <w:tcBorders>
              <w:top w:val="single" w:sz="8" w:space="0" w:color="auto"/>
              <w:left w:val="single" w:sz="8" w:space="0" w:color="auto"/>
              <w:bottom w:val="single" w:sz="8" w:space="0" w:color="auto"/>
              <w:right w:val="single" w:sz="8" w:space="0" w:color="auto"/>
            </w:tcBorders>
            <w:vAlign w:val="center"/>
          </w:tcPr>
          <w:p w:rsidR="00614576" w:rsidRDefault="00614576" w:rsidP="00CF3F0D">
            <w:pPr>
              <w:spacing w:line="260" w:lineRule="exact"/>
              <w:ind w:rightChars="-45" w:right="-94"/>
              <w:rPr>
                <w:rFonts w:ascii="黑体" w:eastAsia="黑体" w:hint="eastAsia"/>
                <w:szCs w:val="21"/>
              </w:rPr>
            </w:pPr>
            <w:r>
              <w:rPr>
                <w:rFonts w:ascii="黑体" w:eastAsia="黑体" w:hint="eastAsia"/>
                <w:szCs w:val="21"/>
              </w:rPr>
              <w:lastRenderedPageBreak/>
              <w:t>医师</w:t>
            </w:r>
          </w:p>
          <w:p w:rsidR="00614576" w:rsidRDefault="00614576" w:rsidP="00CF3F0D">
            <w:pPr>
              <w:spacing w:line="260" w:lineRule="exact"/>
              <w:ind w:rightChars="-45" w:right="-94"/>
              <w:rPr>
                <w:rFonts w:ascii="黑体" w:eastAsia="黑体" w:hint="eastAsia"/>
                <w:szCs w:val="21"/>
              </w:rPr>
            </w:pPr>
            <w:r>
              <w:rPr>
                <w:rFonts w:ascii="黑体" w:eastAsia="黑体" w:hint="eastAsia"/>
                <w:szCs w:val="21"/>
              </w:rPr>
              <w:t>签名</w:t>
            </w:r>
          </w:p>
        </w:tc>
        <w:tc>
          <w:tcPr>
            <w:tcW w:w="2859" w:type="dxa"/>
            <w:tcBorders>
              <w:top w:val="single" w:sz="8" w:space="0" w:color="auto"/>
              <w:left w:val="single" w:sz="8" w:space="0" w:color="auto"/>
              <w:bottom w:val="single" w:sz="8" w:space="0" w:color="auto"/>
              <w:right w:val="single" w:sz="8" w:space="0" w:color="auto"/>
            </w:tcBorders>
          </w:tcPr>
          <w:p w:rsidR="00614576" w:rsidRDefault="00614576" w:rsidP="00CF3F0D">
            <w:pPr>
              <w:spacing w:line="260" w:lineRule="exact"/>
              <w:rPr>
                <w:szCs w:val="21"/>
              </w:rPr>
            </w:pPr>
          </w:p>
        </w:tc>
        <w:tc>
          <w:tcPr>
            <w:tcW w:w="3200" w:type="dxa"/>
            <w:tcBorders>
              <w:top w:val="single" w:sz="8" w:space="0" w:color="auto"/>
              <w:left w:val="single" w:sz="8" w:space="0" w:color="auto"/>
              <w:bottom w:val="single" w:sz="8" w:space="0" w:color="auto"/>
              <w:right w:val="single" w:sz="8" w:space="0" w:color="auto"/>
            </w:tcBorders>
          </w:tcPr>
          <w:p w:rsidR="00614576" w:rsidRDefault="00614576" w:rsidP="00CF3F0D">
            <w:pPr>
              <w:spacing w:line="260" w:lineRule="exact"/>
              <w:rPr>
                <w:szCs w:val="21"/>
              </w:rPr>
            </w:pPr>
          </w:p>
        </w:tc>
        <w:tc>
          <w:tcPr>
            <w:tcW w:w="3250" w:type="dxa"/>
            <w:gridSpan w:val="2"/>
            <w:tcBorders>
              <w:top w:val="single" w:sz="8" w:space="0" w:color="auto"/>
              <w:left w:val="single" w:sz="8" w:space="0" w:color="auto"/>
              <w:bottom w:val="single" w:sz="8" w:space="0" w:color="auto"/>
              <w:right w:val="single" w:sz="8" w:space="0" w:color="auto"/>
            </w:tcBorders>
          </w:tcPr>
          <w:p w:rsidR="00614576" w:rsidRDefault="00614576" w:rsidP="00CF3F0D">
            <w:pPr>
              <w:spacing w:line="260" w:lineRule="exact"/>
              <w:rPr>
                <w:szCs w:val="21"/>
              </w:rPr>
            </w:pPr>
          </w:p>
        </w:tc>
      </w:tr>
    </w:tbl>
    <w:p w:rsidR="00614576" w:rsidRDefault="00614576" w:rsidP="00614576">
      <w:pPr>
        <w:rPr>
          <w:rFonts w:hint="eastAsia"/>
        </w:rPr>
      </w:pPr>
    </w:p>
    <w:p w:rsidR="00614576" w:rsidRDefault="00614576" w:rsidP="00614576">
      <w:pPr>
        <w:spacing w:line="540" w:lineRule="exact"/>
        <w:ind w:leftChars="75" w:left="158"/>
        <w:rPr>
          <w:rFonts w:eastAsia="仿宋_GB2312" w:hint="eastAsia"/>
          <w:sz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9"/>
        <w:gridCol w:w="3019"/>
        <w:gridCol w:w="3062"/>
        <w:gridCol w:w="2880"/>
      </w:tblGrid>
      <w:tr w:rsidR="00614576" w:rsidTr="00CF3F0D">
        <w:trPr>
          <w:cantSplit/>
          <w:trHeight w:val="587"/>
          <w:jc w:val="center"/>
        </w:trPr>
        <w:tc>
          <w:tcPr>
            <w:tcW w:w="649" w:type="dxa"/>
            <w:tcBorders>
              <w:top w:val="double" w:sz="4" w:space="0" w:color="auto"/>
              <w:left w:val="double" w:sz="4" w:space="0" w:color="auto"/>
              <w:bottom w:val="double" w:sz="4" w:space="0" w:color="auto"/>
              <w:right w:val="double" w:sz="4" w:space="0" w:color="auto"/>
            </w:tcBorders>
            <w:vAlign w:val="center"/>
          </w:tcPr>
          <w:p w:rsidR="00614576" w:rsidRDefault="00614576" w:rsidP="00CF3F0D">
            <w:pPr>
              <w:jc w:val="center"/>
              <w:rPr>
                <w:rFonts w:ascii="黑体" w:eastAsia="黑体" w:hint="eastAsia"/>
                <w:szCs w:val="21"/>
              </w:rPr>
            </w:pPr>
            <w:r>
              <w:rPr>
                <w:rFonts w:ascii="黑体" w:eastAsia="黑体" w:hint="eastAsia"/>
                <w:szCs w:val="21"/>
              </w:rPr>
              <w:t>时间</w:t>
            </w:r>
          </w:p>
        </w:tc>
        <w:tc>
          <w:tcPr>
            <w:tcW w:w="3019" w:type="dxa"/>
            <w:tcBorders>
              <w:top w:val="double" w:sz="4" w:space="0" w:color="auto"/>
              <w:left w:val="double" w:sz="4" w:space="0" w:color="auto"/>
              <w:bottom w:val="double" w:sz="4" w:space="0" w:color="auto"/>
              <w:right w:val="double" w:sz="4" w:space="0" w:color="auto"/>
            </w:tcBorders>
            <w:vAlign w:val="center"/>
          </w:tcPr>
          <w:p w:rsidR="00614576" w:rsidRDefault="00614576" w:rsidP="00CF3F0D">
            <w:pPr>
              <w:spacing w:line="260" w:lineRule="exact"/>
              <w:jc w:val="center"/>
              <w:rPr>
                <w:rFonts w:ascii="黑体" w:eastAsia="黑体" w:hint="eastAsia"/>
                <w:szCs w:val="21"/>
              </w:rPr>
            </w:pPr>
            <w:r>
              <w:rPr>
                <w:rFonts w:ascii="黑体" w:eastAsia="黑体" w:hint="eastAsia"/>
                <w:szCs w:val="21"/>
              </w:rPr>
              <w:t>住院第4-5天</w:t>
            </w:r>
          </w:p>
          <w:p w:rsidR="00614576" w:rsidRDefault="00614576" w:rsidP="00CF3F0D">
            <w:pPr>
              <w:jc w:val="center"/>
              <w:rPr>
                <w:rFonts w:ascii="黑体" w:eastAsia="黑体" w:hint="eastAsia"/>
                <w:szCs w:val="21"/>
              </w:rPr>
            </w:pPr>
            <w:r>
              <w:rPr>
                <w:rFonts w:ascii="黑体" w:eastAsia="黑体" w:hint="eastAsia"/>
                <w:szCs w:val="21"/>
              </w:rPr>
              <w:t>术后第1日</w:t>
            </w:r>
          </w:p>
        </w:tc>
        <w:tc>
          <w:tcPr>
            <w:tcW w:w="3062" w:type="dxa"/>
            <w:tcBorders>
              <w:top w:val="double" w:sz="4" w:space="0" w:color="auto"/>
              <w:left w:val="double" w:sz="4" w:space="0" w:color="auto"/>
              <w:bottom w:val="double" w:sz="4" w:space="0" w:color="auto"/>
              <w:right w:val="double" w:sz="4" w:space="0" w:color="auto"/>
            </w:tcBorders>
            <w:vAlign w:val="center"/>
          </w:tcPr>
          <w:p w:rsidR="00614576" w:rsidRDefault="00614576" w:rsidP="00CF3F0D">
            <w:pPr>
              <w:spacing w:line="260" w:lineRule="exact"/>
              <w:jc w:val="center"/>
              <w:rPr>
                <w:rFonts w:ascii="黑体" w:eastAsia="黑体" w:hint="eastAsia"/>
                <w:szCs w:val="21"/>
              </w:rPr>
            </w:pPr>
            <w:r>
              <w:rPr>
                <w:rFonts w:ascii="黑体" w:eastAsia="黑体" w:hint="eastAsia"/>
                <w:szCs w:val="21"/>
              </w:rPr>
              <w:t>住院第5-7天</w:t>
            </w:r>
          </w:p>
          <w:p w:rsidR="00614576" w:rsidRDefault="00614576" w:rsidP="00CF3F0D">
            <w:pPr>
              <w:jc w:val="center"/>
              <w:rPr>
                <w:rFonts w:ascii="黑体" w:eastAsia="黑体" w:hint="eastAsia"/>
                <w:szCs w:val="21"/>
                <w:u w:val="single"/>
              </w:rPr>
            </w:pPr>
            <w:r>
              <w:rPr>
                <w:rFonts w:ascii="黑体" w:eastAsia="黑体" w:hint="eastAsia"/>
                <w:szCs w:val="21"/>
              </w:rPr>
              <w:t>（术后第2-3日）</w:t>
            </w:r>
          </w:p>
        </w:tc>
        <w:tc>
          <w:tcPr>
            <w:tcW w:w="2880" w:type="dxa"/>
            <w:tcBorders>
              <w:top w:val="double" w:sz="4" w:space="0" w:color="auto"/>
              <w:left w:val="double" w:sz="4" w:space="0" w:color="auto"/>
              <w:bottom w:val="double" w:sz="4" w:space="0" w:color="auto"/>
              <w:right w:val="double" w:sz="4" w:space="0" w:color="auto"/>
            </w:tcBorders>
            <w:vAlign w:val="center"/>
          </w:tcPr>
          <w:p w:rsidR="00614576" w:rsidRDefault="00614576" w:rsidP="00CF3F0D">
            <w:pPr>
              <w:spacing w:line="260" w:lineRule="exact"/>
              <w:jc w:val="center"/>
              <w:rPr>
                <w:rFonts w:ascii="黑体" w:eastAsia="黑体" w:hint="eastAsia"/>
                <w:szCs w:val="21"/>
              </w:rPr>
            </w:pPr>
            <w:r>
              <w:rPr>
                <w:rFonts w:ascii="黑体" w:eastAsia="黑体" w:hint="eastAsia"/>
                <w:szCs w:val="21"/>
              </w:rPr>
              <w:t>住院第8-11天</w:t>
            </w:r>
          </w:p>
          <w:p w:rsidR="00614576" w:rsidRDefault="00614576" w:rsidP="00CF3F0D">
            <w:pPr>
              <w:jc w:val="center"/>
              <w:rPr>
                <w:rFonts w:ascii="黑体" w:eastAsia="黑体" w:hint="eastAsia"/>
                <w:szCs w:val="21"/>
              </w:rPr>
            </w:pPr>
            <w:r>
              <w:rPr>
                <w:rFonts w:ascii="黑体" w:eastAsia="黑体" w:hint="eastAsia"/>
                <w:szCs w:val="21"/>
              </w:rPr>
              <w:t>（术后第4-7天，出院日）</w:t>
            </w:r>
          </w:p>
        </w:tc>
      </w:tr>
      <w:tr w:rsidR="00614576" w:rsidTr="00CF3F0D">
        <w:trPr>
          <w:cantSplit/>
          <w:trHeight w:val="2722"/>
          <w:jc w:val="center"/>
        </w:trPr>
        <w:tc>
          <w:tcPr>
            <w:tcW w:w="649" w:type="dxa"/>
            <w:tcBorders>
              <w:top w:val="double" w:sz="4" w:space="0" w:color="auto"/>
              <w:left w:val="single" w:sz="8" w:space="0" w:color="auto"/>
              <w:bottom w:val="single" w:sz="8" w:space="0" w:color="auto"/>
              <w:right w:val="single" w:sz="8" w:space="0" w:color="auto"/>
            </w:tcBorders>
            <w:vAlign w:val="center"/>
          </w:tcPr>
          <w:p w:rsidR="00614576" w:rsidRDefault="00614576" w:rsidP="00CF3F0D">
            <w:pPr>
              <w:jc w:val="center"/>
              <w:rPr>
                <w:rFonts w:ascii="黑体" w:eastAsia="黑体" w:hint="eastAsia"/>
                <w:szCs w:val="21"/>
              </w:rPr>
            </w:pPr>
            <w:r>
              <w:rPr>
                <w:rFonts w:ascii="黑体" w:eastAsia="黑体" w:hint="eastAsia"/>
                <w:szCs w:val="21"/>
              </w:rPr>
              <w:t>主</w:t>
            </w:r>
          </w:p>
          <w:p w:rsidR="00614576" w:rsidRDefault="00614576" w:rsidP="00CF3F0D">
            <w:pPr>
              <w:jc w:val="center"/>
              <w:rPr>
                <w:rFonts w:ascii="黑体" w:eastAsia="黑体" w:hint="eastAsia"/>
                <w:szCs w:val="21"/>
              </w:rPr>
            </w:pPr>
            <w:r>
              <w:rPr>
                <w:rFonts w:ascii="黑体" w:eastAsia="黑体" w:hint="eastAsia"/>
                <w:szCs w:val="21"/>
              </w:rPr>
              <w:t>要</w:t>
            </w:r>
          </w:p>
          <w:p w:rsidR="00614576" w:rsidRDefault="00614576" w:rsidP="00CF3F0D">
            <w:pPr>
              <w:jc w:val="center"/>
              <w:rPr>
                <w:rFonts w:ascii="黑体" w:eastAsia="黑体" w:hint="eastAsia"/>
                <w:szCs w:val="21"/>
              </w:rPr>
            </w:pPr>
            <w:r>
              <w:rPr>
                <w:rFonts w:ascii="黑体" w:eastAsia="黑体" w:hint="eastAsia"/>
                <w:szCs w:val="21"/>
              </w:rPr>
              <w:t>诊</w:t>
            </w:r>
          </w:p>
          <w:p w:rsidR="00614576" w:rsidRDefault="00614576" w:rsidP="00CF3F0D">
            <w:pPr>
              <w:jc w:val="center"/>
              <w:rPr>
                <w:rFonts w:ascii="黑体" w:eastAsia="黑体" w:hint="eastAsia"/>
                <w:szCs w:val="21"/>
              </w:rPr>
            </w:pPr>
            <w:r>
              <w:rPr>
                <w:rFonts w:ascii="黑体" w:eastAsia="黑体" w:hint="eastAsia"/>
                <w:szCs w:val="21"/>
              </w:rPr>
              <w:t>疗</w:t>
            </w:r>
          </w:p>
          <w:p w:rsidR="00614576" w:rsidRDefault="00614576" w:rsidP="00CF3F0D">
            <w:pPr>
              <w:jc w:val="center"/>
              <w:rPr>
                <w:rFonts w:ascii="黑体" w:eastAsia="黑体" w:hint="eastAsia"/>
                <w:szCs w:val="21"/>
              </w:rPr>
            </w:pPr>
            <w:r>
              <w:rPr>
                <w:rFonts w:ascii="黑体" w:eastAsia="黑体" w:hint="eastAsia"/>
                <w:szCs w:val="21"/>
              </w:rPr>
              <w:t>工</w:t>
            </w:r>
          </w:p>
          <w:p w:rsidR="00614576" w:rsidRDefault="00614576" w:rsidP="00CF3F0D">
            <w:pPr>
              <w:jc w:val="center"/>
              <w:rPr>
                <w:rFonts w:ascii="黑体" w:eastAsia="黑体" w:hint="eastAsia"/>
                <w:szCs w:val="21"/>
              </w:rPr>
            </w:pPr>
            <w:r>
              <w:rPr>
                <w:rFonts w:ascii="黑体" w:eastAsia="黑体" w:hint="eastAsia"/>
                <w:szCs w:val="21"/>
              </w:rPr>
              <w:t>作</w:t>
            </w:r>
          </w:p>
        </w:tc>
        <w:tc>
          <w:tcPr>
            <w:tcW w:w="3019" w:type="dxa"/>
            <w:tcBorders>
              <w:top w:val="double" w:sz="4" w:space="0" w:color="auto"/>
              <w:left w:val="single" w:sz="8" w:space="0" w:color="auto"/>
              <w:bottom w:val="single" w:sz="8" w:space="0" w:color="auto"/>
              <w:right w:val="single" w:sz="8" w:space="0" w:color="auto"/>
            </w:tcBorders>
          </w:tcPr>
          <w:p w:rsidR="00614576" w:rsidRDefault="00614576" w:rsidP="00614576">
            <w:pPr>
              <w:numPr>
                <w:ilvl w:val="0"/>
                <w:numId w:val="1"/>
              </w:numPr>
              <w:tabs>
                <w:tab w:val="clear" w:pos="0"/>
                <w:tab w:val="num" w:pos="360"/>
              </w:tabs>
              <w:ind w:left="360"/>
              <w:rPr>
                <w:rFonts w:ascii="宋体" w:hAnsi="宋体" w:hint="eastAsia"/>
                <w:szCs w:val="21"/>
              </w:rPr>
            </w:pPr>
            <w:r>
              <w:rPr>
                <w:rFonts w:ascii="宋体" w:hAnsi="宋体" w:hint="eastAsia"/>
                <w:szCs w:val="21"/>
              </w:rPr>
              <w:t>上级医师查房，观察病情</w:t>
            </w:r>
          </w:p>
          <w:p w:rsidR="00614576" w:rsidRDefault="00614576" w:rsidP="00614576">
            <w:pPr>
              <w:numPr>
                <w:ilvl w:val="0"/>
                <w:numId w:val="1"/>
              </w:numPr>
              <w:tabs>
                <w:tab w:val="clear" w:pos="0"/>
                <w:tab w:val="num" w:pos="360"/>
              </w:tabs>
              <w:ind w:left="360"/>
              <w:rPr>
                <w:rFonts w:ascii="宋体" w:hAnsi="宋体" w:hint="eastAsia"/>
                <w:szCs w:val="21"/>
              </w:rPr>
            </w:pPr>
            <w:r>
              <w:rPr>
                <w:rFonts w:ascii="宋体" w:hAnsi="宋体" w:hint="eastAsia"/>
                <w:szCs w:val="21"/>
              </w:rPr>
              <w:t>住院医师常规病历记录</w:t>
            </w:r>
          </w:p>
          <w:p w:rsidR="00614576" w:rsidRDefault="00614576" w:rsidP="00614576">
            <w:pPr>
              <w:numPr>
                <w:ilvl w:val="0"/>
                <w:numId w:val="1"/>
              </w:numPr>
              <w:tabs>
                <w:tab w:val="clear" w:pos="0"/>
                <w:tab w:val="num" w:pos="360"/>
              </w:tabs>
              <w:ind w:left="360"/>
              <w:rPr>
                <w:rFonts w:ascii="宋体" w:hAnsi="宋体" w:hint="eastAsia"/>
                <w:szCs w:val="21"/>
              </w:rPr>
            </w:pPr>
            <w:r>
              <w:rPr>
                <w:rFonts w:ascii="宋体" w:hAnsi="宋体" w:hint="eastAsia"/>
                <w:szCs w:val="21"/>
              </w:rPr>
              <w:t>询问进食量</w:t>
            </w:r>
          </w:p>
          <w:p w:rsidR="00614576" w:rsidRDefault="00614576" w:rsidP="00614576">
            <w:pPr>
              <w:numPr>
                <w:ilvl w:val="0"/>
                <w:numId w:val="1"/>
              </w:numPr>
              <w:tabs>
                <w:tab w:val="clear" w:pos="0"/>
                <w:tab w:val="num" w:pos="360"/>
              </w:tabs>
              <w:ind w:left="360"/>
              <w:rPr>
                <w:rFonts w:ascii="宋体" w:hAnsi="宋体" w:hint="eastAsia"/>
                <w:szCs w:val="21"/>
              </w:rPr>
            </w:pPr>
            <w:r>
              <w:rPr>
                <w:rFonts w:ascii="宋体" w:hAnsi="宋体" w:hint="eastAsia"/>
                <w:szCs w:val="21"/>
              </w:rPr>
              <w:t>观察体温</w:t>
            </w:r>
          </w:p>
          <w:p w:rsidR="00614576" w:rsidRDefault="00614576" w:rsidP="00614576">
            <w:pPr>
              <w:numPr>
                <w:ilvl w:val="0"/>
                <w:numId w:val="1"/>
              </w:numPr>
              <w:tabs>
                <w:tab w:val="clear" w:pos="0"/>
                <w:tab w:val="num" w:pos="360"/>
              </w:tabs>
              <w:ind w:left="360"/>
              <w:rPr>
                <w:rFonts w:ascii="宋体" w:hAnsi="宋体" w:hint="eastAsia"/>
                <w:szCs w:val="21"/>
              </w:rPr>
            </w:pPr>
            <w:r>
              <w:rPr>
                <w:rFonts w:ascii="宋体" w:hAnsi="宋体" w:hint="eastAsia"/>
                <w:szCs w:val="21"/>
              </w:rPr>
              <w:t>观察伤口情况</w:t>
            </w:r>
          </w:p>
          <w:p w:rsidR="00614576" w:rsidRDefault="00614576" w:rsidP="00CF3F0D">
            <w:pPr>
              <w:rPr>
                <w:rFonts w:ascii="宋体" w:hAnsi="宋体" w:hint="eastAsia"/>
                <w:szCs w:val="21"/>
              </w:rPr>
            </w:pPr>
          </w:p>
        </w:tc>
        <w:tc>
          <w:tcPr>
            <w:tcW w:w="3062" w:type="dxa"/>
            <w:tcBorders>
              <w:top w:val="double" w:sz="4" w:space="0" w:color="auto"/>
              <w:left w:val="single" w:sz="8" w:space="0" w:color="auto"/>
              <w:bottom w:val="single" w:sz="8" w:space="0" w:color="auto"/>
              <w:right w:val="single" w:sz="8" w:space="0" w:color="auto"/>
            </w:tcBorders>
          </w:tcPr>
          <w:p w:rsidR="00614576" w:rsidRDefault="00614576" w:rsidP="00614576">
            <w:pPr>
              <w:numPr>
                <w:ilvl w:val="0"/>
                <w:numId w:val="8"/>
              </w:numPr>
              <w:rPr>
                <w:rFonts w:ascii="宋体" w:hAnsi="宋体"/>
                <w:szCs w:val="21"/>
              </w:rPr>
            </w:pPr>
            <w:r>
              <w:rPr>
                <w:rFonts w:ascii="宋体" w:hAnsi="宋体"/>
                <w:szCs w:val="21"/>
              </w:rPr>
              <w:t>上级医师查房，观察病情</w:t>
            </w:r>
          </w:p>
          <w:p w:rsidR="00614576" w:rsidRDefault="00614576" w:rsidP="00614576">
            <w:pPr>
              <w:numPr>
                <w:ilvl w:val="0"/>
                <w:numId w:val="8"/>
              </w:numPr>
              <w:rPr>
                <w:rFonts w:ascii="宋体" w:hAnsi="宋体"/>
                <w:szCs w:val="21"/>
              </w:rPr>
            </w:pPr>
            <w:r>
              <w:rPr>
                <w:rFonts w:ascii="宋体" w:hAnsi="宋体"/>
                <w:szCs w:val="21"/>
              </w:rPr>
              <w:t>住院医师常规病历记录</w:t>
            </w:r>
          </w:p>
          <w:p w:rsidR="00614576" w:rsidRDefault="00614576" w:rsidP="00614576">
            <w:pPr>
              <w:numPr>
                <w:ilvl w:val="0"/>
                <w:numId w:val="8"/>
              </w:numPr>
              <w:rPr>
                <w:rFonts w:ascii="宋体" w:hAnsi="宋体"/>
                <w:szCs w:val="21"/>
              </w:rPr>
            </w:pPr>
            <w:r>
              <w:rPr>
                <w:rFonts w:ascii="宋体" w:hAnsi="宋体"/>
                <w:szCs w:val="21"/>
              </w:rPr>
              <w:t>询问进食量</w:t>
            </w:r>
          </w:p>
          <w:p w:rsidR="00614576" w:rsidRDefault="00614576" w:rsidP="00614576">
            <w:pPr>
              <w:numPr>
                <w:ilvl w:val="0"/>
                <w:numId w:val="8"/>
              </w:numPr>
              <w:rPr>
                <w:rFonts w:ascii="宋体" w:hAnsi="宋体"/>
                <w:szCs w:val="21"/>
              </w:rPr>
            </w:pPr>
            <w:r>
              <w:rPr>
                <w:rFonts w:ascii="宋体" w:hAnsi="宋体"/>
                <w:szCs w:val="21"/>
              </w:rPr>
              <w:t>观察体温</w:t>
            </w:r>
          </w:p>
          <w:p w:rsidR="00614576" w:rsidRDefault="00614576" w:rsidP="00614576">
            <w:pPr>
              <w:numPr>
                <w:ilvl w:val="0"/>
                <w:numId w:val="8"/>
              </w:numPr>
              <w:rPr>
                <w:rFonts w:ascii="宋体" w:hAnsi="宋体" w:hint="eastAsia"/>
                <w:szCs w:val="21"/>
              </w:rPr>
            </w:pPr>
            <w:r>
              <w:rPr>
                <w:rFonts w:ascii="宋体" w:hAnsi="宋体"/>
                <w:szCs w:val="21"/>
              </w:rPr>
              <w:t>观察伤口情况</w:t>
            </w:r>
          </w:p>
          <w:p w:rsidR="00614576" w:rsidRDefault="00614576" w:rsidP="00614576">
            <w:pPr>
              <w:numPr>
                <w:ilvl w:val="0"/>
                <w:numId w:val="8"/>
              </w:numPr>
              <w:rPr>
                <w:rFonts w:ascii="宋体" w:hAnsi="宋体"/>
                <w:szCs w:val="21"/>
              </w:rPr>
            </w:pPr>
            <w:r>
              <w:rPr>
                <w:rFonts w:ascii="宋体" w:hAnsi="宋体" w:hint="eastAsia"/>
                <w:szCs w:val="21"/>
              </w:rPr>
              <w:t>必要时复查血常规</w:t>
            </w:r>
          </w:p>
          <w:p w:rsidR="00614576" w:rsidRDefault="00614576" w:rsidP="00CF3F0D">
            <w:pPr>
              <w:rPr>
                <w:rFonts w:ascii="宋体" w:hAnsi="宋体"/>
                <w:szCs w:val="21"/>
              </w:rPr>
            </w:pPr>
          </w:p>
        </w:tc>
        <w:tc>
          <w:tcPr>
            <w:tcW w:w="2880" w:type="dxa"/>
            <w:tcBorders>
              <w:top w:val="double" w:sz="4" w:space="0" w:color="auto"/>
              <w:left w:val="single" w:sz="8" w:space="0" w:color="auto"/>
              <w:bottom w:val="single" w:sz="8" w:space="0" w:color="auto"/>
              <w:right w:val="single" w:sz="8" w:space="0" w:color="auto"/>
            </w:tcBorders>
          </w:tcPr>
          <w:p w:rsidR="00614576" w:rsidRDefault="00614576" w:rsidP="00614576">
            <w:pPr>
              <w:numPr>
                <w:ilvl w:val="0"/>
                <w:numId w:val="2"/>
              </w:numPr>
              <w:rPr>
                <w:rFonts w:ascii="宋体" w:hAnsi="宋体"/>
                <w:szCs w:val="21"/>
              </w:rPr>
            </w:pPr>
            <w:r>
              <w:rPr>
                <w:rFonts w:ascii="宋体" w:hAnsi="宋体"/>
                <w:szCs w:val="21"/>
              </w:rPr>
              <w:t>上级医师查房，评估手术效果和伤口愈合</w:t>
            </w:r>
          </w:p>
          <w:p w:rsidR="00614576" w:rsidRDefault="00614576" w:rsidP="00614576">
            <w:pPr>
              <w:numPr>
                <w:ilvl w:val="0"/>
                <w:numId w:val="2"/>
              </w:numPr>
              <w:rPr>
                <w:rFonts w:ascii="宋体" w:hAnsi="宋体" w:hint="eastAsia"/>
                <w:szCs w:val="21"/>
              </w:rPr>
            </w:pPr>
            <w:r>
              <w:rPr>
                <w:rFonts w:ascii="宋体" w:hAnsi="宋体"/>
                <w:szCs w:val="21"/>
              </w:rPr>
              <w:t>住院医师完成出院记录、病案首页、出院证明书等，向患者交代出院后的注意事项，如：返院复诊的时间、地点，发生紧急情况时的处理等</w:t>
            </w:r>
          </w:p>
        </w:tc>
      </w:tr>
      <w:tr w:rsidR="00614576" w:rsidTr="00CF3F0D">
        <w:trPr>
          <w:cantSplit/>
          <w:trHeight w:val="625"/>
          <w:jc w:val="center"/>
        </w:trPr>
        <w:tc>
          <w:tcPr>
            <w:tcW w:w="649" w:type="dxa"/>
            <w:tcBorders>
              <w:top w:val="single" w:sz="8" w:space="0" w:color="auto"/>
              <w:left w:val="single" w:sz="8" w:space="0" w:color="auto"/>
              <w:bottom w:val="single" w:sz="8" w:space="0" w:color="auto"/>
              <w:right w:val="single" w:sz="8" w:space="0" w:color="auto"/>
            </w:tcBorders>
            <w:vAlign w:val="center"/>
          </w:tcPr>
          <w:p w:rsidR="00614576" w:rsidRDefault="00614576" w:rsidP="00CF3F0D">
            <w:pPr>
              <w:jc w:val="center"/>
              <w:rPr>
                <w:rFonts w:ascii="黑体" w:eastAsia="黑体" w:hint="eastAsia"/>
                <w:szCs w:val="21"/>
              </w:rPr>
            </w:pPr>
            <w:r>
              <w:rPr>
                <w:rFonts w:ascii="黑体" w:eastAsia="黑体" w:hint="eastAsia"/>
                <w:szCs w:val="21"/>
              </w:rPr>
              <w:t>重</w:t>
            </w:r>
          </w:p>
          <w:p w:rsidR="00614576" w:rsidRDefault="00614576" w:rsidP="00CF3F0D">
            <w:pPr>
              <w:jc w:val="center"/>
              <w:rPr>
                <w:rFonts w:ascii="黑体" w:eastAsia="黑体" w:hint="eastAsia"/>
                <w:szCs w:val="21"/>
              </w:rPr>
            </w:pPr>
            <w:r>
              <w:rPr>
                <w:rFonts w:ascii="黑体" w:eastAsia="黑体" w:hint="eastAsia"/>
                <w:szCs w:val="21"/>
              </w:rPr>
              <w:t>点</w:t>
            </w:r>
          </w:p>
          <w:p w:rsidR="00614576" w:rsidRDefault="00614576" w:rsidP="00CF3F0D">
            <w:pPr>
              <w:jc w:val="center"/>
              <w:rPr>
                <w:rFonts w:ascii="黑体" w:eastAsia="黑体" w:hint="eastAsia"/>
                <w:szCs w:val="21"/>
              </w:rPr>
            </w:pPr>
            <w:r>
              <w:rPr>
                <w:rFonts w:ascii="黑体" w:eastAsia="黑体" w:hint="eastAsia"/>
                <w:szCs w:val="21"/>
              </w:rPr>
              <w:t>医</w:t>
            </w:r>
          </w:p>
          <w:p w:rsidR="00614576" w:rsidRDefault="00614576" w:rsidP="00CF3F0D">
            <w:pPr>
              <w:jc w:val="center"/>
              <w:rPr>
                <w:rFonts w:ascii="黑体" w:eastAsia="黑体" w:hint="eastAsia"/>
                <w:szCs w:val="21"/>
              </w:rPr>
            </w:pPr>
            <w:r>
              <w:rPr>
                <w:rFonts w:ascii="黑体" w:eastAsia="黑体" w:hint="eastAsia"/>
                <w:szCs w:val="21"/>
              </w:rPr>
              <w:t>嘱</w:t>
            </w:r>
          </w:p>
        </w:tc>
        <w:tc>
          <w:tcPr>
            <w:tcW w:w="3019" w:type="dxa"/>
            <w:tcBorders>
              <w:top w:val="single" w:sz="8" w:space="0" w:color="auto"/>
              <w:left w:val="single" w:sz="8" w:space="0" w:color="auto"/>
              <w:bottom w:val="single" w:sz="8" w:space="0" w:color="auto"/>
              <w:right w:val="single" w:sz="8" w:space="0" w:color="auto"/>
            </w:tcBorders>
          </w:tcPr>
          <w:p w:rsidR="00614576" w:rsidRDefault="00614576" w:rsidP="00CF3F0D">
            <w:pPr>
              <w:rPr>
                <w:rFonts w:ascii="宋体" w:hAnsi="宋体" w:hint="eastAsia"/>
                <w:b/>
                <w:szCs w:val="21"/>
              </w:rPr>
            </w:pPr>
            <w:r>
              <w:rPr>
                <w:rFonts w:ascii="宋体" w:hAnsi="宋体" w:hint="eastAsia"/>
                <w:b/>
                <w:szCs w:val="21"/>
              </w:rPr>
              <w:t>长期医嘱：</w:t>
            </w:r>
          </w:p>
          <w:p w:rsidR="00614576" w:rsidRDefault="00614576" w:rsidP="00614576">
            <w:pPr>
              <w:numPr>
                <w:ilvl w:val="0"/>
                <w:numId w:val="9"/>
              </w:numPr>
              <w:rPr>
                <w:rFonts w:ascii="宋体" w:hAnsi="宋体" w:hint="eastAsia"/>
                <w:szCs w:val="21"/>
              </w:rPr>
            </w:pPr>
            <w:r>
              <w:rPr>
                <w:rFonts w:ascii="宋体" w:hAnsi="宋体" w:hint="eastAsia"/>
                <w:szCs w:val="21"/>
              </w:rPr>
              <w:t>一级护理</w:t>
            </w:r>
          </w:p>
          <w:p w:rsidR="00614576" w:rsidRDefault="00614576" w:rsidP="00614576">
            <w:pPr>
              <w:numPr>
                <w:ilvl w:val="0"/>
                <w:numId w:val="9"/>
              </w:numPr>
              <w:rPr>
                <w:rFonts w:ascii="宋体" w:hAnsi="宋体" w:hint="eastAsia"/>
                <w:szCs w:val="21"/>
              </w:rPr>
            </w:pPr>
            <w:r>
              <w:rPr>
                <w:rFonts w:ascii="宋体" w:hAnsi="宋体" w:hint="eastAsia"/>
                <w:szCs w:val="21"/>
              </w:rPr>
              <w:t>流食</w:t>
            </w:r>
          </w:p>
          <w:p w:rsidR="00614576" w:rsidRDefault="00614576" w:rsidP="00614576">
            <w:pPr>
              <w:numPr>
                <w:ilvl w:val="0"/>
                <w:numId w:val="9"/>
              </w:numPr>
              <w:rPr>
                <w:rFonts w:ascii="宋体" w:hAnsi="宋体" w:hint="eastAsia"/>
                <w:szCs w:val="21"/>
              </w:rPr>
            </w:pPr>
            <w:r>
              <w:rPr>
                <w:rFonts w:ascii="宋体" w:hAnsi="宋体" w:hint="eastAsia"/>
                <w:szCs w:val="21"/>
              </w:rPr>
              <w:t>抗菌药物</w:t>
            </w:r>
          </w:p>
          <w:p w:rsidR="00614576" w:rsidRDefault="00614576" w:rsidP="00614576">
            <w:pPr>
              <w:numPr>
                <w:ilvl w:val="0"/>
                <w:numId w:val="9"/>
              </w:numPr>
              <w:rPr>
                <w:rFonts w:ascii="宋体" w:hAnsi="宋体" w:hint="eastAsia"/>
                <w:szCs w:val="21"/>
              </w:rPr>
            </w:pPr>
            <w:r>
              <w:rPr>
                <w:rFonts w:ascii="宋体" w:hAnsi="宋体" w:hint="eastAsia"/>
                <w:szCs w:val="21"/>
              </w:rPr>
              <w:t>解热镇痛类（小儿）</w:t>
            </w:r>
          </w:p>
          <w:p w:rsidR="00614576" w:rsidRDefault="00614576" w:rsidP="00614576">
            <w:pPr>
              <w:numPr>
                <w:ilvl w:val="0"/>
                <w:numId w:val="9"/>
              </w:numPr>
              <w:rPr>
                <w:rFonts w:ascii="宋体" w:hAnsi="宋体" w:hint="eastAsia"/>
                <w:szCs w:val="21"/>
              </w:rPr>
            </w:pPr>
            <w:r>
              <w:rPr>
                <w:rFonts w:ascii="宋体" w:hAnsi="宋体" w:hint="eastAsia"/>
                <w:szCs w:val="21"/>
              </w:rPr>
              <w:t>创口换药</w:t>
            </w:r>
          </w:p>
          <w:p w:rsidR="00614576" w:rsidRDefault="00614576" w:rsidP="00CF3F0D">
            <w:pPr>
              <w:rPr>
                <w:rFonts w:ascii="宋体" w:hAnsi="宋体" w:hint="eastAsia"/>
                <w:b/>
                <w:szCs w:val="21"/>
              </w:rPr>
            </w:pPr>
            <w:r>
              <w:rPr>
                <w:rFonts w:ascii="宋体" w:hAnsi="宋体" w:hint="eastAsia"/>
                <w:b/>
                <w:szCs w:val="21"/>
              </w:rPr>
              <w:t>临时医嘱：</w:t>
            </w:r>
          </w:p>
          <w:p w:rsidR="00614576" w:rsidRDefault="00614576" w:rsidP="00614576">
            <w:pPr>
              <w:numPr>
                <w:ilvl w:val="0"/>
                <w:numId w:val="4"/>
              </w:numPr>
              <w:rPr>
                <w:rFonts w:ascii="宋体" w:hAnsi="宋体" w:hint="eastAsia"/>
                <w:szCs w:val="21"/>
              </w:rPr>
            </w:pPr>
            <w:r>
              <w:rPr>
                <w:rFonts w:ascii="宋体" w:hAnsi="宋体" w:hint="eastAsia"/>
                <w:szCs w:val="21"/>
              </w:rPr>
              <w:t>必要时使用止血药</w:t>
            </w:r>
          </w:p>
          <w:p w:rsidR="00614576" w:rsidRDefault="00614576" w:rsidP="00614576">
            <w:pPr>
              <w:numPr>
                <w:ilvl w:val="0"/>
                <w:numId w:val="4"/>
              </w:numPr>
              <w:rPr>
                <w:rFonts w:ascii="宋体" w:hAnsi="宋体" w:hint="eastAsia"/>
                <w:szCs w:val="21"/>
              </w:rPr>
            </w:pPr>
            <w:r>
              <w:rPr>
                <w:rFonts w:ascii="宋体" w:hAnsi="宋体" w:hint="eastAsia"/>
                <w:szCs w:val="21"/>
              </w:rPr>
              <w:t>根据患儿进食量补液</w:t>
            </w:r>
          </w:p>
        </w:tc>
        <w:tc>
          <w:tcPr>
            <w:tcW w:w="3062" w:type="dxa"/>
            <w:tcBorders>
              <w:top w:val="single" w:sz="8" w:space="0" w:color="auto"/>
              <w:left w:val="single" w:sz="8" w:space="0" w:color="auto"/>
              <w:bottom w:val="single" w:sz="8" w:space="0" w:color="auto"/>
              <w:right w:val="single" w:sz="8" w:space="0" w:color="auto"/>
            </w:tcBorders>
          </w:tcPr>
          <w:p w:rsidR="00614576" w:rsidRDefault="00614576" w:rsidP="00CF3F0D">
            <w:pPr>
              <w:rPr>
                <w:rFonts w:ascii="宋体" w:hAnsi="宋体"/>
                <w:b/>
                <w:szCs w:val="21"/>
              </w:rPr>
            </w:pPr>
            <w:r>
              <w:rPr>
                <w:rFonts w:ascii="宋体" w:hAnsi="宋体"/>
                <w:b/>
                <w:szCs w:val="21"/>
              </w:rPr>
              <w:t>长期医嘱：</w:t>
            </w:r>
          </w:p>
          <w:p w:rsidR="00614576" w:rsidRDefault="00614576" w:rsidP="00614576">
            <w:pPr>
              <w:numPr>
                <w:ilvl w:val="0"/>
                <w:numId w:val="9"/>
              </w:numPr>
              <w:rPr>
                <w:rFonts w:ascii="宋体" w:hAnsi="宋体" w:hint="eastAsia"/>
                <w:szCs w:val="21"/>
              </w:rPr>
            </w:pPr>
            <w:r>
              <w:rPr>
                <w:rFonts w:ascii="宋体" w:hAnsi="宋体" w:hint="eastAsia"/>
                <w:szCs w:val="21"/>
              </w:rPr>
              <w:t>二</w:t>
            </w:r>
            <w:r>
              <w:rPr>
                <w:rFonts w:ascii="宋体" w:hAnsi="宋体"/>
                <w:szCs w:val="21"/>
              </w:rPr>
              <w:t>级护理（更改护理级别）</w:t>
            </w:r>
          </w:p>
          <w:p w:rsidR="00614576" w:rsidRDefault="00614576" w:rsidP="00614576">
            <w:pPr>
              <w:numPr>
                <w:ilvl w:val="0"/>
                <w:numId w:val="9"/>
              </w:numPr>
              <w:rPr>
                <w:rFonts w:ascii="宋体" w:hAnsi="宋体"/>
                <w:szCs w:val="21"/>
              </w:rPr>
            </w:pPr>
            <w:r>
              <w:rPr>
                <w:rFonts w:ascii="宋体" w:hAnsi="宋体" w:hint="eastAsia"/>
                <w:szCs w:val="21"/>
              </w:rPr>
              <w:t>口服抗菌药物</w:t>
            </w:r>
          </w:p>
        </w:tc>
        <w:tc>
          <w:tcPr>
            <w:tcW w:w="2880" w:type="dxa"/>
            <w:tcBorders>
              <w:top w:val="single" w:sz="8" w:space="0" w:color="auto"/>
              <w:left w:val="single" w:sz="8" w:space="0" w:color="auto"/>
              <w:bottom w:val="single" w:sz="8" w:space="0" w:color="auto"/>
              <w:right w:val="single" w:sz="8" w:space="0" w:color="auto"/>
            </w:tcBorders>
          </w:tcPr>
          <w:p w:rsidR="00614576" w:rsidRDefault="00614576" w:rsidP="00614576">
            <w:pPr>
              <w:numPr>
                <w:ilvl w:val="0"/>
                <w:numId w:val="9"/>
              </w:numPr>
              <w:rPr>
                <w:rFonts w:ascii="宋体" w:hAnsi="宋体" w:hint="eastAsia"/>
                <w:szCs w:val="21"/>
              </w:rPr>
            </w:pPr>
            <w:r>
              <w:rPr>
                <w:rFonts w:ascii="宋体" w:hAnsi="宋体"/>
                <w:szCs w:val="21"/>
              </w:rPr>
              <w:t>明日出院（出院前</w:t>
            </w:r>
            <w:r>
              <w:rPr>
                <w:rFonts w:ascii="宋体" w:hAnsi="宋体" w:hint="eastAsia"/>
                <w:szCs w:val="21"/>
              </w:rPr>
              <w:t>1</w:t>
            </w:r>
            <w:r>
              <w:rPr>
                <w:rFonts w:ascii="宋体" w:hAnsi="宋体"/>
                <w:szCs w:val="21"/>
              </w:rPr>
              <w:t>日）</w:t>
            </w:r>
          </w:p>
          <w:p w:rsidR="00614576" w:rsidRDefault="00614576" w:rsidP="00614576">
            <w:pPr>
              <w:numPr>
                <w:ilvl w:val="0"/>
                <w:numId w:val="9"/>
              </w:numPr>
              <w:rPr>
                <w:rFonts w:ascii="宋体" w:hAnsi="宋体"/>
                <w:szCs w:val="21"/>
              </w:rPr>
            </w:pPr>
            <w:r>
              <w:rPr>
                <w:rFonts w:ascii="宋体" w:hAnsi="宋体"/>
                <w:szCs w:val="21"/>
              </w:rPr>
              <w:t>出院带药</w:t>
            </w:r>
          </w:p>
        </w:tc>
      </w:tr>
      <w:tr w:rsidR="00614576" w:rsidTr="00CF3F0D">
        <w:trPr>
          <w:cantSplit/>
          <w:trHeight w:val="625"/>
          <w:jc w:val="center"/>
        </w:trPr>
        <w:tc>
          <w:tcPr>
            <w:tcW w:w="649" w:type="dxa"/>
            <w:tcBorders>
              <w:top w:val="single" w:sz="8" w:space="0" w:color="auto"/>
              <w:left w:val="single" w:sz="8" w:space="0" w:color="auto"/>
              <w:bottom w:val="single" w:sz="8" w:space="0" w:color="auto"/>
              <w:right w:val="single" w:sz="8" w:space="0" w:color="auto"/>
            </w:tcBorders>
            <w:vAlign w:val="center"/>
          </w:tcPr>
          <w:p w:rsidR="00614576" w:rsidRDefault="00614576" w:rsidP="00CF3F0D">
            <w:pPr>
              <w:jc w:val="center"/>
              <w:rPr>
                <w:rFonts w:ascii="黑体" w:eastAsia="黑体" w:hint="eastAsia"/>
                <w:szCs w:val="21"/>
              </w:rPr>
            </w:pPr>
            <w:r>
              <w:rPr>
                <w:rFonts w:ascii="黑体" w:eastAsia="黑体" w:hint="eastAsia"/>
                <w:szCs w:val="21"/>
              </w:rPr>
              <w:t>主要</w:t>
            </w:r>
          </w:p>
          <w:p w:rsidR="00614576" w:rsidRDefault="00614576" w:rsidP="00CF3F0D">
            <w:pPr>
              <w:jc w:val="center"/>
              <w:rPr>
                <w:rFonts w:ascii="黑体" w:eastAsia="黑体" w:hint="eastAsia"/>
                <w:szCs w:val="21"/>
              </w:rPr>
            </w:pPr>
            <w:r>
              <w:rPr>
                <w:rFonts w:ascii="黑体" w:eastAsia="黑体" w:hint="eastAsia"/>
                <w:szCs w:val="21"/>
              </w:rPr>
              <w:t>护理</w:t>
            </w:r>
          </w:p>
          <w:p w:rsidR="00614576" w:rsidRDefault="00614576" w:rsidP="00CF3F0D">
            <w:pPr>
              <w:jc w:val="center"/>
              <w:rPr>
                <w:rFonts w:ascii="黑体" w:eastAsia="黑体" w:hint="eastAsia"/>
                <w:szCs w:val="21"/>
              </w:rPr>
            </w:pPr>
            <w:r>
              <w:rPr>
                <w:rFonts w:ascii="黑体" w:eastAsia="黑体" w:hint="eastAsia"/>
                <w:szCs w:val="21"/>
              </w:rPr>
              <w:t>工作</w:t>
            </w:r>
          </w:p>
        </w:tc>
        <w:tc>
          <w:tcPr>
            <w:tcW w:w="3019" w:type="dxa"/>
            <w:tcBorders>
              <w:top w:val="single" w:sz="8" w:space="0" w:color="auto"/>
              <w:left w:val="single" w:sz="8" w:space="0" w:color="auto"/>
              <w:bottom w:val="single" w:sz="8" w:space="0" w:color="auto"/>
              <w:right w:val="single" w:sz="8" w:space="0" w:color="auto"/>
            </w:tcBorders>
          </w:tcPr>
          <w:p w:rsidR="00614576" w:rsidRDefault="00614576" w:rsidP="00614576">
            <w:pPr>
              <w:numPr>
                <w:ilvl w:val="0"/>
                <w:numId w:val="10"/>
              </w:numPr>
              <w:rPr>
                <w:rFonts w:ascii="宋体" w:hAnsi="宋体" w:hint="eastAsia"/>
                <w:szCs w:val="21"/>
              </w:rPr>
            </w:pPr>
            <w:r>
              <w:rPr>
                <w:rFonts w:ascii="宋体" w:hAnsi="宋体" w:hint="eastAsia"/>
                <w:szCs w:val="21"/>
              </w:rPr>
              <w:t>观察病情变化</w:t>
            </w:r>
          </w:p>
          <w:p w:rsidR="00614576" w:rsidRDefault="00614576" w:rsidP="00614576">
            <w:pPr>
              <w:numPr>
                <w:ilvl w:val="0"/>
                <w:numId w:val="10"/>
              </w:numPr>
              <w:rPr>
                <w:rFonts w:ascii="宋体" w:hAnsi="宋体" w:hint="eastAsia"/>
                <w:szCs w:val="21"/>
              </w:rPr>
            </w:pPr>
            <w:r>
              <w:rPr>
                <w:rFonts w:ascii="宋体" w:hAnsi="宋体" w:hint="eastAsia"/>
                <w:szCs w:val="21"/>
              </w:rPr>
              <w:t>观察创口出血情况</w:t>
            </w:r>
          </w:p>
          <w:p w:rsidR="00614576" w:rsidRDefault="00614576" w:rsidP="00614576">
            <w:pPr>
              <w:numPr>
                <w:ilvl w:val="0"/>
                <w:numId w:val="10"/>
              </w:numPr>
              <w:rPr>
                <w:rFonts w:ascii="宋体" w:hAnsi="宋体" w:hint="eastAsia"/>
                <w:szCs w:val="21"/>
              </w:rPr>
            </w:pPr>
            <w:r>
              <w:rPr>
                <w:rFonts w:ascii="宋体" w:hAnsi="宋体" w:hint="eastAsia"/>
                <w:szCs w:val="21"/>
              </w:rPr>
              <w:t>观察进食情况并给予指导</w:t>
            </w:r>
          </w:p>
          <w:p w:rsidR="00614576" w:rsidRDefault="00614576" w:rsidP="00614576">
            <w:pPr>
              <w:numPr>
                <w:ilvl w:val="0"/>
                <w:numId w:val="10"/>
              </w:numPr>
              <w:rPr>
                <w:rFonts w:ascii="宋体" w:hAnsi="宋体" w:hint="eastAsia"/>
                <w:szCs w:val="21"/>
              </w:rPr>
            </w:pPr>
            <w:r>
              <w:rPr>
                <w:rFonts w:ascii="宋体" w:hAnsi="宋体" w:hint="eastAsia"/>
                <w:szCs w:val="21"/>
              </w:rPr>
              <w:t>术后心理与生活护理</w:t>
            </w:r>
          </w:p>
          <w:p w:rsidR="00614576" w:rsidRDefault="00614576" w:rsidP="00CF3F0D">
            <w:pPr>
              <w:ind w:firstLineChars="150" w:firstLine="315"/>
              <w:rPr>
                <w:rFonts w:ascii="宋体" w:hAnsi="宋体" w:hint="eastAsia"/>
                <w:szCs w:val="21"/>
              </w:rPr>
            </w:pPr>
          </w:p>
        </w:tc>
        <w:tc>
          <w:tcPr>
            <w:tcW w:w="3062" w:type="dxa"/>
            <w:tcBorders>
              <w:top w:val="single" w:sz="8" w:space="0" w:color="auto"/>
              <w:left w:val="single" w:sz="8" w:space="0" w:color="auto"/>
              <w:bottom w:val="single" w:sz="8" w:space="0" w:color="auto"/>
              <w:right w:val="single" w:sz="8" w:space="0" w:color="auto"/>
            </w:tcBorders>
          </w:tcPr>
          <w:p w:rsidR="00614576" w:rsidRDefault="00614576" w:rsidP="00614576">
            <w:pPr>
              <w:numPr>
                <w:ilvl w:val="0"/>
                <w:numId w:val="11"/>
              </w:numPr>
              <w:rPr>
                <w:rFonts w:ascii="宋体" w:hAnsi="宋体"/>
                <w:szCs w:val="21"/>
              </w:rPr>
            </w:pPr>
            <w:r>
              <w:rPr>
                <w:rFonts w:ascii="宋体" w:hAnsi="宋体"/>
                <w:szCs w:val="21"/>
              </w:rPr>
              <w:t>观察</w:t>
            </w:r>
            <w:r>
              <w:rPr>
                <w:rFonts w:ascii="宋体" w:hAnsi="宋体" w:hint="eastAsia"/>
                <w:szCs w:val="21"/>
              </w:rPr>
              <w:t>病情变化及饮食情况</w:t>
            </w:r>
          </w:p>
          <w:p w:rsidR="00614576" w:rsidRDefault="00614576" w:rsidP="00614576">
            <w:pPr>
              <w:numPr>
                <w:ilvl w:val="0"/>
                <w:numId w:val="11"/>
              </w:numPr>
              <w:rPr>
                <w:rFonts w:ascii="宋体" w:hAnsi="宋体"/>
                <w:szCs w:val="21"/>
              </w:rPr>
            </w:pPr>
            <w:r>
              <w:rPr>
                <w:rFonts w:ascii="宋体" w:hAnsi="宋体" w:hint="eastAsia"/>
                <w:szCs w:val="21"/>
              </w:rPr>
              <w:t>心理与</w:t>
            </w:r>
            <w:r>
              <w:rPr>
                <w:rFonts w:ascii="宋体" w:hAnsi="宋体"/>
                <w:szCs w:val="21"/>
              </w:rPr>
              <w:t>生活护理</w:t>
            </w:r>
          </w:p>
          <w:p w:rsidR="00614576" w:rsidRDefault="00614576" w:rsidP="00CF3F0D">
            <w:pPr>
              <w:rPr>
                <w:rFonts w:ascii="宋体" w:hAnsi="宋体"/>
                <w:szCs w:val="21"/>
              </w:rPr>
            </w:pPr>
          </w:p>
        </w:tc>
        <w:tc>
          <w:tcPr>
            <w:tcW w:w="2880" w:type="dxa"/>
            <w:tcBorders>
              <w:top w:val="single" w:sz="8" w:space="0" w:color="auto"/>
              <w:left w:val="single" w:sz="8" w:space="0" w:color="auto"/>
              <w:bottom w:val="single" w:sz="8" w:space="0" w:color="auto"/>
              <w:right w:val="single" w:sz="8" w:space="0" w:color="auto"/>
            </w:tcBorders>
          </w:tcPr>
          <w:p w:rsidR="00614576" w:rsidRDefault="00614576" w:rsidP="00614576">
            <w:pPr>
              <w:numPr>
                <w:ilvl w:val="0"/>
                <w:numId w:val="5"/>
              </w:numPr>
              <w:rPr>
                <w:rFonts w:ascii="宋体" w:hAnsi="宋体"/>
                <w:szCs w:val="21"/>
              </w:rPr>
            </w:pPr>
            <w:r>
              <w:rPr>
                <w:rFonts w:ascii="宋体" w:hAnsi="宋体"/>
                <w:szCs w:val="21"/>
              </w:rPr>
              <w:t>指导办理出院手续</w:t>
            </w:r>
          </w:p>
          <w:p w:rsidR="00614576" w:rsidRDefault="00614576" w:rsidP="00614576">
            <w:pPr>
              <w:numPr>
                <w:ilvl w:val="0"/>
                <w:numId w:val="5"/>
              </w:numPr>
              <w:rPr>
                <w:rFonts w:ascii="宋体" w:hAnsi="宋体"/>
                <w:szCs w:val="21"/>
              </w:rPr>
            </w:pPr>
            <w:r>
              <w:rPr>
                <w:rFonts w:ascii="宋体" w:hAnsi="宋体"/>
                <w:szCs w:val="21"/>
              </w:rPr>
              <w:t>指导伤口</w:t>
            </w:r>
            <w:r>
              <w:rPr>
                <w:rFonts w:ascii="宋体" w:hAnsi="宋体" w:hint="eastAsia"/>
                <w:szCs w:val="21"/>
              </w:rPr>
              <w:t>及</w:t>
            </w:r>
            <w:r>
              <w:rPr>
                <w:rFonts w:ascii="宋体" w:hAnsi="宋体"/>
                <w:szCs w:val="21"/>
              </w:rPr>
              <w:t>进食护理</w:t>
            </w:r>
          </w:p>
          <w:p w:rsidR="00614576" w:rsidRDefault="00614576" w:rsidP="00614576">
            <w:pPr>
              <w:numPr>
                <w:ilvl w:val="0"/>
                <w:numId w:val="5"/>
              </w:numPr>
              <w:rPr>
                <w:rFonts w:ascii="宋体" w:hAnsi="宋体"/>
                <w:szCs w:val="21"/>
              </w:rPr>
            </w:pPr>
            <w:r>
              <w:rPr>
                <w:rFonts w:ascii="宋体" w:hAnsi="宋体"/>
                <w:szCs w:val="21"/>
              </w:rPr>
              <w:t>指导复查时间</w:t>
            </w:r>
            <w:r>
              <w:rPr>
                <w:rFonts w:ascii="宋体" w:hAnsi="宋体" w:hint="eastAsia"/>
                <w:szCs w:val="21"/>
              </w:rPr>
              <w:t>及</w:t>
            </w:r>
            <w:r>
              <w:rPr>
                <w:rFonts w:ascii="宋体" w:hAnsi="宋体"/>
                <w:szCs w:val="21"/>
              </w:rPr>
              <w:t>注意事项</w:t>
            </w:r>
          </w:p>
        </w:tc>
      </w:tr>
      <w:tr w:rsidR="00614576" w:rsidTr="00CF3F0D">
        <w:trPr>
          <w:cantSplit/>
          <w:trHeight w:val="625"/>
          <w:jc w:val="center"/>
        </w:trPr>
        <w:tc>
          <w:tcPr>
            <w:tcW w:w="649" w:type="dxa"/>
            <w:tcBorders>
              <w:top w:val="single" w:sz="8" w:space="0" w:color="auto"/>
              <w:left w:val="single" w:sz="8" w:space="0" w:color="auto"/>
              <w:bottom w:val="single" w:sz="8" w:space="0" w:color="auto"/>
              <w:right w:val="single" w:sz="8" w:space="0" w:color="auto"/>
            </w:tcBorders>
            <w:vAlign w:val="center"/>
          </w:tcPr>
          <w:p w:rsidR="00614576" w:rsidRDefault="00614576" w:rsidP="00CF3F0D">
            <w:pPr>
              <w:jc w:val="center"/>
              <w:rPr>
                <w:rFonts w:ascii="黑体" w:eastAsia="黑体" w:hint="eastAsia"/>
                <w:szCs w:val="21"/>
              </w:rPr>
            </w:pPr>
            <w:r>
              <w:rPr>
                <w:rFonts w:ascii="黑体" w:eastAsia="黑体" w:hint="eastAsia"/>
                <w:szCs w:val="21"/>
              </w:rPr>
              <w:t>病情</w:t>
            </w:r>
          </w:p>
          <w:p w:rsidR="00614576" w:rsidRDefault="00614576" w:rsidP="00CF3F0D">
            <w:pPr>
              <w:jc w:val="center"/>
              <w:rPr>
                <w:rFonts w:ascii="黑体" w:eastAsia="黑体" w:hint="eastAsia"/>
                <w:szCs w:val="21"/>
              </w:rPr>
            </w:pPr>
            <w:r>
              <w:rPr>
                <w:rFonts w:ascii="黑体" w:eastAsia="黑体" w:hint="eastAsia"/>
                <w:szCs w:val="21"/>
              </w:rPr>
              <w:t>变异</w:t>
            </w:r>
          </w:p>
          <w:p w:rsidR="00614576" w:rsidRDefault="00614576" w:rsidP="00CF3F0D">
            <w:pPr>
              <w:jc w:val="center"/>
              <w:rPr>
                <w:rFonts w:ascii="黑体" w:eastAsia="黑体" w:hint="eastAsia"/>
                <w:szCs w:val="21"/>
              </w:rPr>
            </w:pPr>
            <w:r>
              <w:rPr>
                <w:rFonts w:ascii="黑体" w:eastAsia="黑体" w:hint="eastAsia"/>
                <w:szCs w:val="21"/>
              </w:rPr>
              <w:t>记录</w:t>
            </w:r>
          </w:p>
        </w:tc>
        <w:tc>
          <w:tcPr>
            <w:tcW w:w="3019" w:type="dxa"/>
            <w:tcBorders>
              <w:top w:val="single" w:sz="8" w:space="0" w:color="auto"/>
              <w:left w:val="single" w:sz="8" w:space="0" w:color="auto"/>
              <w:bottom w:val="single" w:sz="8" w:space="0" w:color="auto"/>
              <w:right w:val="single" w:sz="8" w:space="0" w:color="auto"/>
            </w:tcBorders>
          </w:tcPr>
          <w:p w:rsidR="00614576" w:rsidRDefault="00614576" w:rsidP="00CF3F0D">
            <w:pPr>
              <w:widowControl/>
              <w:rPr>
                <w:rFonts w:ascii="宋体" w:hAnsi="宋体" w:cs="宋体" w:hint="eastAsia"/>
                <w:kern w:val="0"/>
                <w:szCs w:val="21"/>
              </w:rPr>
            </w:pPr>
            <w:r>
              <w:rPr>
                <w:rFonts w:ascii="宋体" w:hAnsi="宋体" w:cs="宋体" w:hint="eastAsia"/>
                <w:kern w:val="0"/>
                <w:szCs w:val="21"/>
              </w:rPr>
              <w:t>□无  □有，原因：</w:t>
            </w:r>
          </w:p>
          <w:p w:rsidR="00614576" w:rsidRDefault="00614576" w:rsidP="00CF3F0D">
            <w:pPr>
              <w:widowControl/>
              <w:rPr>
                <w:rFonts w:ascii="宋体" w:hAnsi="宋体" w:cs="宋体" w:hint="eastAsia"/>
                <w:kern w:val="0"/>
                <w:szCs w:val="21"/>
              </w:rPr>
            </w:pPr>
            <w:r>
              <w:rPr>
                <w:rFonts w:ascii="宋体" w:hAnsi="宋体" w:cs="宋体" w:hint="eastAsia"/>
                <w:kern w:val="0"/>
                <w:szCs w:val="21"/>
              </w:rPr>
              <w:t>1.</w:t>
            </w:r>
          </w:p>
          <w:p w:rsidR="00614576" w:rsidRDefault="00614576" w:rsidP="00CF3F0D">
            <w:pPr>
              <w:rPr>
                <w:rFonts w:ascii="宋体" w:hAnsi="宋体" w:hint="eastAsia"/>
                <w:szCs w:val="21"/>
              </w:rPr>
            </w:pPr>
            <w:r>
              <w:rPr>
                <w:rFonts w:ascii="宋体" w:hAnsi="宋体" w:cs="宋体" w:hint="eastAsia"/>
                <w:kern w:val="0"/>
                <w:szCs w:val="21"/>
              </w:rPr>
              <w:t>2.</w:t>
            </w:r>
          </w:p>
        </w:tc>
        <w:tc>
          <w:tcPr>
            <w:tcW w:w="3062" w:type="dxa"/>
            <w:tcBorders>
              <w:top w:val="single" w:sz="8" w:space="0" w:color="auto"/>
              <w:left w:val="single" w:sz="8" w:space="0" w:color="auto"/>
              <w:bottom w:val="single" w:sz="8" w:space="0" w:color="auto"/>
              <w:right w:val="single" w:sz="8" w:space="0" w:color="auto"/>
            </w:tcBorders>
          </w:tcPr>
          <w:p w:rsidR="00614576" w:rsidRDefault="00614576" w:rsidP="00CF3F0D">
            <w:pPr>
              <w:widowControl/>
              <w:rPr>
                <w:rFonts w:ascii="宋体" w:hAnsi="宋体" w:cs="宋体" w:hint="eastAsia"/>
                <w:kern w:val="0"/>
                <w:szCs w:val="21"/>
              </w:rPr>
            </w:pPr>
            <w:r>
              <w:rPr>
                <w:rFonts w:ascii="宋体" w:hAnsi="宋体" w:cs="宋体" w:hint="eastAsia"/>
                <w:kern w:val="0"/>
                <w:szCs w:val="21"/>
              </w:rPr>
              <w:t>□无  □有，原因：</w:t>
            </w:r>
          </w:p>
          <w:p w:rsidR="00614576" w:rsidRDefault="00614576" w:rsidP="00CF3F0D">
            <w:pPr>
              <w:widowControl/>
              <w:rPr>
                <w:rFonts w:ascii="宋体" w:hAnsi="宋体" w:cs="宋体" w:hint="eastAsia"/>
                <w:kern w:val="0"/>
                <w:szCs w:val="21"/>
              </w:rPr>
            </w:pPr>
            <w:r>
              <w:rPr>
                <w:rFonts w:ascii="宋体" w:hAnsi="宋体" w:cs="宋体"/>
                <w:kern w:val="0"/>
                <w:szCs w:val="21"/>
              </w:rPr>
              <w:t>1.</w:t>
            </w:r>
          </w:p>
          <w:p w:rsidR="00614576" w:rsidRDefault="00614576" w:rsidP="00CF3F0D">
            <w:pPr>
              <w:rPr>
                <w:rFonts w:ascii="宋体" w:hAnsi="宋体"/>
                <w:szCs w:val="21"/>
              </w:rPr>
            </w:pPr>
            <w:r>
              <w:rPr>
                <w:rFonts w:ascii="宋体" w:hAnsi="宋体" w:cs="宋体"/>
                <w:kern w:val="0"/>
                <w:szCs w:val="21"/>
              </w:rPr>
              <w:t>2.</w:t>
            </w:r>
          </w:p>
        </w:tc>
        <w:tc>
          <w:tcPr>
            <w:tcW w:w="2880" w:type="dxa"/>
            <w:tcBorders>
              <w:top w:val="single" w:sz="8" w:space="0" w:color="auto"/>
              <w:left w:val="single" w:sz="8" w:space="0" w:color="auto"/>
              <w:bottom w:val="single" w:sz="8" w:space="0" w:color="auto"/>
              <w:right w:val="single" w:sz="8" w:space="0" w:color="auto"/>
            </w:tcBorders>
          </w:tcPr>
          <w:p w:rsidR="00614576" w:rsidRDefault="00614576" w:rsidP="00CF3F0D">
            <w:pPr>
              <w:widowControl/>
              <w:rPr>
                <w:rFonts w:ascii="宋体" w:hAnsi="宋体" w:cs="宋体" w:hint="eastAsia"/>
                <w:kern w:val="0"/>
                <w:szCs w:val="21"/>
              </w:rPr>
            </w:pPr>
            <w:r>
              <w:rPr>
                <w:rFonts w:ascii="宋体" w:hAnsi="宋体" w:cs="宋体" w:hint="eastAsia"/>
                <w:kern w:val="0"/>
                <w:szCs w:val="21"/>
              </w:rPr>
              <w:t>□无  □有，原因：</w:t>
            </w:r>
          </w:p>
          <w:p w:rsidR="00614576" w:rsidRDefault="00614576" w:rsidP="00CF3F0D">
            <w:pPr>
              <w:widowControl/>
              <w:rPr>
                <w:rFonts w:ascii="宋体" w:hAnsi="宋体" w:cs="宋体" w:hint="eastAsia"/>
                <w:kern w:val="0"/>
                <w:szCs w:val="21"/>
              </w:rPr>
            </w:pPr>
            <w:r>
              <w:rPr>
                <w:rFonts w:ascii="宋体" w:hAnsi="宋体" w:cs="宋体"/>
                <w:kern w:val="0"/>
                <w:szCs w:val="21"/>
              </w:rPr>
              <w:t>1.</w:t>
            </w:r>
          </w:p>
          <w:p w:rsidR="00614576" w:rsidRDefault="00614576" w:rsidP="00CF3F0D">
            <w:pPr>
              <w:rPr>
                <w:rFonts w:ascii="宋体" w:hAnsi="宋体"/>
                <w:szCs w:val="21"/>
              </w:rPr>
            </w:pPr>
            <w:r>
              <w:rPr>
                <w:rFonts w:ascii="宋体" w:hAnsi="宋体" w:cs="宋体"/>
                <w:kern w:val="0"/>
                <w:szCs w:val="21"/>
              </w:rPr>
              <w:t>2.</w:t>
            </w:r>
          </w:p>
        </w:tc>
      </w:tr>
      <w:tr w:rsidR="00614576" w:rsidTr="00CF3F0D">
        <w:trPr>
          <w:trHeight w:val="655"/>
          <w:jc w:val="center"/>
        </w:trPr>
        <w:tc>
          <w:tcPr>
            <w:tcW w:w="649" w:type="dxa"/>
            <w:tcBorders>
              <w:top w:val="single" w:sz="8" w:space="0" w:color="auto"/>
              <w:left w:val="single" w:sz="8" w:space="0" w:color="auto"/>
              <w:bottom w:val="single" w:sz="8" w:space="0" w:color="auto"/>
              <w:right w:val="single" w:sz="8" w:space="0" w:color="auto"/>
            </w:tcBorders>
            <w:vAlign w:val="center"/>
          </w:tcPr>
          <w:p w:rsidR="00614576" w:rsidRDefault="00614576" w:rsidP="00CF3F0D">
            <w:pPr>
              <w:jc w:val="center"/>
              <w:rPr>
                <w:rFonts w:ascii="黑体" w:eastAsia="黑体" w:hint="eastAsia"/>
                <w:szCs w:val="21"/>
              </w:rPr>
            </w:pPr>
            <w:r>
              <w:rPr>
                <w:rFonts w:ascii="黑体" w:eastAsia="黑体" w:hint="eastAsia"/>
                <w:szCs w:val="21"/>
              </w:rPr>
              <w:t>护士</w:t>
            </w:r>
          </w:p>
          <w:p w:rsidR="00614576" w:rsidRDefault="00614576" w:rsidP="00CF3F0D">
            <w:pPr>
              <w:jc w:val="center"/>
              <w:rPr>
                <w:rFonts w:ascii="黑体" w:eastAsia="黑体" w:hint="eastAsia"/>
                <w:szCs w:val="21"/>
              </w:rPr>
            </w:pPr>
            <w:r>
              <w:rPr>
                <w:rFonts w:ascii="黑体" w:eastAsia="黑体" w:hint="eastAsia"/>
                <w:szCs w:val="21"/>
              </w:rPr>
              <w:t>签名</w:t>
            </w:r>
          </w:p>
        </w:tc>
        <w:tc>
          <w:tcPr>
            <w:tcW w:w="3019" w:type="dxa"/>
            <w:tcBorders>
              <w:top w:val="single" w:sz="8" w:space="0" w:color="auto"/>
              <w:left w:val="single" w:sz="8" w:space="0" w:color="auto"/>
              <w:bottom w:val="single" w:sz="8" w:space="0" w:color="auto"/>
              <w:right w:val="single" w:sz="8" w:space="0" w:color="auto"/>
            </w:tcBorders>
            <w:vAlign w:val="center"/>
          </w:tcPr>
          <w:p w:rsidR="00614576" w:rsidRDefault="00614576" w:rsidP="00CF3F0D">
            <w:pPr>
              <w:jc w:val="center"/>
              <w:rPr>
                <w:rFonts w:ascii="宋体" w:hAnsi="宋体" w:hint="eastAsia"/>
                <w:szCs w:val="21"/>
              </w:rPr>
            </w:pPr>
          </w:p>
        </w:tc>
        <w:tc>
          <w:tcPr>
            <w:tcW w:w="3062" w:type="dxa"/>
            <w:tcBorders>
              <w:top w:val="single" w:sz="8" w:space="0" w:color="auto"/>
              <w:left w:val="single" w:sz="8" w:space="0" w:color="auto"/>
              <w:bottom w:val="single" w:sz="8" w:space="0" w:color="auto"/>
              <w:right w:val="single" w:sz="8" w:space="0" w:color="auto"/>
            </w:tcBorders>
            <w:vAlign w:val="center"/>
          </w:tcPr>
          <w:p w:rsidR="00614576" w:rsidRDefault="00614576" w:rsidP="00CF3F0D">
            <w:pPr>
              <w:jc w:val="center"/>
              <w:rPr>
                <w:rFonts w:ascii="宋体" w:hAnsi="宋体"/>
                <w:szCs w:val="21"/>
              </w:rPr>
            </w:pPr>
          </w:p>
        </w:tc>
        <w:tc>
          <w:tcPr>
            <w:tcW w:w="2880" w:type="dxa"/>
            <w:tcBorders>
              <w:top w:val="single" w:sz="8" w:space="0" w:color="auto"/>
              <w:left w:val="single" w:sz="8" w:space="0" w:color="auto"/>
              <w:bottom w:val="single" w:sz="8" w:space="0" w:color="auto"/>
              <w:right w:val="single" w:sz="8" w:space="0" w:color="auto"/>
            </w:tcBorders>
            <w:vAlign w:val="center"/>
          </w:tcPr>
          <w:p w:rsidR="00614576" w:rsidRDefault="00614576" w:rsidP="00CF3F0D">
            <w:pPr>
              <w:jc w:val="center"/>
              <w:rPr>
                <w:rFonts w:ascii="宋体" w:hAnsi="宋体"/>
                <w:szCs w:val="21"/>
              </w:rPr>
            </w:pPr>
          </w:p>
        </w:tc>
      </w:tr>
      <w:tr w:rsidR="00614576" w:rsidTr="00CF3F0D">
        <w:trPr>
          <w:trHeight w:val="645"/>
          <w:jc w:val="center"/>
        </w:trPr>
        <w:tc>
          <w:tcPr>
            <w:tcW w:w="649" w:type="dxa"/>
            <w:tcBorders>
              <w:top w:val="single" w:sz="8" w:space="0" w:color="auto"/>
              <w:left w:val="single" w:sz="8" w:space="0" w:color="auto"/>
              <w:bottom w:val="single" w:sz="8" w:space="0" w:color="auto"/>
              <w:right w:val="single" w:sz="8" w:space="0" w:color="auto"/>
            </w:tcBorders>
            <w:vAlign w:val="center"/>
          </w:tcPr>
          <w:p w:rsidR="00614576" w:rsidRDefault="00614576" w:rsidP="00CF3F0D">
            <w:pPr>
              <w:jc w:val="center"/>
              <w:rPr>
                <w:rFonts w:ascii="黑体" w:eastAsia="黑体" w:hint="eastAsia"/>
                <w:szCs w:val="21"/>
              </w:rPr>
            </w:pPr>
            <w:r>
              <w:rPr>
                <w:rFonts w:ascii="黑体" w:eastAsia="黑体" w:hint="eastAsia"/>
                <w:szCs w:val="21"/>
              </w:rPr>
              <w:t>医师</w:t>
            </w:r>
          </w:p>
          <w:p w:rsidR="00614576" w:rsidRDefault="00614576" w:rsidP="00CF3F0D">
            <w:pPr>
              <w:jc w:val="center"/>
              <w:rPr>
                <w:rFonts w:ascii="黑体" w:eastAsia="黑体" w:hint="eastAsia"/>
                <w:szCs w:val="21"/>
              </w:rPr>
            </w:pPr>
            <w:r>
              <w:rPr>
                <w:rFonts w:ascii="黑体" w:eastAsia="黑体" w:hint="eastAsia"/>
                <w:szCs w:val="21"/>
              </w:rPr>
              <w:t>签名</w:t>
            </w:r>
          </w:p>
        </w:tc>
        <w:tc>
          <w:tcPr>
            <w:tcW w:w="3019" w:type="dxa"/>
            <w:tcBorders>
              <w:top w:val="single" w:sz="8" w:space="0" w:color="auto"/>
              <w:left w:val="single" w:sz="8" w:space="0" w:color="auto"/>
              <w:bottom w:val="single" w:sz="8" w:space="0" w:color="auto"/>
              <w:right w:val="single" w:sz="8" w:space="0" w:color="auto"/>
            </w:tcBorders>
          </w:tcPr>
          <w:p w:rsidR="00614576" w:rsidRDefault="00614576" w:rsidP="00CF3F0D">
            <w:pPr>
              <w:jc w:val="center"/>
              <w:rPr>
                <w:rFonts w:ascii="黑体" w:eastAsia="黑体" w:hint="eastAsia"/>
                <w:szCs w:val="21"/>
              </w:rPr>
            </w:pPr>
          </w:p>
        </w:tc>
        <w:tc>
          <w:tcPr>
            <w:tcW w:w="3062" w:type="dxa"/>
            <w:tcBorders>
              <w:top w:val="single" w:sz="8" w:space="0" w:color="auto"/>
              <w:left w:val="single" w:sz="8" w:space="0" w:color="auto"/>
              <w:bottom w:val="single" w:sz="8" w:space="0" w:color="auto"/>
              <w:right w:val="single" w:sz="8" w:space="0" w:color="auto"/>
            </w:tcBorders>
          </w:tcPr>
          <w:p w:rsidR="00614576" w:rsidRDefault="00614576" w:rsidP="00CF3F0D"/>
        </w:tc>
        <w:tc>
          <w:tcPr>
            <w:tcW w:w="2880" w:type="dxa"/>
            <w:tcBorders>
              <w:top w:val="single" w:sz="8" w:space="0" w:color="auto"/>
              <w:left w:val="single" w:sz="8" w:space="0" w:color="auto"/>
              <w:bottom w:val="single" w:sz="8" w:space="0" w:color="auto"/>
              <w:right w:val="single" w:sz="8" w:space="0" w:color="auto"/>
            </w:tcBorders>
          </w:tcPr>
          <w:p w:rsidR="00614576" w:rsidRDefault="00614576" w:rsidP="00CF3F0D"/>
        </w:tc>
      </w:tr>
    </w:tbl>
    <w:p w:rsidR="00614576" w:rsidRDefault="00614576" w:rsidP="00614576">
      <w:pPr>
        <w:spacing w:line="540" w:lineRule="exact"/>
        <w:ind w:leftChars="75" w:left="158"/>
        <w:rPr>
          <w:rFonts w:eastAsia="仿宋_GB2312" w:hint="eastAsia"/>
          <w:sz w:val="32"/>
        </w:rPr>
      </w:pPr>
    </w:p>
    <w:p w:rsidR="00614576" w:rsidRDefault="00614576" w:rsidP="00614576">
      <w:pPr>
        <w:spacing w:line="360" w:lineRule="auto"/>
        <w:ind w:firstLineChars="200" w:firstLine="640"/>
        <w:rPr>
          <w:rFonts w:ascii="仿宋_GB2312" w:eastAsia="仿宋_GB2312" w:hint="eastAsia"/>
          <w:sz w:val="32"/>
          <w:szCs w:val="32"/>
        </w:rPr>
      </w:pPr>
    </w:p>
    <w:p w:rsidR="003A033A" w:rsidRDefault="003A033A"/>
    <w:sectPr w:rsidR="003A033A" w:rsidSect="003A033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仿宋_GB2312">
    <w:altName w:val="Arial Unicode MS"/>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multilevel"/>
    <w:tmpl w:val="0000000A"/>
    <w:lvl w:ilvl="0">
      <w:numFmt w:val="bullet"/>
      <w:lvlText w:val="□"/>
      <w:lvlJc w:val="left"/>
      <w:pPr>
        <w:tabs>
          <w:tab w:val="num" w:pos="0"/>
        </w:tabs>
        <w:ind w:left="0" w:hanging="360"/>
      </w:pPr>
      <w:rPr>
        <w:rFonts w:ascii="宋体" w:eastAsia="宋体" w:hAnsi="宋体" w:hint="eastAsia"/>
      </w:rPr>
    </w:lvl>
    <w:lvl w:ilvl="1">
      <w:start w:val="1"/>
      <w:numFmt w:val="bullet"/>
      <w:lvlText w:val=""/>
      <w:lvlJc w:val="left"/>
      <w:pPr>
        <w:tabs>
          <w:tab w:val="num" w:pos="480"/>
        </w:tabs>
        <w:ind w:left="480" w:hanging="420"/>
      </w:pPr>
      <w:rPr>
        <w:rFonts w:ascii="Wingdings" w:hAnsi="Wingdings" w:hint="default"/>
      </w:rPr>
    </w:lvl>
    <w:lvl w:ilvl="2">
      <w:start w:val="1"/>
      <w:numFmt w:val="bullet"/>
      <w:lvlText w:val=""/>
      <w:lvlJc w:val="left"/>
      <w:pPr>
        <w:tabs>
          <w:tab w:val="num" w:pos="900"/>
        </w:tabs>
        <w:ind w:left="900" w:hanging="420"/>
      </w:pPr>
      <w:rPr>
        <w:rFonts w:ascii="Wingdings" w:hAnsi="Wingdings" w:hint="default"/>
      </w:rPr>
    </w:lvl>
    <w:lvl w:ilvl="3">
      <w:start w:val="1"/>
      <w:numFmt w:val="bullet"/>
      <w:lvlText w:val=""/>
      <w:lvlJc w:val="left"/>
      <w:pPr>
        <w:tabs>
          <w:tab w:val="num" w:pos="1320"/>
        </w:tabs>
        <w:ind w:left="1320" w:hanging="420"/>
      </w:pPr>
      <w:rPr>
        <w:rFonts w:ascii="Wingdings" w:hAnsi="Wingdings" w:hint="default"/>
      </w:rPr>
    </w:lvl>
    <w:lvl w:ilvl="4">
      <w:start w:val="1"/>
      <w:numFmt w:val="bullet"/>
      <w:lvlText w:val=""/>
      <w:lvlJc w:val="left"/>
      <w:pPr>
        <w:tabs>
          <w:tab w:val="num" w:pos="1740"/>
        </w:tabs>
        <w:ind w:left="1740" w:hanging="420"/>
      </w:pPr>
      <w:rPr>
        <w:rFonts w:ascii="Wingdings" w:hAnsi="Wingdings" w:hint="default"/>
      </w:rPr>
    </w:lvl>
    <w:lvl w:ilvl="5">
      <w:start w:val="1"/>
      <w:numFmt w:val="bullet"/>
      <w:lvlText w:val=""/>
      <w:lvlJc w:val="left"/>
      <w:pPr>
        <w:tabs>
          <w:tab w:val="num" w:pos="2160"/>
        </w:tabs>
        <w:ind w:left="2160" w:hanging="420"/>
      </w:pPr>
      <w:rPr>
        <w:rFonts w:ascii="Wingdings" w:hAnsi="Wingdings" w:hint="default"/>
      </w:rPr>
    </w:lvl>
    <w:lvl w:ilvl="6">
      <w:start w:val="1"/>
      <w:numFmt w:val="bullet"/>
      <w:lvlText w:val=""/>
      <w:lvlJc w:val="left"/>
      <w:pPr>
        <w:tabs>
          <w:tab w:val="num" w:pos="2580"/>
        </w:tabs>
        <w:ind w:left="2580" w:hanging="420"/>
      </w:pPr>
      <w:rPr>
        <w:rFonts w:ascii="Wingdings" w:hAnsi="Wingdings" w:hint="default"/>
      </w:rPr>
    </w:lvl>
    <w:lvl w:ilvl="7">
      <w:start w:val="1"/>
      <w:numFmt w:val="bullet"/>
      <w:lvlText w:val=""/>
      <w:lvlJc w:val="left"/>
      <w:pPr>
        <w:tabs>
          <w:tab w:val="num" w:pos="3000"/>
        </w:tabs>
        <w:ind w:left="3000" w:hanging="420"/>
      </w:pPr>
      <w:rPr>
        <w:rFonts w:ascii="Wingdings" w:hAnsi="Wingdings" w:hint="default"/>
      </w:rPr>
    </w:lvl>
    <w:lvl w:ilvl="8">
      <w:start w:val="1"/>
      <w:numFmt w:val="bullet"/>
      <w:lvlText w:val=""/>
      <w:lvlJc w:val="left"/>
      <w:pPr>
        <w:tabs>
          <w:tab w:val="num" w:pos="3420"/>
        </w:tabs>
        <w:ind w:left="3420" w:hanging="420"/>
      </w:pPr>
      <w:rPr>
        <w:rFonts w:ascii="Wingdings" w:hAnsi="Wingdings" w:hint="default"/>
      </w:rPr>
    </w:lvl>
  </w:abstractNum>
  <w:abstractNum w:abstractNumId="1">
    <w:nsid w:val="0000000B"/>
    <w:multiLevelType w:val="multilevel"/>
    <w:tmpl w:val="0000000B"/>
    <w:lvl w:ilvl="0">
      <w:numFmt w:val="bullet"/>
      <w:lvlText w:val="□"/>
      <w:lvlJc w:val="left"/>
      <w:pPr>
        <w:tabs>
          <w:tab w:val="num" w:pos="360"/>
        </w:tabs>
        <w:ind w:left="360" w:hanging="360"/>
      </w:pPr>
      <w:rPr>
        <w:rFonts w:ascii="宋体" w:eastAsia="宋体" w:hAnsi="宋体" w:cs="Times New Roman" w:hint="eastAsia"/>
        <w:lang w:val="en-US"/>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
    <w:nsid w:val="0000000C"/>
    <w:multiLevelType w:val="multilevel"/>
    <w:tmpl w:val="0000000C"/>
    <w:lvl w:ilvl="0">
      <w:numFmt w:val="bullet"/>
      <w:lvlText w:val="□"/>
      <w:lvlJc w:val="left"/>
      <w:pPr>
        <w:tabs>
          <w:tab w:val="num" w:pos="360"/>
        </w:tabs>
        <w:ind w:left="360" w:hanging="360"/>
      </w:pPr>
      <w:rPr>
        <w:rFonts w:ascii="宋体" w:eastAsia="宋体" w:hAnsi="宋体" w:cs="Times New Roman" w:hint="eastAsia"/>
        <w:lang w:val="en-US"/>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
    <w:nsid w:val="0000000D"/>
    <w:multiLevelType w:val="multilevel"/>
    <w:tmpl w:val="0000000D"/>
    <w:lvl w:ilvl="0">
      <w:numFmt w:val="bullet"/>
      <w:lvlText w:val="□"/>
      <w:lvlJc w:val="left"/>
      <w:pPr>
        <w:tabs>
          <w:tab w:val="num" w:pos="360"/>
        </w:tabs>
        <w:ind w:left="360" w:hanging="360"/>
      </w:pPr>
      <w:rPr>
        <w:rFonts w:ascii="宋体" w:eastAsia="宋体" w:hAnsi="宋体" w:cs="Times New Roman" w:hint="eastAsia"/>
        <w:lang w:val="en-US"/>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4">
    <w:nsid w:val="0000000E"/>
    <w:multiLevelType w:val="multilevel"/>
    <w:tmpl w:val="0000000E"/>
    <w:lvl w:ilvl="0">
      <w:numFmt w:val="bullet"/>
      <w:lvlText w:val="□"/>
      <w:lvlJc w:val="left"/>
      <w:pPr>
        <w:tabs>
          <w:tab w:val="num" w:pos="360"/>
        </w:tabs>
        <w:ind w:left="360" w:hanging="360"/>
      </w:pPr>
      <w:rPr>
        <w:rFonts w:ascii="宋体" w:eastAsia="宋体" w:hAnsi="宋体" w:cs="Times New Roman" w:hint="eastAsia"/>
        <w:lang w:val="en-US"/>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5">
    <w:nsid w:val="0000000F"/>
    <w:multiLevelType w:val="multilevel"/>
    <w:tmpl w:val="0000000F"/>
    <w:lvl w:ilvl="0">
      <w:numFmt w:val="bullet"/>
      <w:lvlText w:val="□"/>
      <w:lvlJc w:val="left"/>
      <w:pPr>
        <w:tabs>
          <w:tab w:val="num" w:pos="360"/>
        </w:tabs>
        <w:ind w:left="360" w:hanging="360"/>
      </w:pPr>
      <w:rPr>
        <w:rFonts w:ascii="宋体" w:eastAsia="宋体" w:hAnsi="宋体" w:cs="Times New Roman" w:hint="eastAsia"/>
        <w:lang w:val="en-US"/>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6">
    <w:nsid w:val="00000010"/>
    <w:multiLevelType w:val="multilevel"/>
    <w:tmpl w:val="00000010"/>
    <w:lvl w:ilvl="0">
      <w:numFmt w:val="bullet"/>
      <w:lvlText w:val="□"/>
      <w:lvlJc w:val="left"/>
      <w:pPr>
        <w:tabs>
          <w:tab w:val="num" w:pos="360"/>
        </w:tabs>
        <w:ind w:left="360" w:hanging="360"/>
      </w:pPr>
      <w:rPr>
        <w:rFonts w:ascii="宋体" w:eastAsia="宋体" w:hAnsi="宋体" w:cs="Times New Roman" w:hint="eastAsia"/>
        <w:lang w:val="en-US"/>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7">
    <w:nsid w:val="00000011"/>
    <w:multiLevelType w:val="multilevel"/>
    <w:tmpl w:val="00000011"/>
    <w:lvl w:ilvl="0">
      <w:numFmt w:val="bullet"/>
      <w:lvlText w:val="□"/>
      <w:lvlJc w:val="left"/>
      <w:pPr>
        <w:tabs>
          <w:tab w:val="num" w:pos="360"/>
        </w:tabs>
        <w:ind w:left="360" w:hanging="360"/>
      </w:pPr>
      <w:rPr>
        <w:rFonts w:ascii="宋体" w:eastAsia="宋体" w:hAnsi="宋体" w:cs="Times New Roman" w:hint="eastAsia"/>
        <w:lang w:val="en-US"/>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8">
    <w:nsid w:val="00000012"/>
    <w:multiLevelType w:val="multilevel"/>
    <w:tmpl w:val="00000012"/>
    <w:lvl w:ilvl="0">
      <w:numFmt w:val="bullet"/>
      <w:lvlText w:val="□"/>
      <w:lvlJc w:val="left"/>
      <w:pPr>
        <w:tabs>
          <w:tab w:val="num" w:pos="360"/>
        </w:tabs>
        <w:ind w:left="360" w:hanging="360"/>
      </w:pPr>
      <w:rPr>
        <w:rFonts w:ascii="宋体" w:eastAsia="宋体" w:hAnsi="宋体" w:cs="Times New Roman" w:hint="eastAsia"/>
        <w:lang w:val="en-US"/>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9">
    <w:nsid w:val="00000013"/>
    <w:multiLevelType w:val="multilevel"/>
    <w:tmpl w:val="00000013"/>
    <w:lvl w:ilvl="0">
      <w:numFmt w:val="bullet"/>
      <w:lvlText w:val="□"/>
      <w:lvlJc w:val="left"/>
      <w:pPr>
        <w:tabs>
          <w:tab w:val="num" w:pos="360"/>
        </w:tabs>
        <w:ind w:left="360" w:hanging="360"/>
      </w:pPr>
      <w:rPr>
        <w:rFonts w:ascii="宋体" w:eastAsia="宋体" w:hAnsi="宋体"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0">
    <w:nsid w:val="00000014"/>
    <w:multiLevelType w:val="multilevel"/>
    <w:tmpl w:val="00000014"/>
    <w:lvl w:ilvl="0">
      <w:numFmt w:val="bullet"/>
      <w:lvlText w:val="□"/>
      <w:lvlJc w:val="left"/>
      <w:pPr>
        <w:tabs>
          <w:tab w:val="num" w:pos="360"/>
        </w:tabs>
        <w:ind w:left="360" w:hanging="360"/>
      </w:pPr>
      <w:rPr>
        <w:rFonts w:ascii="宋体" w:eastAsia="宋体" w:hAnsi="宋体" w:cs="Times New Roman" w:hint="eastAsia"/>
        <w:lang w:val="en-US"/>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7"/>
  </w:num>
  <w:num w:numId="3">
    <w:abstractNumId w:val="4"/>
  </w:num>
  <w:num w:numId="4">
    <w:abstractNumId w:val="2"/>
  </w:num>
  <w:num w:numId="5">
    <w:abstractNumId w:val="6"/>
  </w:num>
  <w:num w:numId="6">
    <w:abstractNumId w:val="5"/>
  </w:num>
  <w:num w:numId="7">
    <w:abstractNumId w:val="10"/>
  </w:num>
  <w:num w:numId="8">
    <w:abstractNumId w:val="9"/>
  </w:num>
  <w:num w:numId="9">
    <w:abstractNumId w:val="8"/>
  </w:num>
  <w:num w:numId="10">
    <w:abstractNumId w:val="1"/>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14576"/>
    <w:rsid w:val="003A033A"/>
    <w:rsid w:val="0061457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457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pixelsPerInch w:val="120"/>
  <w:targetScreenSz w:val="1920x12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432</Words>
  <Characters>2467</Characters>
  <Application>Microsoft Office Word</Application>
  <DocSecurity>0</DocSecurity>
  <Lines>20</Lines>
  <Paragraphs>5</Paragraphs>
  <ScaleCrop>false</ScaleCrop>
  <Company/>
  <LinksUpToDate>false</LinksUpToDate>
  <CharactersWithSpaces>2894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banlang</dc:creator>
  <cp:lastModifiedBy>banlang</cp:lastModifiedBy>
  <cp:revision>1</cp:revision>
  <dcterms:created xsi:type="dcterms:W3CDTF">2017-03-07T10:46:00Z</dcterms:created>
  <dcterms:modified xsi:type="dcterms:W3CDTF">2017-03-07T10:46:00Z</dcterms:modified>
</cp:coreProperties>
</file>