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362" w:rsidRDefault="00E54362" w:rsidP="00E54362">
      <w:pPr>
        <w:jc w:val="center"/>
        <w:rPr>
          <w:rFonts w:ascii="宋体" w:hAnsi="宋体" w:hint="eastAsia"/>
          <w:b/>
          <w:sz w:val="44"/>
          <w:szCs w:val="44"/>
        </w:rPr>
      </w:pPr>
      <w:r>
        <w:rPr>
          <w:rFonts w:ascii="宋体" w:hAnsi="宋体"/>
          <w:b/>
          <w:sz w:val="44"/>
          <w:szCs w:val="44"/>
        </w:rPr>
        <w:t>唇裂临床路径</w:t>
      </w:r>
    </w:p>
    <w:p w:rsidR="00E54362" w:rsidRDefault="00E54362" w:rsidP="00E54362">
      <w:pPr>
        <w:jc w:val="center"/>
        <w:rPr>
          <w:rFonts w:ascii="仿宋_GB2312" w:eastAsia="仿宋_GB2312" w:hint="eastAsia"/>
          <w:sz w:val="32"/>
          <w:szCs w:val="32"/>
        </w:rPr>
      </w:pPr>
      <w:r>
        <w:rPr>
          <w:rFonts w:ascii="仿宋_GB2312" w:eastAsia="仿宋_GB2312" w:hint="eastAsia"/>
          <w:sz w:val="32"/>
          <w:szCs w:val="32"/>
        </w:rPr>
        <w:t>（县级医院2012年版）</w:t>
      </w:r>
    </w:p>
    <w:p w:rsidR="00E54362" w:rsidRDefault="00E54362" w:rsidP="00E54362">
      <w:pPr>
        <w:jc w:val="center"/>
        <w:rPr>
          <w:rFonts w:hint="eastAsia"/>
          <w:sz w:val="32"/>
          <w:szCs w:val="32"/>
        </w:rPr>
      </w:pPr>
    </w:p>
    <w:p w:rsidR="00E54362" w:rsidRDefault="00E54362" w:rsidP="00E54362">
      <w:pPr>
        <w:spacing w:line="600" w:lineRule="exact"/>
        <w:ind w:firstLineChars="200" w:firstLine="640"/>
        <w:rPr>
          <w:rFonts w:ascii="黑体" w:eastAsia="黑体" w:hint="eastAsia"/>
          <w:sz w:val="32"/>
          <w:szCs w:val="32"/>
        </w:rPr>
      </w:pPr>
      <w:r>
        <w:rPr>
          <w:rFonts w:ascii="黑体" w:eastAsia="黑体" w:hint="eastAsia"/>
          <w:sz w:val="32"/>
          <w:szCs w:val="32"/>
        </w:rPr>
        <w:t>一、唇裂临床路径标准住院流程</w:t>
      </w:r>
    </w:p>
    <w:p w:rsidR="00E54362" w:rsidRDefault="00E54362" w:rsidP="00E54362">
      <w:pPr>
        <w:spacing w:line="600" w:lineRule="exact"/>
        <w:ind w:firstLineChars="200" w:firstLine="640"/>
        <w:rPr>
          <w:rFonts w:ascii="楷体_GB2312" w:eastAsia="楷体_GB2312" w:hint="eastAsia"/>
          <w:b/>
          <w:sz w:val="32"/>
          <w:szCs w:val="32"/>
        </w:rPr>
      </w:pPr>
      <w:r>
        <w:rPr>
          <w:rFonts w:ascii="楷体_GB2312" w:eastAsia="楷体_GB2312" w:hint="eastAsia"/>
          <w:b/>
          <w:sz w:val="32"/>
          <w:szCs w:val="32"/>
        </w:rPr>
        <w:t>（一）适用对象。</w:t>
      </w:r>
    </w:p>
    <w:p w:rsidR="00E54362" w:rsidRDefault="00E54362" w:rsidP="00E5436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第一诊断为唇裂（ICD-10：Q36）</w:t>
      </w:r>
    </w:p>
    <w:p w:rsidR="00E54362" w:rsidRDefault="00E54362" w:rsidP="00E54362">
      <w:pPr>
        <w:spacing w:line="600" w:lineRule="exact"/>
        <w:ind w:firstLineChars="200" w:firstLine="640"/>
        <w:rPr>
          <w:rFonts w:ascii="仿宋_GB2312" w:eastAsia="仿宋_GB2312" w:hint="eastAsia"/>
          <w:color w:val="FF0000"/>
          <w:sz w:val="32"/>
          <w:szCs w:val="32"/>
        </w:rPr>
      </w:pPr>
      <w:r>
        <w:rPr>
          <w:rFonts w:ascii="仿宋_GB2312" w:eastAsia="仿宋_GB2312" w:hint="eastAsia"/>
          <w:sz w:val="32"/>
          <w:szCs w:val="32"/>
        </w:rPr>
        <w:t xml:space="preserve">行唇裂修复术（ICD-9-CM-3：27.54） </w:t>
      </w:r>
    </w:p>
    <w:p w:rsidR="00E54362" w:rsidRDefault="00E54362" w:rsidP="00E54362">
      <w:pPr>
        <w:spacing w:line="600" w:lineRule="exact"/>
        <w:ind w:firstLineChars="200" w:firstLine="640"/>
        <w:rPr>
          <w:rFonts w:ascii="楷体_GB2312" w:eastAsia="楷体_GB2312" w:hint="eastAsia"/>
          <w:b/>
          <w:sz w:val="32"/>
          <w:szCs w:val="32"/>
        </w:rPr>
      </w:pPr>
      <w:r>
        <w:rPr>
          <w:rFonts w:ascii="楷体_GB2312" w:eastAsia="楷体_GB2312" w:hint="eastAsia"/>
          <w:b/>
          <w:sz w:val="32"/>
          <w:szCs w:val="32"/>
        </w:rPr>
        <w:t>（二）诊断依据。</w:t>
      </w:r>
    </w:p>
    <w:p w:rsidR="00E54362" w:rsidRDefault="00E54362" w:rsidP="00E5436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 xml:space="preserve">根据《临床诊疗指南-口腔医学分册》（中华医学会编著，人民卫生出版社）。          </w:t>
      </w:r>
    </w:p>
    <w:p w:rsidR="00E54362" w:rsidRDefault="00E54362" w:rsidP="00E54362">
      <w:pPr>
        <w:spacing w:line="600" w:lineRule="exact"/>
        <w:ind w:firstLineChars="200" w:firstLine="640"/>
        <w:rPr>
          <w:rFonts w:ascii="仿宋_GB2312" w:eastAsia="仿宋_GB2312" w:hint="eastAsia"/>
          <w:sz w:val="32"/>
          <w:szCs w:val="32"/>
          <w:u w:val="single"/>
        </w:rPr>
      </w:pPr>
      <w:r>
        <w:rPr>
          <w:rFonts w:ascii="仿宋_GB2312" w:eastAsia="仿宋_GB2312" w:hint="eastAsia"/>
          <w:sz w:val="32"/>
          <w:szCs w:val="32"/>
        </w:rPr>
        <w:t>1.上唇裂开，可为完全性裂，也可为不完全性裂；可为单侧裂，也可为双侧裂。</w:t>
      </w:r>
    </w:p>
    <w:p w:rsidR="00E54362" w:rsidRDefault="00E54362" w:rsidP="00E5436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2.有的上唇皮肤与黏膜完整，但肌发育或连接不全，称为唇隐裂。</w:t>
      </w:r>
    </w:p>
    <w:p w:rsidR="00E54362" w:rsidRDefault="00E54362" w:rsidP="00E5436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3.可同时伴有鼻孔、鼻翼、鼻小柱、牙槽嵴不同程度的畸形。</w:t>
      </w:r>
    </w:p>
    <w:p w:rsidR="00E54362" w:rsidRDefault="00E54362" w:rsidP="00E54362">
      <w:pPr>
        <w:adjustRightInd w:val="0"/>
        <w:spacing w:line="600" w:lineRule="exact"/>
        <w:ind w:firstLineChars="200" w:firstLine="640"/>
        <w:rPr>
          <w:rFonts w:ascii="楷体_GB2312" w:eastAsia="楷体_GB2312" w:hint="eastAsia"/>
          <w:b/>
          <w:sz w:val="32"/>
          <w:szCs w:val="32"/>
        </w:rPr>
      </w:pPr>
      <w:r>
        <w:rPr>
          <w:rFonts w:ascii="楷体_GB2312" w:eastAsia="楷体_GB2312" w:hint="eastAsia"/>
          <w:b/>
          <w:sz w:val="32"/>
          <w:szCs w:val="32"/>
        </w:rPr>
        <w:t>（三）治疗方案的选择及依据。</w:t>
      </w:r>
    </w:p>
    <w:p w:rsidR="00E54362" w:rsidRDefault="00E54362" w:rsidP="00E54362">
      <w:pPr>
        <w:adjustRightIn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根据《临床诊疗指南-口腔医学分册》（中华医学会编著，人民卫生出版社）。</w:t>
      </w:r>
    </w:p>
    <w:p w:rsidR="00E54362" w:rsidRDefault="00E54362" w:rsidP="00E5436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 xml:space="preserve">选择唇裂修复术，其适应证为:         </w:t>
      </w:r>
    </w:p>
    <w:p w:rsidR="00E54362" w:rsidRDefault="00E54362" w:rsidP="00E5436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1.一般认为，进行单侧唇裂整复术最适合的年龄为3-6个月，体重达6</w:t>
      </w:r>
      <w:smartTag w:uri="urn:schemas-microsoft-com:office:smarttags" w:element="chmetcnv">
        <w:smartTagPr>
          <w:attr w:name="TCSC" w:val="0"/>
          <w:attr w:name="NumberType" w:val="1"/>
          <w:attr w:name="Negative" w:val="True"/>
          <w:attr w:name="HasSpace" w:val="False"/>
          <w:attr w:name="SourceValue" w:val="7"/>
          <w:attr w:name="UnitName" w:val="kg"/>
        </w:smartTagPr>
        <w:r>
          <w:rPr>
            <w:rFonts w:ascii="仿宋_GB2312" w:eastAsia="仿宋_GB2312" w:hint="eastAsia"/>
            <w:sz w:val="32"/>
            <w:szCs w:val="32"/>
          </w:rPr>
          <w:t>-7</w:t>
        </w:r>
        <w:r>
          <w:rPr>
            <w:rFonts w:ascii="仿宋_GB2312" w:hint="eastAsia"/>
            <w:sz w:val="32"/>
            <w:szCs w:val="32"/>
          </w:rPr>
          <w:t>kg</w:t>
        </w:r>
      </w:smartTag>
      <w:r>
        <w:rPr>
          <w:rFonts w:ascii="仿宋_GB2312" w:eastAsia="仿宋_GB2312" w:hint="eastAsia"/>
          <w:sz w:val="32"/>
          <w:szCs w:val="32"/>
        </w:rPr>
        <w:t>；双侧唇裂一般为6-12个月时施行手术。</w:t>
      </w:r>
    </w:p>
    <w:p w:rsidR="00E54362" w:rsidRDefault="00E54362" w:rsidP="00E5436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2.手术年龄应当依据患儿全身健康情况及生长发育情况</w:t>
      </w:r>
      <w:r>
        <w:rPr>
          <w:rFonts w:ascii="仿宋_GB2312" w:eastAsia="仿宋_GB2312" w:hint="eastAsia"/>
          <w:sz w:val="32"/>
          <w:szCs w:val="32"/>
        </w:rPr>
        <w:lastRenderedPageBreak/>
        <w:t>而定。例如患儿血红蛋白过低、发育欠佳或尚有胸腺肥大者均应推迟手术；</w:t>
      </w:r>
    </w:p>
    <w:p w:rsidR="00E54362" w:rsidRDefault="00E54362" w:rsidP="00E5436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3.血尿常规以及其他化验检查应在正常范围；</w:t>
      </w:r>
    </w:p>
    <w:p w:rsidR="00E54362" w:rsidRDefault="00E54362" w:rsidP="00E5436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4.无发热和上呼吸道感染以及腹泻等症状；</w:t>
      </w:r>
    </w:p>
    <w:p w:rsidR="00E54362" w:rsidRDefault="00E54362" w:rsidP="00E5436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5.胸片无异常，胸腺大小在正常范围；</w:t>
      </w:r>
    </w:p>
    <w:p w:rsidR="00E54362" w:rsidRDefault="00E54362" w:rsidP="00E5436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6.无其他脏器的先天性异常，如先天性心脏病，心血管系统等疾病；</w:t>
      </w:r>
    </w:p>
    <w:p w:rsidR="00E54362" w:rsidRDefault="00E54362" w:rsidP="00E5436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7.口、鼻唇区皮肤、黏膜无湿疹、疥疮、皮肤病等。</w:t>
      </w:r>
    </w:p>
    <w:p w:rsidR="00E54362" w:rsidRDefault="00E54362" w:rsidP="00E54362">
      <w:pPr>
        <w:spacing w:line="600" w:lineRule="exact"/>
        <w:ind w:firstLineChars="200" w:firstLine="640"/>
        <w:rPr>
          <w:rFonts w:ascii="楷体_GB2312" w:eastAsia="楷体_GB2312" w:hint="eastAsia"/>
          <w:b/>
          <w:sz w:val="32"/>
          <w:szCs w:val="32"/>
        </w:rPr>
      </w:pPr>
      <w:r>
        <w:rPr>
          <w:rFonts w:ascii="楷体_GB2312" w:eastAsia="楷体_GB2312" w:hint="eastAsia"/>
          <w:b/>
          <w:sz w:val="32"/>
          <w:szCs w:val="32"/>
        </w:rPr>
        <w:t>（四）标准住院日为≤11天。</w:t>
      </w:r>
    </w:p>
    <w:p w:rsidR="00E54362" w:rsidRDefault="00E54362" w:rsidP="00E54362">
      <w:pPr>
        <w:spacing w:line="600" w:lineRule="exact"/>
        <w:ind w:firstLineChars="200" w:firstLine="640"/>
        <w:rPr>
          <w:rFonts w:ascii="楷体_GB2312" w:eastAsia="楷体_GB2312" w:hint="eastAsia"/>
          <w:b/>
          <w:sz w:val="32"/>
          <w:szCs w:val="32"/>
        </w:rPr>
      </w:pPr>
      <w:r>
        <w:rPr>
          <w:rFonts w:ascii="楷体_GB2312" w:eastAsia="楷体_GB2312" w:hint="eastAsia"/>
          <w:b/>
          <w:sz w:val="32"/>
          <w:szCs w:val="32"/>
        </w:rPr>
        <w:t>（五）进入路径标准。</w:t>
      </w:r>
    </w:p>
    <w:p w:rsidR="00E54362" w:rsidRDefault="00E54362" w:rsidP="00E5436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1.第一诊断必须符合ICD-10：Q36唇裂疾病编码。</w:t>
      </w:r>
    </w:p>
    <w:p w:rsidR="00E54362" w:rsidRDefault="00E54362" w:rsidP="00E5436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2.患者同时具有其他疾病诊断，如在住院期间不需要特殊处理也不影响第一诊断的临床路径流程实施时，可以进入路径。</w:t>
      </w:r>
    </w:p>
    <w:p w:rsidR="00E54362" w:rsidRDefault="00E54362" w:rsidP="00E54362">
      <w:pPr>
        <w:spacing w:line="600" w:lineRule="exact"/>
        <w:ind w:firstLineChars="200" w:firstLine="640"/>
        <w:rPr>
          <w:rFonts w:ascii="楷体_GB2312" w:eastAsia="楷体_GB2312" w:hint="eastAsia"/>
          <w:b/>
          <w:sz w:val="32"/>
          <w:szCs w:val="32"/>
        </w:rPr>
      </w:pPr>
      <w:r>
        <w:rPr>
          <w:rFonts w:ascii="楷体_GB2312" w:eastAsia="楷体_GB2312" w:hint="eastAsia"/>
          <w:b/>
          <w:sz w:val="32"/>
          <w:szCs w:val="32"/>
        </w:rPr>
        <w:t>（六）术前准备（术前评估）1-3天。</w:t>
      </w:r>
    </w:p>
    <w:p w:rsidR="00E54362" w:rsidRDefault="00E54362" w:rsidP="00E5436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1.必须检查的项目：</w:t>
      </w:r>
    </w:p>
    <w:p w:rsidR="00E54362" w:rsidRDefault="00E54362" w:rsidP="00E5436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（1）血常规、尿常规；</w:t>
      </w:r>
    </w:p>
    <w:p w:rsidR="00E54362" w:rsidRDefault="00E54362" w:rsidP="00E5436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（2）凝血功能；</w:t>
      </w:r>
    </w:p>
    <w:p w:rsidR="00E54362" w:rsidRDefault="00E54362" w:rsidP="00E5436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（3）肝功能、肾功能；</w:t>
      </w:r>
    </w:p>
    <w:p w:rsidR="00E54362" w:rsidRDefault="00E54362" w:rsidP="00E5436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（4）感染性疾病筛查；</w:t>
      </w:r>
    </w:p>
    <w:p w:rsidR="00E54362" w:rsidRDefault="00E54362" w:rsidP="00E5436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（5）胸片、心电图。</w:t>
      </w:r>
    </w:p>
    <w:p w:rsidR="00E54362" w:rsidRDefault="00E54362" w:rsidP="00E5436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2.根据具体情况选择：超声心动图（心脏杂音/先心病）。</w:t>
      </w:r>
    </w:p>
    <w:p w:rsidR="00E54362" w:rsidRDefault="00E54362" w:rsidP="00E5436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3.术前拍摄面部正、侧位X线片，记录唇部畸形情况。</w:t>
      </w:r>
    </w:p>
    <w:p w:rsidR="00E54362" w:rsidRDefault="00E54362" w:rsidP="00E5436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4.术前3天应尽可能开始练习用汤匙或滴管喂饲流质或母乳，从而使患儿在术后能适应此进食方式。</w:t>
      </w:r>
    </w:p>
    <w:p w:rsidR="00E54362" w:rsidRDefault="00E54362" w:rsidP="00E5436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5.术前1天作局部皮肤的准备。可用肥皂水清洗上、下唇及鼻部，并用生理盐水擦洗口腔；如系成人，应剪除鼻毛及剃须、洁牙、清除病灶，并用含漱剂漱口。</w:t>
      </w:r>
    </w:p>
    <w:p w:rsidR="00E54362" w:rsidRDefault="00E54362" w:rsidP="00E5436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6.手术当日，患儿可能进食饮较差或进食饮较晚，可考虑补液支持。</w:t>
      </w:r>
    </w:p>
    <w:p w:rsidR="00E54362" w:rsidRDefault="00E54362" w:rsidP="00E5436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7.有其他疾病者，必要时请相关科室会诊。</w:t>
      </w:r>
    </w:p>
    <w:p w:rsidR="00E54362" w:rsidRDefault="00E54362" w:rsidP="00E54362">
      <w:pPr>
        <w:spacing w:line="600" w:lineRule="exact"/>
        <w:ind w:firstLineChars="200" w:firstLine="640"/>
        <w:rPr>
          <w:rFonts w:ascii="楷体_GB2312" w:eastAsia="楷体_GB2312" w:hint="eastAsia"/>
          <w:b/>
          <w:sz w:val="32"/>
          <w:szCs w:val="32"/>
        </w:rPr>
      </w:pPr>
      <w:r>
        <w:rPr>
          <w:rFonts w:ascii="楷体_GB2312" w:eastAsia="楷体_GB2312" w:hint="eastAsia"/>
          <w:b/>
          <w:sz w:val="32"/>
          <w:szCs w:val="32"/>
        </w:rPr>
        <w:t>（七）选择用药。</w:t>
      </w:r>
    </w:p>
    <w:p w:rsidR="00E54362" w:rsidRPr="00B67CE0" w:rsidRDefault="00E54362" w:rsidP="00E54362">
      <w:pPr>
        <w:adjustRightInd w:val="0"/>
        <w:snapToGrid w:val="0"/>
        <w:spacing w:line="360" w:lineRule="auto"/>
        <w:ind w:firstLineChars="200" w:firstLine="640"/>
        <w:jc w:val="left"/>
        <w:textAlignment w:val="top"/>
        <w:rPr>
          <w:rFonts w:ascii="仿宋_GB2312" w:eastAsia="仿宋_GB2312" w:hint="eastAsia"/>
          <w:sz w:val="32"/>
          <w:szCs w:val="32"/>
        </w:rPr>
      </w:pPr>
      <w:r w:rsidRPr="00B67CE0">
        <w:rPr>
          <w:rFonts w:ascii="仿宋_GB2312" w:eastAsia="仿宋_GB2312" w:hint="eastAsia"/>
          <w:sz w:val="32"/>
          <w:szCs w:val="32"/>
        </w:rPr>
        <w:t>1.抗菌药物：按照《抗菌药物临床应用指导原则》（卫医发〔2004〕285号）执行</w:t>
      </w:r>
      <w:r>
        <w:rPr>
          <w:rFonts w:ascii="仿宋_GB2312" w:eastAsia="仿宋_GB2312" w:hint="eastAsia"/>
          <w:sz w:val="32"/>
          <w:szCs w:val="32"/>
        </w:rPr>
        <w:t>。</w:t>
      </w:r>
      <w:r w:rsidRPr="00B67CE0">
        <w:rPr>
          <w:rFonts w:ascii="仿宋_GB2312" w:eastAsia="仿宋_GB2312" w:hint="eastAsia"/>
          <w:sz w:val="32"/>
          <w:szCs w:val="32"/>
        </w:rPr>
        <w:t>可考虑使用第一代头孢菌素，可加用甲硝唑；明确感染患者，可根据药敏试验结果调整抗菌药物。</w:t>
      </w:r>
    </w:p>
    <w:p w:rsidR="00E54362" w:rsidRPr="00B67CE0" w:rsidRDefault="00E54362" w:rsidP="00E54362">
      <w:pPr>
        <w:adjustRightInd w:val="0"/>
        <w:snapToGrid w:val="0"/>
        <w:spacing w:line="360" w:lineRule="auto"/>
        <w:ind w:firstLineChars="200" w:firstLine="640"/>
        <w:jc w:val="left"/>
        <w:textAlignment w:val="top"/>
        <w:rPr>
          <w:rFonts w:ascii="仿宋_GB2312" w:eastAsia="仿宋_GB2312" w:hint="eastAsia"/>
          <w:sz w:val="32"/>
          <w:szCs w:val="32"/>
        </w:rPr>
      </w:pPr>
      <w:r w:rsidRPr="00B67CE0">
        <w:rPr>
          <w:rFonts w:ascii="仿宋_GB2312" w:eastAsia="仿宋_GB2312" w:hint="eastAsia"/>
          <w:sz w:val="32"/>
          <w:szCs w:val="32"/>
        </w:rPr>
        <w:t>（1）推荐使用头孢唑林钠肌内或静脉注射：</w:t>
      </w:r>
    </w:p>
    <w:p w:rsidR="00E54362" w:rsidRPr="00B67CE0" w:rsidRDefault="00E54362" w:rsidP="00E54362">
      <w:pPr>
        <w:adjustRightInd w:val="0"/>
        <w:snapToGrid w:val="0"/>
        <w:spacing w:line="360" w:lineRule="auto"/>
        <w:ind w:firstLineChars="200" w:firstLine="640"/>
        <w:jc w:val="left"/>
        <w:textAlignment w:val="top"/>
        <w:rPr>
          <w:rFonts w:ascii="仿宋_GB2312" w:eastAsia="仿宋_GB2312" w:hint="eastAsia"/>
          <w:sz w:val="32"/>
          <w:szCs w:val="32"/>
        </w:rPr>
      </w:pPr>
      <w:r w:rsidRPr="00B67CE0">
        <w:rPr>
          <w:rFonts w:ascii="仿宋_GB2312" w:eastAsia="仿宋_GB2312" w:hint="eastAsia"/>
          <w:sz w:val="32"/>
          <w:szCs w:val="32"/>
        </w:rPr>
        <w:t>①成人：</w:t>
      </w:r>
      <w:smartTag w:uri="urn:schemas-microsoft-com:office:smarttags" w:element="chmetcnv">
        <w:smartTagPr>
          <w:attr w:name="UnitName" w:val="g"/>
          <w:attr w:name="SourceValue" w:val=".5"/>
          <w:attr w:name="HasSpace" w:val="False"/>
          <w:attr w:name="Negative" w:val="False"/>
          <w:attr w:name="NumberType" w:val="1"/>
          <w:attr w:name="TCSC" w:val="0"/>
        </w:smartTagPr>
        <w:r w:rsidRPr="00B67CE0">
          <w:rPr>
            <w:rFonts w:ascii="仿宋_GB2312" w:eastAsia="仿宋_GB2312" w:hint="eastAsia"/>
            <w:sz w:val="32"/>
            <w:szCs w:val="32"/>
          </w:rPr>
          <w:t>0.5g</w:t>
        </w:r>
      </w:smartTag>
      <w:smartTag w:uri="urn:schemas-microsoft-com:office:smarttags" w:element="chmetcnv">
        <w:smartTagPr>
          <w:attr w:name="UnitName" w:val="g"/>
          <w:attr w:name="SourceValue" w:val="1"/>
          <w:attr w:name="HasSpace" w:val="False"/>
          <w:attr w:name="Negative" w:val="True"/>
          <w:attr w:name="NumberType" w:val="1"/>
          <w:attr w:name="TCSC" w:val="0"/>
        </w:smartTagPr>
        <w:r w:rsidRPr="00B67CE0">
          <w:rPr>
            <w:rFonts w:ascii="仿宋_GB2312" w:eastAsia="仿宋_GB2312" w:hint="eastAsia"/>
            <w:sz w:val="32"/>
            <w:szCs w:val="32"/>
          </w:rPr>
          <w:t>-1g</w:t>
        </w:r>
      </w:smartTag>
      <w:r w:rsidRPr="00B67CE0">
        <w:rPr>
          <w:rFonts w:ascii="仿宋_GB2312" w:eastAsia="仿宋_GB2312" w:hint="eastAsia"/>
          <w:sz w:val="32"/>
          <w:szCs w:val="32"/>
        </w:rPr>
        <w:t>/次，一日2-3次；</w:t>
      </w:r>
    </w:p>
    <w:p w:rsidR="00E54362" w:rsidRPr="00B67CE0" w:rsidRDefault="00E54362" w:rsidP="00E54362">
      <w:pPr>
        <w:adjustRightInd w:val="0"/>
        <w:snapToGrid w:val="0"/>
        <w:spacing w:line="360" w:lineRule="auto"/>
        <w:ind w:firstLineChars="200" w:firstLine="640"/>
        <w:jc w:val="left"/>
        <w:textAlignment w:val="top"/>
        <w:rPr>
          <w:rFonts w:ascii="仿宋_GB2312" w:eastAsia="仿宋_GB2312" w:hint="eastAsia"/>
          <w:sz w:val="32"/>
          <w:szCs w:val="32"/>
        </w:rPr>
      </w:pPr>
      <w:r w:rsidRPr="00B67CE0">
        <w:rPr>
          <w:rFonts w:ascii="仿宋_GB2312" w:eastAsia="仿宋_GB2312" w:hint="eastAsia"/>
          <w:sz w:val="32"/>
          <w:szCs w:val="32"/>
        </w:rPr>
        <w:t>②儿童：一日量为20-30mg/Kg体重，分3-4次给药；</w:t>
      </w:r>
    </w:p>
    <w:p w:rsidR="00E54362" w:rsidRPr="00B67CE0" w:rsidRDefault="00E54362" w:rsidP="00E54362">
      <w:pPr>
        <w:adjustRightInd w:val="0"/>
        <w:snapToGrid w:val="0"/>
        <w:spacing w:line="360" w:lineRule="auto"/>
        <w:ind w:firstLineChars="200" w:firstLine="640"/>
        <w:jc w:val="left"/>
        <w:textAlignment w:val="top"/>
        <w:rPr>
          <w:rFonts w:ascii="仿宋_GB2312" w:eastAsia="仿宋_GB2312" w:hint="eastAsia"/>
          <w:sz w:val="32"/>
          <w:szCs w:val="32"/>
        </w:rPr>
      </w:pPr>
      <w:r w:rsidRPr="00B67CE0">
        <w:rPr>
          <w:rFonts w:ascii="仿宋_GB2312" w:eastAsia="仿宋_GB2312" w:hint="eastAsia"/>
          <w:sz w:val="32"/>
          <w:szCs w:val="32"/>
        </w:rPr>
        <w:t>③对本药或其他头孢菌素类药过敏者，对青霉素类药有过敏性休克史者禁用；肝肾功能不全者、有胃肠道疾病史者慎用；</w:t>
      </w:r>
    </w:p>
    <w:p w:rsidR="00E54362" w:rsidRPr="00B67CE0" w:rsidRDefault="00E54362" w:rsidP="00E54362">
      <w:pPr>
        <w:adjustRightInd w:val="0"/>
        <w:snapToGrid w:val="0"/>
        <w:spacing w:line="360" w:lineRule="auto"/>
        <w:ind w:firstLineChars="200" w:firstLine="640"/>
        <w:jc w:val="left"/>
        <w:textAlignment w:val="top"/>
        <w:rPr>
          <w:rFonts w:ascii="仿宋_GB2312" w:eastAsia="仿宋_GB2312" w:hint="eastAsia"/>
          <w:sz w:val="32"/>
          <w:szCs w:val="32"/>
        </w:rPr>
      </w:pPr>
      <w:r w:rsidRPr="00B67CE0">
        <w:rPr>
          <w:rFonts w:ascii="仿宋_GB2312" w:eastAsia="仿宋_GB2312" w:hint="eastAsia"/>
          <w:sz w:val="32"/>
          <w:szCs w:val="32"/>
        </w:rPr>
        <w:lastRenderedPageBreak/>
        <w:t>④使用本药前须进行皮试。</w:t>
      </w:r>
    </w:p>
    <w:p w:rsidR="00E54362" w:rsidRDefault="00E54362" w:rsidP="00E54362">
      <w:pPr>
        <w:adjustRightInd w:val="0"/>
        <w:snapToGrid w:val="0"/>
        <w:spacing w:line="360" w:lineRule="auto"/>
        <w:ind w:firstLineChars="200" w:firstLine="640"/>
        <w:jc w:val="left"/>
        <w:textAlignment w:val="top"/>
        <w:rPr>
          <w:rFonts w:ascii="仿宋_GB2312" w:eastAsia="仿宋_GB2312" w:hint="eastAsia"/>
          <w:sz w:val="32"/>
          <w:szCs w:val="32"/>
        </w:rPr>
      </w:pPr>
      <w:r w:rsidRPr="00B67CE0">
        <w:rPr>
          <w:rFonts w:ascii="仿宋_GB2312" w:eastAsia="仿宋_GB2312" w:hint="eastAsia"/>
          <w:sz w:val="32"/>
          <w:szCs w:val="32"/>
        </w:rPr>
        <w:t>（2）可加用甲硝唑静脉滴注。</w:t>
      </w:r>
    </w:p>
    <w:p w:rsidR="00E54362" w:rsidRDefault="00E54362" w:rsidP="00E54362">
      <w:pPr>
        <w:adjustRightInd w:val="0"/>
        <w:snapToGrid w:val="0"/>
        <w:spacing w:line="360" w:lineRule="auto"/>
        <w:ind w:firstLineChars="200" w:firstLine="640"/>
        <w:jc w:val="left"/>
        <w:textAlignment w:val="top"/>
        <w:rPr>
          <w:rFonts w:ascii="仿宋_GB2312" w:eastAsia="仿宋_GB2312" w:hint="eastAsia"/>
          <w:bCs/>
          <w:sz w:val="32"/>
          <w:szCs w:val="32"/>
        </w:rPr>
      </w:pPr>
      <w:r>
        <w:rPr>
          <w:rFonts w:ascii="仿宋_GB2312" w:eastAsia="仿宋_GB2312" w:hAnsi="宋体" w:cs="宋体" w:hint="eastAsia"/>
          <w:snapToGrid w:val="0"/>
          <w:kern w:val="0"/>
          <w:sz w:val="32"/>
          <w:szCs w:val="32"/>
        </w:rPr>
        <w:t>2.</w:t>
      </w:r>
      <w:r>
        <w:rPr>
          <w:rFonts w:ascii="仿宋_GB2312" w:eastAsia="仿宋_GB2312" w:hAnsi="宋体" w:cs="宋体" w:hint="eastAsia"/>
          <w:snapToGrid w:val="0"/>
          <w:sz w:val="32"/>
          <w:szCs w:val="32"/>
        </w:rPr>
        <w:t>预防性用抗菌药物，时间为术前0.5小时，</w:t>
      </w:r>
      <w:r>
        <w:rPr>
          <w:rFonts w:ascii="仿宋_GB2312" w:eastAsia="仿宋_GB2312" w:hint="eastAsia"/>
          <w:sz w:val="32"/>
          <w:szCs w:val="32"/>
        </w:rPr>
        <w:t>手术超过3小时加用1次抗菌药物</w:t>
      </w:r>
      <w:r>
        <w:rPr>
          <w:rFonts w:ascii="仿宋_GB2312" w:eastAsia="仿宋_GB2312" w:hAnsi="Arial" w:cs="Arial" w:hint="eastAsia"/>
          <w:sz w:val="32"/>
          <w:szCs w:val="32"/>
        </w:rPr>
        <w:t>；</w:t>
      </w:r>
      <w:r>
        <w:rPr>
          <w:rFonts w:ascii="仿宋_GB2312" w:eastAsia="仿宋_GB2312" w:hint="eastAsia"/>
          <w:bCs/>
          <w:sz w:val="32"/>
          <w:szCs w:val="32"/>
        </w:rPr>
        <w:t>总预防性用药时间一般不超过24小时，个别情况可延长至48小时。</w:t>
      </w:r>
    </w:p>
    <w:p w:rsidR="00E54362" w:rsidRDefault="00E54362" w:rsidP="00E54362">
      <w:pPr>
        <w:spacing w:line="360" w:lineRule="auto"/>
        <w:ind w:firstLineChars="200" w:firstLine="640"/>
        <w:rPr>
          <w:rFonts w:ascii="楷体_GB2312" w:eastAsia="楷体_GB2312" w:hint="eastAsia"/>
          <w:b/>
          <w:sz w:val="32"/>
          <w:szCs w:val="32"/>
        </w:rPr>
      </w:pPr>
      <w:r>
        <w:rPr>
          <w:rFonts w:ascii="楷体_GB2312" w:eastAsia="楷体_GB2312" w:hint="eastAsia"/>
          <w:b/>
          <w:sz w:val="32"/>
          <w:szCs w:val="32"/>
        </w:rPr>
        <w:t>（八）手术日为入院第3-4天。</w:t>
      </w:r>
    </w:p>
    <w:p w:rsidR="00E54362" w:rsidRDefault="00E54362" w:rsidP="00E54362">
      <w:pPr>
        <w:spacing w:line="360" w:lineRule="auto"/>
        <w:ind w:firstLineChars="200" w:firstLine="640"/>
        <w:rPr>
          <w:rFonts w:ascii="仿宋_GB2312" w:eastAsia="仿宋_GB2312" w:hint="eastAsia"/>
          <w:sz w:val="32"/>
          <w:szCs w:val="32"/>
        </w:rPr>
      </w:pPr>
      <w:r>
        <w:rPr>
          <w:rFonts w:ascii="仿宋_GB2312" w:eastAsia="仿宋_GB2312" w:hint="eastAsia"/>
          <w:sz w:val="32"/>
          <w:szCs w:val="32"/>
        </w:rPr>
        <w:t xml:space="preserve">1.麻醉方式：婴幼儿可选用基础麻醉加局麻、气管内插管全麻；成人可采用局部麻醉。            </w:t>
      </w:r>
    </w:p>
    <w:p w:rsidR="00E54362" w:rsidRDefault="00E54362" w:rsidP="00E5436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 xml:space="preserve">2.手术内固定物：无。  </w:t>
      </w:r>
    </w:p>
    <w:p w:rsidR="00E54362" w:rsidRDefault="00E54362" w:rsidP="00E5436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 xml:space="preserve">3.术中用药：麻醉常规用药。    </w:t>
      </w:r>
    </w:p>
    <w:p w:rsidR="00E54362" w:rsidRDefault="00E54362" w:rsidP="00E5436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4.输血：视术中情况定。</w:t>
      </w:r>
    </w:p>
    <w:p w:rsidR="00E54362" w:rsidRDefault="00E54362" w:rsidP="00E54362">
      <w:pPr>
        <w:spacing w:line="600" w:lineRule="exact"/>
        <w:ind w:firstLineChars="200" w:firstLine="640"/>
        <w:rPr>
          <w:rFonts w:ascii="楷体_GB2312" w:eastAsia="楷体_GB2312" w:hint="eastAsia"/>
          <w:b/>
          <w:sz w:val="32"/>
          <w:szCs w:val="32"/>
        </w:rPr>
      </w:pPr>
      <w:r>
        <w:rPr>
          <w:rFonts w:ascii="楷体_GB2312" w:eastAsia="楷体_GB2312" w:hint="eastAsia"/>
          <w:b/>
          <w:sz w:val="32"/>
          <w:szCs w:val="32"/>
        </w:rPr>
        <w:t>（九）术后住院恢复5-7天。</w:t>
      </w:r>
    </w:p>
    <w:p w:rsidR="00E54362" w:rsidRDefault="00E54362" w:rsidP="00E5436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1.必须复查的检查项目：根据当时病人情况而定。</w:t>
      </w:r>
    </w:p>
    <w:p w:rsidR="00E54362" w:rsidRDefault="00E54362" w:rsidP="00E5436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2.抗菌药物：按照《抗菌药物临床应用指导原则》（卫医发〔2004〕285号）执行。</w:t>
      </w:r>
    </w:p>
    <w:p w:rsidR="00E54362" w:rsidRDefault="00E54362" w:rsidP="00E5436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3.唇裂修复后当天，创口可用敷料覆盖，之后可采用敞开伤口，涂敷少许抗菌药物软膏，保持创口的湿润，减少创口感染的机会。在张力较大的病例，可采用18号不锈钢丝制成的唇弓，保持减张固定，利于创口愈合。</w:t>
      </w:r>
    </w:p>
    <w:p w:rsidR="00E54362" w:rsidRDefault="00E54362" w:rsidP="00E5436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4.对幼儿应当加强护理，预防双手活动自行损伤或污染伤口。</w:t>
      </w:r>
    </w:p>
    <w:p w:rsidR="00E54362" w:rsidRDefault="00E54362" w:rsidP="00E5436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5.正常愈合的伤口，可在术后5-7天拆除皮肤缝线，8-10天拆口内或鼻腔内缝线。如在拆线前出现缝线周围炎，应当对症处理，保证伤口引流通畅；必要时提前拆除有感染的缝线，并行减张换药和加强减张固定。</w:t>
      </w:r>
    </w:p>
    <w:p w:rsidR="00E54362" w:rsidRDefault="00E54362" w:rsidP="00E5436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6.如使用唇弓，至少应在10天后去除。在使用唇弓期间，应注意皮肤对胶布有无过敏反应和皮肤压伤，如有发生及时拆除。</w:t>
      </w:r>
    </w:p>
    <w:p w:rsidR="00E54362" w:rsidRDefault="00E54362" w:rsidP="00E5436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7.术后或拆线后，均应当嘱咐家属防止患儿跌倒，以免创口裂开。</w:t>
      </w:r>
    </w:p>
    <w:p w:rsidR="00E54362" w:rsidRDefault="00E54362" w:rsidP="00E54362">
      <w:pPr>
        <w:spacing w:line="600" w:lineRule="exact"/>
        <w:ind w:firstLineChars="200" w:firstLine="640"/>
        <w:rPr>
          <w:rFonts w:ascii="楷体_GB2312" w:eastAsia="楷体_GB2312" w:hint="eastAsia"/>
          <w:b/>
          <w:sz w:val="32"/>
          <w:szCs w:val="32"/>
        </w:rPr>
      </w:pPr>
      <w:r>
        <w:rPr>
          <w:rFonts w:ascii="楷体_GB2312" w:eastAsia="楷体_GB2312" w:hint="eastAsia"/>
          <w:b/>
          <w:sz w:val="32"/>
          <w:szCs w:val="32"/>
        </w:rPr>
        <w:t>（十）出院标准。</w:t>
      </w:r>
    </w:p>
    <w:p w:rsidR="00E54362" w:rsidRDefault="00E54362" w:rsidP="00E5436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1.体温正常，常规化验指标无明显异常。</w:t>
      </w:r>
    </w:p>
    <w:p w:rsidR="00E54362" w:rsidRDefault="00E54362" w:rsidP="00E5436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2.伤口愈合良好，拆线后出院。</w:t>
      </w:r>
    </w:p>
    <w:p w:rsidR="00E54362" w:rsidRDefault="00E54362" w:rsidP="00E5436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2.没有需要住院处理的并发症和/或合并症。</w:t>
      </w:r>
    </w:p>
    <w:p w:rsidR="00E54362" w:rsidRDefault="00E54362" w:rsidP="00E54362">
      <w:pPr>
        <w:spacing w:line="600" w:lineRule="exact"/>
        <w:ind w:firstLineChars="200" w:firstLine="640"/>
        <w:rPr>
          <w:rFonts w:ascii="楷体_GB2312" w:eastAsia="楷体_GB2312" w:hint="eastAsia"/>
          <w:b/>
          <w:sz w:val="32"/>
          <w:szCs w:val="32"/>
        </w:rPr>
      </w:pPr>
      <w:r>
        <w:rPr>
          <w:rFonts w:ascii="楷体_GB2312" w:eastAsia="楷体_GB2312" w:hint="eastAsia"/>
          <w:b/>
          <w:sz w:val="32"/>
          <w:szCs w:val="32"/>
        </w:rPr>
        <w:t>（十一）变异及原因分析。</w:t>
      </w:r>
    </w:p>
    <w:p w:rsidR="00E54362" w:rsidRDefault="00E54362" w:rsidP="00E5436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1.有影响手术的综合征，需要进行相关的检查、诊断和治疗，必要时需要行CT、MRI和超声心动图等检查。</w:t>
      </w:r>
    </w:p>
    <w:p w:rsidR="00E54362" w:rsidRDefault="00E54362" w:rsidP="00E5436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2.上颌骨段移位严重的唇裂必要时需要正畸辅助复位移位的骨段、缩小裂隙。</w:t>
      </w:r>
    </w:p>
    <w:p w:rsidR="00E54362" w:rsidRDefault="00E54362" w:rsidP="00E5436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3.裂隙过宽的双侧唇裂可能需要二次手术来分别关闭两侧的唇裂裂隙。</w:t>
      </w:r>
    </w:p>
    <w:p w:rsidR="00E54362" w:rsidRDefault="00E54362" w:rsidP="00E54362">
      <w:pPr>
        <w:spacing w:line="600" w:lineRule="exact"/>
        <w:ind w:firstLineChars="200" w:firstLine="640"/>
        <w:rPr>
          <w:rFonts w:ascii="楷体_GB2312" w:eastAsia="楷体_GB2312" w:hAnsi="楷体_GB2312" w:hint="eastAsia"/>
          <w:b/>
          <w:sz w:val="32"/>
          <w:szCs w:val="32"/>
        </w:rPr>
        <w:sectPr w:rsidR="00E54362">
          <w:headerReference w:type="default" r:id="rId5"/>
          <w:footerReference w:type="even" r:id="rId6"/>
          <w:footerReference w:type="default" r:id="rId7"/>
          <w:pgSz w:w="11906" w:h="16838"/>
          <w:pgMar w:top="1440" w:right="1797" w:bottom="1440" w:left="1797" w:header="851" w:footer="992" w:gutter="0"/>
          <w:cols w:space="720"/>
          <w:docGrid w:type="lines" w:linePitch="312"/>
        </w:sectPr>
      </w:pPr>
      <w:r>
        <w:rPr>
          <w:rFonts w:ascii="楷体_GB2312" w:eastAsia="楷体_GB2312" w:hAnsi="楷体_GB2312" w:hint="eastAsia"/>
          <w:b/>
          <w:sz w:val="32"/>
          <w:szCs w:val="32"/>
        </w:rPr>
        <w:t xml:space="preserve"> （十二）参考费用标准：4000-6000元。</w:t>
      </w:r>
    </w:p>
    <w:p w:rsidR="00E54362" w:rsidRDefault="00E54362" w:rsidP="00E54362">
      <w:pPr>
        <w:ind w:firstLineChars="200" w:firstLine="640"/>
        <w:rPr>
          <w:rFonts w:ascii="黑体" w:eastAsia="黑体" w:hint="eastAsia"/>
          <w:sz w:val="32"/>
          <w:szCs w:val="32"/>
        </w:rPr>
      </w:pPr>
      <w:r>
        <w:rPr>
          <w:rFonts w:ascii="黑体" w:eastAsia="黑体" w:hint="eastAsia"/>
          <w:sz w:val="32"/>
          <w:szCs w:val="32"/>
        </w:rPr>
        <w:lastRenderedPageBreak/>
        <w:t>二、唇裂临床路径表单</w:t>
      </w:r>
    </w:p>
    <w:p w:rsidR="00E54362" w:rsidRDefault="00E54362" w:rsidP="00E54362">
      <w:pPr>
        <w:spacing w:line="280" w:lineRule="exact"/>
        <w:rPr>
          <w:rFonts w:ascii="宋体" w:hAnsi="宋体" w:hint="eastAsia"/>
        </w:rPr>
      </w:pPr>
      <w:r>
        <w:rPr>
          <w:rFonts w:ascii="宋体" w:hAnsi="宋体"/>
          <w:szCs w:val="21"/>
        </w:rPr>
        <w:t>适用对象：</w:t>
      </w:r>
      <w:r>
        <w:rPr>
          <w:rFonts w:ascii="宋体" w:hAnsi="宋体"/>
          <w:b/>
          <w:szCs w:val="21"/>
        </w:rPr>
        <w:t>第一诊断为</w:t>
      </w:r>
      <w:r>
        <w:rPr>
          <w:rFonts w:ascii="宋体" w:hAnsi="宋体"/>
          <w:szCs w:val="21"/>
        </w:rPr>
        <w:t>唇裂（</w:t>
      </w:r>
      <w:r>
        <w:rPr>
          <w:rFonts w:ascii="宋体" w:hAnsi="宋体"/>
        </w:rPr>
        <w:t>ICD</w:t>
      </w:r>
      <w:r>
        <w:rPr>
          <w:rFonts w:ascii="宋体" w:hAnsi="宋体" w:hint="eastAsia"/>
        </w:rPr>
        <w:t>-10</w:t>
      </w:r>
      <w:r>
        <w:rPr>
          <w:rFonts w:ascii="宋体" w:hAnsi="宋体"/>
        </w:rPr>
        <w:t>：Q36）</w:t>
      </w:r>
    </w:p>
    <w:p w:rsidR="00E54362" w:rsidRDefault="00E54362" w:rsidP="00E54362">
      <w:pPr>
        <w:spacing w:line="280" w:lineRule="exact"/>
        <w:ind w:firstLineChars="490" w:firstLine="1033"/>
        <w:rPr>
          <w:rFonts w:ascii="宋体" w:hAnsi="宋体"/>
          <w:szCs w:val="21"/>
        </w:rPr>
      </w:pPr>
      <w:r>
        <w:rPr>
          <w:rFonts w:ascii="宋体" w:hAnsi="宋体"/>
          <w:b/>
        </w:rPr>
        <w:t>行</w:t>
      </w:r>
      <w:r>
        <w:rPr>
          <w:rFonts w:ascii="宋体" w:hAnsi="宋体"/>
          <w:szCs w:val="21"/>
        </w:rPr>
        <w:t>唇裂修复术</w:t>
      </w:r>
      <w:r>
        <w:rPr>
          <w:rFonts w:ascii="宋体" w:hAnsi="宋体" w:hint="eastAsia"/>
          <w:szCs w:val="21"/>
        </w:rPr>
        <w:t>（ICD-9-CM-3：27.54）</w:t>
      </w:r>
    </w:p>
    <w:p w:rsidR="00E54362" w:rsidRDefault="00E54362" w:rsidP="00E54362">
      <w:pPr>
        <w:spacing w:line="280" w:lineRule="exact"/>
        <w:rPr>
          <w:rFonts w:ascii="宋体" w:hAnsi="宋体"/>
          <w:szCs w:val="21"/>
          <w:u w:val="single"/>
        </w:rPr>
      </w:pPr>
      <w:r>
        <w:rPr>
          <w:rFonts w:ascii="宋体" w:hAnsi="宋体"/>
          <w:szCs w:val="21"/>
        </w:rPr>
        <w:t>患者姓名：</w:t>
      </w:r>
      <w:r>
        <w:rPr>
          <w:rFonts w:ascii="宋体" w:hAnsi="宋体"/>
          <w:szCs w:val="21"/>
          <w:u w:val="single"/>
        </w:rPr>
        <w:t xml:space="preserve">           </w:t>
      </w:r>
      <w:r>
        <w:rPr>
          <w:rFonts w:ascii="宋体" w:hAnsi="宋体"/>
          <w:szCs w:val="21"/>
        </w:rPr>
        <w:t>性别：</w:t>
      </w:r>
      <w:r>
        <w:rPr>
          <w:rFonts w:ascii="宋体" w:hAnsi="宋体"/>
          <w:szCs w:val="21"/>
          <w:u w:val="single"/>
        </w:rPr>
        <w:t xml:space="preserve">    </w:t>
      </w:r>
      <w:r>
        <w:rPr>
          <w:rFonts w:ascii="宋体" w:hAnsi="宋体"/>
          <w:szCs w:val="21"/>
        </w:rPr>
        <w:t>年龄：</w:t>
      </w:r>
      <w:r>
        <w:rPr>
          <w:rFonts w:ascii="宋体" w:hAnsi="宋体"/>
          <w:szCs w:val="21"/>
          <w:u w:val="single"/>
        </w:rPr>
        <w:t xml:space="preserve">    </w:t>
      </w:r>
      <w:r>
        <w:rPr>
          <w:rFonts w:ascii="宋体" w:hAnsi="宋体"/>
          <w:szCs w:val="21"/>
        </w:rPr>
        <w:t>门诊号：</w:t>
      </w:r>
      <w:r>
        <w:rPr>
          <w:rFonts w:ascii="宋体" w:hAnsi="宋体"/>
          <w:szCs w:val="21"/>
          <w:u w:val="single"/>
        </w:rPr>
        <w:t xml:space="preserve">       </w:t>
      </w:r>
      <w:r>
        <w:rPr>
          <w:rFonts w:ascii="宋体" w:hAnsi="宋体"/>
          <w:szCs w:val="21"/>
        </w:rPr>
        <w:t>住院号：</w:t>
      </w:r>
      <w:r>
        <w:rPr>
          <w:rFonts w:ascii="宋体" w:hAnsi="宋体"/>
          <w:szCs w:val="21"/>
          <w:u w:val="single"/>
        </w:rPr>
        <w:t xml:space="preserve">      </w:t>
      </w:r>
    </w:p>
    <w:p w:rsidR="00E54362" w:rsidRDefault="00E54362" w:rsidP="00E54362">
      <w:pPr>
        <w:spacing w:line="280" w:lineRule="exact"/>
        <w:rPr>
          <w:rFonts w:ascii="宋体" w:hAnsi="宋体" w:hint="eastAsia"/>
          <w:szCs w:val="21"/>
        </w:rPr>
      </w:pPr>
      <w:r>
        <w:rPr>
          <w:rFonts w:ascii="宋体" w:hAnsi="宋体"/>
          <w:szCs w:val="21"/>
        </w:rPr>
        <w:t>住院日期：</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    出院日期：</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     标准住院日：≤1</w:t>
      </w:r>
      <w:r>
        <w:rPr>
          <w:rFonts w:ascii="宋体" w:hAnsi="宋体" w:hint="eastAsia"/>
          <w:szCs w:val="21"/>
        </w:rPr>
        <w:t>1</w:t>
      </w:r>
      <w:r>
        <w:rPr>
          <w:rFonts w:ascii="宋体" w:hAnsi="宋体"/>
          <w:szCs w:val="21"/>
        </w:rPr>
        <w:t>天</w:t>
      </w: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3"/>
        <w:gridCol w:w="2857"/>
        <w:gridCol w:w="3200"/>
        <w:gridCol w:w="10"/>
        <w:gridCol w:w="2880"/>
      </w:tblGrid>
      <w:tr w:rsidR="00E54362" w:rsidRPr="005E6FBC" w:rsidTr="00CF3F0D">
        <w:trPr>
          <w:jc w:val="center"/>
        </w:trPr>
        <w:tc>
          <w:tcPr>
            <w:tcW w:w="663" w:type="dxa"/>
            <w:tcBorders>
              <w:top w:val="double" w:sz="4" w:space="0" w:color="auto"/>
              <w:left w:val="double" w:sz="4" w:space="0" w:color="auto"/>
              <w:bottom w:val="double" w:sz="4" w:space="0" w:color="auto"/>
              <w:right w:val="double" w:sz="4" w:space="0" w:color="auto"/>
            </w:tcBorders>
            <w:vAlign w:val="center"/>
          </w:tcPr>
          <w:p w:rsidR="00E54362" w:rsidRPr="005E6FBC" w:rsidRDefault="00E54362" w:rsidP="00CF3F0D">
            <w:pPr>
              <w:spacing w:line="260" w:lineRule="exact"/>
              <w:rPr>
                <w:rFonts w:ascii="黑体" w:eastAsia="黑体" w:hint="eastAsia"/>
                <w:bCs/>
                <w:szCs w:val="21"/>
              </w:rPr>
            </w:pPr>
            <w:r w:rsidRPr="005E6FBC">
              <w:rPr>
                <w:rFonts w:ascii="黑体" w:eastAsia="黑体" w:hint="eastAsia"/>
                <w:bCs/>
                <w:szCs w:val="21"/>
              </w:rPr>
              <w:t>时间</w:t>
            </w:r>
          </w:p>
        </w:tc>
        <w:tc>
          <w:tcPr>
            <w:tcW w:w="2857" w:type="dxa"/>
            <w:tcBorders>
              <w:top w:val="double" w:sz="4" w:space="0" w:color="auto"/>
              <w:left w:val="double" w:sz="4" w:space="0" w:color="auto"/>
              <w:bottom w:val="double" w:sz="4" w:space="0" w:color="auto"/>
              <w:right w:val="double" w:sz="4" w:space="0" w:color="auto"/>
            </w:tcBorders>
            <w:vAlign w:val="center"/>
          </w:tcPr>
          <w:p w:rsidR="00E54362" w:rsidRPr="005E6FBC" w:rsidRDefault="00E54362" w:rsidP="00CF3F0D">
            <w:pPr>
              <w:spacing w:line="260" w:lineRule="exact"/>
              <w:jc w:val="center"/>
              <w:rPr>
                <w:rFonts w:ascii="黑体" w:eastAsia="黑体" w:hint="eastAsia"/>
                <w:bCs/>
                <w:szCs w:val="21"/>
              </w:rPr>
            </w:pPr>
            <w:r w:rsidRPr="005E6FBC">
              <w:rPr>
                <w:rFonts w:ascii="黑体" w:eastAsia="黑体" w:hint="eastAsia"/>
                <w:bCs/>
                <w:szCs w:val="21"/>
              </w:rPr>
              <w:t>住院第1天</w:t>
            </w:r>
          </w:p>
          <w:p w:rsidR="00E54362" w:rsidRPr="005E6FBC" w:rsidRDefault="00E54362" w:rsidP="00CF3F0D">
            <w:pPr>
              <w:spacing w:line="260" w:lineRule="exact"/>
              <w:jc w:val="center"/>
              <w:rPr>
                <w:rFonts w:ascii="黑体" w:eastAsia="黑体" w:hint="eastAsia"/>
                <w:bCs/>
                <w:szCs w:val="21"/>
              </w:rPr>
            </w:pPr>
            <w:r w:rsidRPr="005E6FBC">
              <w:rPr>
                <w:rFonts w:ascii="黑体" w:eastAsia="黑体" w:hint="eastAsia"/>
                <w:bCs/>
                <w:szCs w:val="21"/>
              </w:rPr>
              <w:t>（入院日）</w:t>
            </w:r>
          </w:p>
        </w:tc>
        <w:tc>
          <w:tcPr>
            <w:tcW w:w="3210" w:type="dxa"/>
            <w:gridSpan w:val="2"/>
            <w:tcBorders>
              <w:top w:val="double" w:sz="4" w:space="0" w:color="auto"/>
              <w:left w:val="double" w:sz="4" w:space="0" w:color="auto"/>
              <w:bottom w:val="double" w:sz="4" w:space="0" w:color="auto"/>
              <w:right w:val="double" w:sz="4" w:space="0" w:color="auto"/>
            </w:tcBorders>
            <w:vAlign w:val="center"/>
          </w:tcPr>
          <w:p w:rsidR="00E54362" w:rsidRPr="005E6FBC" w:rsidRDefault="00E54362" w:rsidP="00CF3F0D">
            <w:pPr>
              <w:spacing w:line="260" w:lineRule="exact"/>
              <w:jc w:val="center"/>
              <w:rPr>
                <w:rFonts w:ascii="黑体" w:eastAsia="黑体" w:hint="eastAsia"/>
                <w:bCs/>
                <w:szCs w:val="21"/>
              </w:rPr>
            </w:pPr>
            <w:r w:rsidRPr="005E6FBC">
              <w:rPr>
                <w:rFonts w:ascii="黑体" w:eastAsia="黑体" w:hint="eastAsia"/>
                <w:bCs/>
                <w:szCs w:val="21"/>
              </w:rPr>
              <w:t>住院第2天</w:t>
            </w:r>
          </w:p>
          <w:p w:rsidR="00E54362" w:rsidRPr="005E6FBC" w:rsidRDefault="00E54362" w:rsidP="00CF3F0D">
            <w:pPr>
              <w:spacing w:line="260" w:lineRule="exact"/>
              <w:jc w:val="center"/>
              <w:rPr>
                <w:rFonts w:ascii="黑体" w:eastAsia="黑体" w:hint="eastAsia"/>
                <w:bCs/>
                <w:szCs w:val="21"/>
                <w:u w:val="single"/>
              </w:rPr>
            </w:pPr>
            <w:r w:rsidRPr="005E6FBC">
              <w:rPr>
                <w:rFonts w:ascii="黑体" w:eastAsia="黑体" w:hint="eastAsia"/>
                <w:bCs/>
                <w:szCs w:val="21"/>
              </w:rPr>
              <w:t>（手术准备日）</w:t>
            </w:r>
          </w:p>
        </w:tc>
        <w:tc>
          <w:tcPr>
            <w:tcW w:w="2880" w:type="dxa"/>
            <w:tcBorders>
              <w:top w:val="double" w:sz="4" w:space="0" w:color="auto"/>
              <w:left w:val="double" w:sz="4" w:space="0" w:color="auto"/>
              <w:bottom w:val="double" w:sz="4" w:space="0" w:color="auto"/>
              <w:right w:val="double" w:sz="4" w:space="0" w:color="auto"/>
            </w:tcBorders>
            <w:vAlign w:val="center"/>
          </w:tcPr>
          <w:p w:rsidR="00E54362" w:rsidRPr="005E6FBC" w:rsidRDefault="00E54362" w:rsidP="00CF3F0D">
            <w:pPr>
              <w:spacing w:line="260" w:lineRule="exact"/>
              <w:jc w:val="center"/>
              <w:rPr>
                <w:rFonts w:ascii="黑体" w:eastAsia="黑体" w:hint="eastAsia"/>
                <w:bCs/>
                <w:szCs w:val="21"/>
              </w:rPr>
            </w:pPr>
            <w:r w:rsidRPr="005E6FBC">
              <w:rPr>
                <w:rFonts w:ascii="黑体" w:eastAsia="黑体" w:hint="eastAsia"/>
                <w:bCs/>
                <w:szCs w:val="21"/>
              </w:rPr>
              <w:t>住院第3-4天</w:t>
            </w:r>
          </w:p>
          <w:p w:rsidR="00E54362" w:rsidRPr="005E6FBC" w:rsidRDefault="00E54362" w:rsidP="00CF3F0D">
            <w:pPr>
              <w:spacing w:line="260" w:lineRule="exact"/>
              <w:jc w:val="center"/>
              <w:rPr>
                <w:rFonts w:ascii="黑体" w:eastAsia="黑体" w:hint="eastAsia"/>
                <w:bCs/>
                <w:szCs w:val="21"/>
                <w:u w:val="single"/>
              </w:rPr>
            </w:pPr>
            <w:r w:rsidRPr="005E6FBC">
              <w:rPr>
                <w:rFonts w:ascii="黑体" w:eastAsia="黑体" w:hint="eastAsia"/>
                <w:bCs/>
                <w:szCs w:val="21"/>
              </w:rPr>
              <w:t>（手术日）</w:t>
            </w:r>
          </w:p>
        </w:tc>
      </w:tr>
      <w:tr w:rsidR="00E54362" w:rsidTr="00CF3F0D">
        <w:trPr>
          <w:trHeight w:val="3200"/>
          <w:jc w:val="center"/>
        </w:trPr>
        <w:tc>
          <w:tcPr>
            <w:tcW w:w="663" w:type="dxa"/>
            <w:tcBorders>
              <w:top w:val="double" w:sz="4" w:space="0" w:color="auto"/>
              <w:left w:val="single" w:sz="8" w:space="0" w:color="auto"/>
              <w:bottom w:val="single" w:sz="8" w:space="0" w:color="auto"/>
              <w:right w:val="single" w:sz="8" w:space="0" w:color="auto"/>
            </w:tcBorders>
            <w:vAlign w:val="center"/>
          </w:tcPr>
          <w:p w:rsidR="00E54362" w:rsidRPr="005E6FBC" w:rsidRDefault="00E54362" w:rsidP="00CF3F0D">
            <w:pPr>
              <w:spacing w:line="260" w:lineRule="exact"/>
              <w:jc w:val="center"/>
              <w:rPr>
                <w:rFonts w:ascii="黑体" w:eastAsia="黑体" w:hint="eastAsia"/>
                <w:bCs/>
                <w:szCs w:val="21"/>
              </w:rPr>
            </w:pPr>
            <w:r w:rsidRPr="005E6FBC">
              <w:rPr>
                <w:rFonts w:ascii="黑体" w:eastAsia="黑体" w:hint="eastAsia"/>
                <w:bCs/>
                <w:szCs w:val="21"/>
              </w:rPr>
              <w:t>主</w:t>
            </w:r>
          </w:p>
          <w:p w:rsidR="00E54362" w:rsidRPr="005E6FBC" w:rsidRDefault="00E54362" w:rsidP="00CF3F0D">
            <w:pPr>
              <w:spacing w:line="260" w:lineRule="exact"/>
              <w:jc w:val="center"/>
              <w:rPr>
                <w:rFonts w:ascii="黑体" w:eastAsia="黑体" w:hint="eastAsia"/>
                <w:bCs/>
                <w:szCs w:val="21"/>
              </w:rPr>
            </w:pPr>
            <w:r w:rsidRPr="005E6FBC">
              <w:rPr>
                <w:rFonts w:ascii="黑体" w:eastAsia="黑体" w:hint="eastAsia"/>
                <w:bCs/>
                <w:szCs w:val="21"/>
              </w:rPr>
              <w:t>要</w:t>
            </w:r>
          </w:p>
          <w:p w:rsidR="00E54362" w:rsidRPr="005E6FBC" w:rsidRDefault="00E54362" w:rsidP="00CF3F0D">
            <w:pPr>
              <w:spacing w:line="260" w:lineRule="exact"/>
              <w:jc w:val="center"/>
              <w:rPr>
                <w:rFonts w:ascii="黑体" w:eastAsia="黑体" w:hint="eastAsia"/>
                <w:bCs/>
                <w:szCs w:val="21"/>
              </w:rPr>
            </w:pPr>
            <w:r w:rsidRPr="005E6FBC">
              <w:rPr>
                <w:rFonts w:ascii="黑体" w:eastAsia="黑体" w:hint="eastAsia"/>
                <w:bCs/>
                <w:szCs w:val="21"/>
              </w:rPr>
              <w:t>诊</w:t>
            </w:r>
          </w:p>
          <w:p w:rsidR="00E54362" w:rsidRPr="005E6FBC" w:rsidRDefault="00E54362" w:rsidP="00CF3F0D">
            <w:pPr>
              <w:spacing w:line="260" w:lineRule="exact"/>
              <w:jc w:val="center"/>
              <w:rPr>
                <w:rFonts w:ascii="黑体" w:eastAsia="黑体" w:hint="eastAsia"/>
                <w:bCs/>
                <w:szCs w:val="21"/>
              </w:rPr>
            </w:pPr>
            <w:r w:rsidRPr="005E6FBC">
              <w:rPr>
                <w:rFonts w:ascii="黑体" w:eastAsia="黑体" w:hint="eastAsia"/>
                <w:bCs/>
                <w:szCs w:val="21"/>
              </w:rPr>
              <w:t>疗</w:t>
            </w:r>
          </w:p>
          <w:p w:rsidR="00E54362" w:rsidRPr="005E6FBC" w:rsidRDefault="00E54362" w:rsidP="00CF3F0D">
            <w:pPr>
              <w:spacing w:line="260" w:lineRule="exact"/>
              <w:jc w:val="center"/>
              <w:rPr>
                <w:rFonts w:ascii="黑体" w:eastAsia="黑体" w:hint="eastAsia"/>
                <w:bCs/>
                <w:szCs w:val="21"/>
              </w:rPr>
            </w:pPr>
            <w:r w:rsidRPr="005E6FBC">
              <w:rPr>
                <w:rFonts w:ascii="黑体" w:eastAsia="黑体" w:hint="eastAsia"/>
                <w:bCs/>
                <w:szCs w:val="21"/>
              </w:rPr>
              <w:t>工</w:t>
            </w:r>
          </w:p>
          <w:p w:rsidR="00E54362" w:rsidRPr="005E6FBC" w:rsidRDefault="00E54362" w:rsidP="00CF3F0D">
            <w:pPr>
              <w:spacing w:line="260" w:lineRule="exact"/>
              <w:jc w:val="center"/>
              <w:rPr>
                <w:rFonts w:ascii="黑体" w:eastAsia="黑体" w:hint="eastAsia"/>
                <w:bCs/>
                <w:szCs w:val="21"/>
                <w:u w:val="single"/>
              </w:rPr>
            </w:pPr>
            <w:r w:rsidRPr="005E6FBC">
              <w:rPr>
                <w:rFonts w:ascii="黑体" w:eastAsia="黑体" w:hint="eastAsia"/>
                <w:bCs/>
                <w:szCs w:val="21"/>
              </w:rPr>
              <w:t>作</w:t>
            </w:r>
          </w:p>
        </w:tc>
        <w:tc>
          <w:tcPr>
            <w:tcW w:w="2857" w:type="dxa"/>
            <w:tcBorders>
              <w:top w:val="double" w:sz="4" w:space="0" w:color="auto"/>
              <w:left w:val="single" w:sz="8" w:space="0" w:color="auto"/>
              <w:bottom w:val="single" w:sz="8" w:space="0" w:color="auto"/>
              <w:right w:val="single" w:sz="8" w:space="0" w:color="auto"/>
            </w:tcBorders>
          </w:tcPr>
          <w:p w:rsidR="00E54362" w:rsidRDefault="00E54362" w:rsidP="00E54362">
            <w:pPr>
              <w:numPr>
                <w:ilvl w:val="0"/>
                <w:numId w:val="3"/>
              </w:numPr>
              <w:spacing w:line="260" w:lineRule="exact"/>
              <w:rPr>
                <w:rFonts w:ascii="宋体" w:hAnsi="宋体"/>
                <w:szCs w:val="21"/>
              </w:rPr>
            </w:pPr>
            <w:r>
              <w:rPr>
                <w:rFonts w:ascii="宋体" w:hAnsi="宋体"/>
                <w:szCs w:val="21"/>
              </w:rPr>
              <w:t>询问病史及体格检查</w:t>
            </w:r>
          </w:p>
          <w:p w:rsidR="00E54362" w:rsidRDefault="00E54362" w:rsidP="00E54362">
            <w:pPr>
              <w:numPr>
                <w:ilvl w:val="0"/>
                <w:numId w:val="3"/>
              </w:numPr>
              <w:spacing w:line="260" w:lineRule="exact"/>
              <w:rPr>
                <w:rFonts w:ascii="宋体" w:hAnsi="宋体"/>
                <w:szCs w:val="21"/>
              </w:rPr>
            </w:pPr>
            <w:r>
              <w:rPr>
                <w:rFonts w:ascii="宋体" w:hAnsi="宋体"/>
                <w:szCs w:val="21"/>
              </w:rPr>
              <w:t>完成病历书写</w:t>
            </w:r>
          </w:p>
          <w:p w:rsidR="00E54362" w:rsidRDefault="00E54362" w:rsidP="00E54362">
            <w:pPr>
              <w:numPr>
                <w:ilvl w:val="0"/>
                <w:numId w:val="3"/>
              </w:numPr>
              <w:spacing w:line="260" w:lineRule="exact"/>
              <w:rPr>
                <w:rFonts w:ascii="宋体" w:hAnsi="宋体"/>
                <w:szCs w:val="21"/>
              </w:rPr>
            </w:pPr>
            <w:r>
              <w:rPr>
                <w:rFonts w:ascii="宋体" w:hAnsi="宋体"/>
                <w:szCs w:val="21"/>
              </w:rPr>
              <w:t>开术前化验单、影像检查单、心电图检查单、会诊单（根据病情需要）</w:t>
            </w:r>
          </w:p>
          <w:p w:rsidR="00E54362" w:rsidRDefault="00E54362" w:rsidP="00E54362">
            <w:pPr>
              <w:numPr>
                <w:ilvl w:val="0"/>
                <w:numId w:val="3"/>
              </w:numPr>
              <w:spacing w:line="260" w:lineRule="exact"/>
              <w:rPr>
                <w:rFonts w:ascii="宋体" w:hAnsi="宋体"/>
                <w:szCs w:val="21"/>
              </w:rPr>
            </w:pPr>
            <w:r>
              <w:rPr>
                <w:rFonts w:ascii="宋体" w:hAnsi="宋体"/>
                <w:szCs w:val="21"/>
              </w:rPr>
              <w:t>上级医师查房，初步确定手术方式和日期</w:t>
            </w:r>
          </w:p>
          <w:p w:rsidR="00E54362" w:rsidRDefault="00E54362" w:rsidP="00E54362">
            <w:pPr>
              <w:numPr>
                <w:ilvl w:val="0"/>
                <w:numId w:val="3"/>
              </w:numPr>
              <w:spacing w:line="260" w:lineRule="exact"/>
              <w:rPr>
                <w:rFonts w:ascii="宋体" w:hAnsi="宋体"/>
                <w:szCs w:val="21"/>
              </w:rPr>
            </w:pPr>
            <w:r>
              <w:rPr>
                <w:rFonts w:ascii="宋体" w:hAnsi="宋体"/>
                <w:szCs w:val="21"/>
              </w:rPr>
              <w:t>向患儿家属交待诊疗过程和住院事项</w:t>
            </w:r>
          </w:p>
        </w:tc>
        <w:tc>
          <w:tcPr>
            <w:tcW w:w="3210" w:type="dxa"/>
            <w:gridSpan w:val="2"/>
            <w:tcBorders>
              <w:top w:val="double" w:sz="4" w:space="0" w:color="auto"/>
              <w:left w:val="single" w:sz="8" w:space="0" w:color="auto"/>
              <w:bottom w:val="single" w:sz="8" w:space="0" w:color="auto"/>
              <w:right w:val="single" w:sz="8" w:space="0" w:color="auto"/>
            </w:tcBorders>
          </w:tcPr>
          <w:p w:rsidR="00E54362" w:rsidRDefault="00E54362" w:rsidP="00E54362">
            <w:pPr>
              <w:numPr>
                <w:ilvl w:val="0"/>
                <w:numId w:val="4"/>
              </w:numPr>
              <w:spacing w:line="260" w:lineRule="exact"/>
              <w:rPr>
                <w:rFonts w:ascii="宋体" w:hAnsi="宋体"/>
                <w:szCs w:val="21"/>
              </w:rPr>
            </w:pPr>
            <w:r>
              <w:rPr>
                <w:rFonts w:ascii="宋体" w:hAnsi="宋体"/>
                <w:szCs w:val="21"/>
              </w:rPr>
              <w:t>上级医师查房，确认手术方案</w:t>
            </w:r>
          </w:p>
          <w:p w:rsidR="00E54362" w:rsidRDefault="00E54362" w:rsidP="00E54362">
            <w:pPr>
              <w:numPr>
                <w:ilvl w:val="0"/>
                <w:numId w:val="4"/>
              </w:numPr>
              <w:spacing w:line="260" w:lineRule="exact"/>
              <w:rPr>
                <w:rFonts w:ascii="宋体" w:hAnsi="宋体"/>
                <w:szCs w:val="21"/>
              </w:rPr>
            </w:pPr>
            <w:r>
              <w:rPr>
                <w:rFonts w:ascii="宋体" w:hAnsi="宋体"/>
                <w:szCs w:val="21"/>
              </w:rPr>
              <w:t>开术前医嘱、完成术前准备</w:t>
            </w:r>
          </w:p>
          <w:p w:rsidR="00E54362" w:rsidRDefault="00E54362" w:rsidP="00E54362">
            <w:pPr>
              <w:numPr>
                <w:ilvl w:val="0"/>
                <w:numId w:val="4"/>
              </w:numPr>
              <w:spacing w:line="260" w:lineRule="exact"/>
              <w:rPr>
                <w:rFonts w:ascii="宋体" w:hAnsi="宋体"/>
                <w:szCs w:val="21"/>
              </w:rPr>
            </w:pPr>
            <w:r>
              <w:rPr>
                <w:rFonts w:ascii="宋体" w:hAnsi="宋体"/>
                <w:szCs w:val="21"/>
              </w:rPr>
              <w:t>术前讨论（视情况而定）</w:t>
            </w:r>
          </w:p>
          <w:p w:rsidR="00E54362" w:rsidRDefault="00E54362" w:rsidP="00E54362">
            <w:pPr>
              <w:numPr>
                <w:ilvl w:val="0"/>
                <w:numId w:val="4"/>
              </w:numPr>
              <w:spacing w:line="260" w:lineRule="exact"/>
              <w:rPr>
                <w:rFonts w:ascii="宋体" w:hAnsi="宋体"/>
                <w:szCs w:val="21"/>
              </w:rPr>
            </w:pPr>
            <w:r>
              <w:rPr>
                <w:rFonts w:ascii="宋体" w:hAnsi="宋体"/>
                <w:szCs w:val="21"/>
              </w:rPr>
              <w:t>完成必要的相关科室会诊</w:t>
            </w:r>
          </w:p>
          <w:p w:rsidR="00E54362" w:rsidRDefault="00E54362" w:rsidP="00E54362">
            <w:pPr>
              <w:numPr>
                <w:ilvl w:val="0"/>
                <w:numId w:val="4"/>
              </w:numPr>
              <w:spacing w:line="260" w:lineRule="exact"/>
              <w:rPr>
                <w:rFonts w:ascii="宋体" w:hAnsi="宋体"/>
                <w:szCs w:val="21"/>
              </w:rPr>
            </w:pPr>
            <w:r>
              <w:rPr>
                <w:rFonts w:ascii="宋体" w:hAnsi="宋体"/>
                <w:szCs w:val="21"/>
              </w:rPr>
              <w:t>签署手术知情同意书、自费用品协议书</w:t>
            </w:r>
          </w:p>
          <w:p w:rsidR="00E54362" w:rsidRDefault="00E54362" w:rsidP="00E54362">
            <w:pPr>
              <w:numPr>
                <w:ilvl w:val="0"/>
                <w:numId w:val="4"/>
              </w:numPr>
              <w:spacing w:line="260" w:lineRule="exact"/>
              <w:rPr>
                <w:rFonts w:ascii="宋体" w:hAnsi="宋体"/>
                <w:szCs w:val="21"/>
              </w:rPr>
            </w:pPr>
            <w:r>
              <w:rPr>
                <w:rFonts w:ascii="宋体" w:hAnsi="宋体"/>
                <w:bCs/>
                <w:szCs w:val="21"/>
              </w:rPr>
              <w:t>签署手术麻醉知情同意书</w:t>
            </w:r>
          </w:p>
          <w:p w:rsidR="00E54362" w:rsidRDefault="00E54362" w:rsidP="00E54362">
            <w:pPr>
              <w:numPr>
                <w:ilvl w:val="0"/>
                <w:numId w:val="4"/>
              </w:numPr>
              <w:spacing w:line="260" w:lineRule="exact"/>
              <w:rPr>
                <w:rFonts w:ascii="宋体" w:hAnsi="宋体"/>
                <w:szCs w:val="21"/>
              </w:rPr>
            </w:pPr>
            <w:r>
              <w:rPr>
                <w:rFonts w:ascii="宋体" w:hAnsi="宋体"/>
                <w:szCs w:val="21"/>
              </w:rPr>
              <w:t>向家属交待围手术期注意事项</w:t>
            </w:r>
          </w:p>
          <w:p w:rsidR="00E54362" w:rsidRDefault="00E54362" w:rsidP="00E54362">
            <w:pPr>
              <w:numPr>
                <w:ilvl w:val="0"/>
                <w:numId w:val="4"/>
              </w:numPr>
              <w:spacing w:line="260" w:lineRule="exact"/>
              <w:rPr>
                <w:rFonts w:ascii="宋体" w:hAnsi="宋体"/>
                <w:szCs w:val="21"/>
              </w:rPr>
            </w:pPr>
            <w:r>
              <w:rPr>
                <w:rFonts w:ascii="宋体" w:hAnsi="宋体"/>
                <w:szCs w:val="21"/>
              </w:rPr>
              <w:t>完成术前小结</w:t>
            </w:r>
            <w:smartTag w:uri="urn:schemas-microsoft-com:office:smarttags" w:element="PersonName">
              <w:smartTagPr>
                <w:attr w:name="ProductID" w:val="和上级"/>
              </w:smartTagPr>
              <w:r>
                <w:rPr>
                  <w:rFonts w:ascii="宋体" w:hAnsi="宋体"/>
                  <w:szCs w:val="21"/>
                </w:rPr>
                <w:t>和上级</w:t>
              </w:r>
            </w:smartTag>
            <w:r>
              <w:rPr>
                <w:rFonts w:ascii="宋体" w:hAnsi="宋体"/>
                <w:szCs w:val="21"/>
              </w:rPr>
              <w:t>医师查房记录</w:t>
            </w:r>
          </w:p>
        </w:tc>
        <w:tc>
          <w:tcPr>
            <w:tcW w:w="2880" w:type="dxa"/>
            <w:tcBorders>
              <w:top w:val="double" w:sz="4" w:space="0" w:color="auto"/>
              <w:left w:val="single" w:sz="8" w:space="0" w:color="auto"/>
              <w:bottom w:val="single" w:sz="8" w:space="0" w:color="auto"/>
              <w:right w:val="single" w:sz="8" w:space="0" w:color="auto"/>
            </w:tcBorders>
          </w:tcPr>
          <w:p w:rsidR="00E54362" w:rsidRDefault="00E54362" w:rsidP="00E54362">
            <w:pPr>
              <w:numPr>
                <w:ilvl w:val="0"/>
                <w:numId w:val="5"/>
              </w:numPr>
              <w:spacing w:line="260" w:lineRule="exact"/>
              <w:rPr>
                <w:rFonts w:ascii="宋体" w:hAnsi="宋体"/>
                <w:szCs w:val="21"/>
              </w:rPr>
            </w:pPr>
            <w:r>
              <w:rPr>
                <w:rFonts w:ascii="宋体" w:hAnsi="宋体"/>
                <w:szCs w:val="21"/>
              </w:rPr>
              <w:t>完成手术</w:t>
            </w:r>
          </w:p>
          <w:p w:rsidR="00E54362" w:rsidRDefault="00E54362" w:rsidP="00E54362">
            <w:pPr>
              <w:numPr>
                <w:ilvl w:val="0"/>
                <w:numId w:val="5"/>
              </w:numPr>
              <w:spacing w:line="260" w:lineRule="exact"/>
              <w:rPr>
                <w:rFonts w:ascii="宋体" w:hAnsi="宋体"/>
                <w:szCs w:val="21"/>
              </w:rPr>
            </w:pPr>
            <w:r>
              <w:rPr>
                <w:rFonts w:ascii="宋体" w:hAnsi="宋体"/>
                <w:szCs w:val="21"/>
              </w:rPr>
              <w:t>开术后医嘱</w:t>
            </w:r>
          </w:p>
          <w:p w:rsidR="00E54362" w:rsidRDefault="00E54362" w:rsidP="00E54362">
            <w:pPr>
              <w:numPr>
                <w:ilvl w:val="0"/>
                <w:numId w:val="5"/>
              </w:numPr>
              <w:spacing w:line="260" w:lineRule="exact"/>
              <w:rPr>
                <w:rFonts w:ascii="宋体" w:hAnsi="宋体"/>
                <w:szCs w:val="21"/>
              </w:rPr>
            </w:pPr>
            <w:r>
              <w:rPr>
                <w:rFonts w:ascii="宋体" w:hAnsi="宋体"/>
                <w:szCs w:val="21"/>
              </w:rPr>
              <w:t>术者完成手术记录</w:t>
            </w:r>
          </w:p>
          <w:p w:rsidR="00E54362" w:rsidRDefault="00E54362" w:rsidP="00E54362">
            <w:pPr>
              <w:numPr>
                <w:ilvl w:val="0"/>
                <w:numId w:val="5"/>
              </w:numPr>
              <w:spacing w:line="260" w:lineRule="exact"/>
              <w:rPr>
                <w:rFonts w:ascii="宋体" w:hAnsi="宋体"/>
                <w:szCs w:val="21"/>
              </w:rPr>
            </w:pPr>
            <w:r>
              <w:rPr>
                <w:rFonts w:ascii="宋体" w:hAnsi="宋体"/>
                <w:szCs w:val="21"/>
              </w:rPr>
              <w:t>住院医师完成术后病程</w:t>
            </w:r>
          </w:p>
          <w:p w:rsidR="00E54362" w:rsidRDefault="00E54362" w:rsidP="00E54362">
            <w:pPr>
              <w:numPr>
                <w:ilvl w:val="0"/>
                <w:numId w:val="5"/>
              </w:numPr>
              <w:spacing w:line="260" w:lineRule="exact"/>
              <w:rPr>
                <w:rFonts w:ascii="宋体" w:hAnsi="宋体"/>
                <w:szCs w:val="21"/>
              </w:rPr>
            </w:pPr>
            <w:r>
              <w:rPr>
                <w:rFonts w:ascii="宋体" w:hAnsi="宋体"/>
                <w:szCs w:val="21"/>
              </w:rPr>
              <w:t>术者查房</w:t>
            </w:r>
          </w:p>
          <w:p w:rsidR="00E54362" w:rsidRDefault="00E54362" w:rsidP="00E54362">
            <w:pPr>
              <w:numPr>
                <w:ilvl w:val="0"/>
                <w:numId w:val="5"/>
              </w:numPr>
              <w:spacing w:line="260" w:lineRule="exact"/>
              <w:rPr>
                <w:rFonts w:ascii="宋体" w:hAnsi="宋体"/>
                <w:szCs w:val="21"/>
              </w:rPr>
            </w:pPr>
            <w:r>
              <w:rPr>
                <w:rFonts w:ascii="宋体" w:hAnsi="宋体"/>
                <w:szCs w:val="21"/>
              </w:rPr>
              <w:t>向患者/家属交代病情及术后注意事项</w:t>
            </w:r>
          </w:p>
          <w:p w:rsidR="00E54362" w:rsidRDefault="00E54362" w:rsidP="00CF3F0D">
            <w:pPr>
              <w:spacing w:line="260" w:lineRule="exact"/>
              <w:rPr>
                <w:rFonts w:ascii="宋体" w:hAnsi="宋体"/>
                <w:szCs w:val="21"/>
              </w:rPr>
            </w:pPr>
          </w:p>
        </w:tc>
      </w:tr>
      <w:tr w:rsidR="00E54362" w:rsidTr="00CF3F0D">
        <w:trPr>
          <w:trHeight w:val="3675"/>
          <w:jc w:val="center"/>
        </w:trPr>
        <w:tc>
          <w:tcPr>
            <w:tcW w:w="663" w:type="dxa"/>
            <w:tcBorders>
              <w:top w:val="single" w:sz="8" w:space="0" w:color="auto"/>
              <w:left w:val="single" w:sz="8" w:space="0" w:color="auto"/>
              <w:bottom w:val="single" w:sz="8" w:space="0" w:color="auto"/>
              <w:right w:val="single" w:sz="8" w:space="0" w:color="auto"/>
            </w:tcBorders>
            <w:vAlign w:val="center"/>
          </w:tcPr>
          <w:p w:rsidR="00E54362" w:rsidRPr="005E6FBC" w:rsidRDefault="00E54362" w:rsidP="00CF3F0D">
            <w:pPr>
              <w:spacing w:line="260" w:lineRule="exact"/>
              <w:jc w:val="center"/>
              <w:rPr>
                <w:rFonts w:ascii="黑体" w:eastAsia="黑体" w:hint="eastAsia"/>
                <w:bCs/>
                <w:szCs w:val="21"/>
              </w:rPr>
            </w:pPr>
            <w:r w:rsidRPr="005E6FBC">
              <w:rPr>
                <w:rFonts w:ascii="黑体" w:eastAsia="黑体" w:hint="eastAsia"/>
                <w:bCs/>
                <w:szCs w:val="21"/>
              </w:rPr>
              <w:t>重</w:t>
            </w:r>
          </w:p>
          <w:p w:rsidR="00E54362" w:rsidRPr="005E6FBC" w:rsidRDefault="00E54362" w:rsidP="00CF3F0D">
            <w:pPr>
              <w:spacing w:line="260" w:lineRule="exact"/>
              <w:jc w:val="center"/>
              <w:rPr>
                <w:rFonts w:ascii="黑体" w:eastAsia="黑体" w:hint="eastAsia"/>
                <w:bCs/>
                <w:szCs w:val="21"/>
              </w:rPr>
            </w:pPr>
            <w:r w:rsidRPr="005E6FBC">
              <w:rPr>
                <w:rFonts w:ascii="黑体" w:eastAsia="黑体" w:hint="eastAsia"/>
                <w:bCs/>
                <w:szCs w:val="21"/>
              </w:rPr>
              <w:t>点</w:t>
            </w:r>
          </w:p>
          <w:p w:rsidR="00E54362" w:rsidRPr="005E6FBC" w:rsidRDefault="00E54362" w:rsidP="00CF3F0D">
            <w:pPr>
              <w:spacing w:line="260" w:lineRule="exact"/>
              <w:jc w:val="center"/>
              <w:rPr>
                <w:rFonts w:ascii="黑体" w:eastAsia="黑体" w:hint="eastAsia"/>
                <w:bCs/>
                <w:szCs w:val="21"/>
              </w:rPr>
            </w:pPr>
            <w:r w:rsidRPr="005E6FBC">
              <w:rPr>
                <w:rFonts w:ascii="黑体" w:eastAsia="黑体" w:hint="eastAsia"/>
                <w:bCs/>
                <w:szCs w:val="21"/>
              </w:rPr>
              <w:t>医</w:t>
            </w:r>
          </w:p>
          <w:p w:rsidR="00E54362" w:rsidRPr="005E6FBC" w:rsidRDefault="00E54362" w:rsidP="00CF3F0D">
            <w:pPr>
              <w:spacing w:line="260" w:lineRule="exact"/>
              <w:jc w:val="center"/>
              <w:rPr>
                <w:rFonts w:ascii="黑体" w:eastAsia="黑体" w:hint="eastAsia"/>
                <w:bCs/>
                <w:szCs w:val="21"/>
              </w:rPr>
            </w:pPr>
            <w:r w:rsidRPr="005E6FBC">
              <w:rPr>
                <w:rFonts w:ascii="黑体" w:eastAsia="黑体" w:hint="eastAsia"/>
                <w:bCs/>
                <w:szCs w:val="21"/>
              </w:rPr>
              <w:t>嘱</w:t>
            </w:r>
          </w:p>
        </w:tc>
        <w:tc>
          <w:tcPr>
            <w:tcW w:w="2857" w:type="dxa"/>
            <w:tcBorders>
              <w:top w:val="single" w:sz="8" w:space="0" w:color="auto"/>
              <w:left w:val="single" w:sz="8" w:space="0" w:color="auto"/>
              <w:bottom w:val="single" w:sz="8" w:space="0" w:color="auto"/>
              <w:right w:val="single" w:sz="8" w:space="0" w:color="auto"/>
            </w:tcBorders>
          </w:tcPr>
          <w:p w:rsidR="00E54362" w:rsidRDefault="00E54362" w:rsidP="00CF3F0D">
            <w:pPr>
              <w:spacing w:line="260" w:lineRule="exact"/>
              <w:rPr>
                <w:rFonts w:ascii="宋体" w:hAnsi="宋体" w:hint="eastAsia"/>
                <w:b/>
                <w:szCs w:val="21"/>
              </w:rPr>
            </w:pPr>
            <w:r>
              <w:rPr>
                <w:rFonts w:ascii="宋体" w:hAnsi="宋体"/>
                <w:b/>
                <w:szCs w:val="21"/>
              </w:rPr>
              <w:t>长期医嘱</w:t>
            </w:r>
            <w:r>
              <w:rPr>
                <w:rFonts w:ascii="宋体" w:hAnsi="宋体" w:hint="eastAsia"/>
                <w:b/>
                <w:szCs w:val="21"/>
              </w:rPr>
              <w:t>：</w:t>
            </w:r>
          </w:p>
          <w:p w:rsidR="00E54362" w:rsidRDefault="00E54362" w:rsidP="00E54362">
            <w:pPr>
              <w:numPr>
                <w:ilvl w:val="0"/>
                <w:numId w:val="6"/>
              </w:numPr>
              <w:spacing w:line="260" w:lineRule="exact"/>
              <w:rPr>
                <w:rFonts w:ascii="宋体" w:hAnsi="宋体"/>
                <w:szCs w:val="21"/>
              </w:rPr>
            </w:pPr>
            <w:r>
              <w:rPr>
                <w:rFonts w:ascii="宋体" w:hAnsi="宋体"/>
                <w:szCs w:val="21"/>
              </w:rPr>
              <w:t>外科</w:t>
            </w:r>
            <w:r>
              <w:rPr>
                <w:rFonts w:ascii="宋体" w:hAnsi="宋体" w:hint="eastAsia"/>
                <w:szCs w:val="21"/>
              </w:rPr>
              <w:t>二</w:t>
            </w:r>
            <w:r>
              <w:rPr>
                <w:rFonts w:ascii="宋体" w:hAnsi="宋体"/>
                <w:szCs w:val="21"/>
              </w:rPr>
              <w:t>级护理</w:t>
            </w:r>
          </w:p>
          <w:p w:rsidR="00E54362" w:rsidRDefault="00E54362" w:rsidP="00E54362">
            <w:pPr>
              <w:numPr>
                <w:ilvl w:val="0"/>
                <w:numId w:val="6"/>
              </w:numPr>
              <w:spacing w:line="260" w:lineRule="exact"/>
              <w:rPr>
                <w:rFonts w:ascii="宋体" w:hAnsi="宋体"/>
                <w:szCs w:val="21"/>
              </w:rPr>
            </w:pPr>
            <w:r>
              <w:rPr>
                <w:rFonts w:ascii="宋体" w:hAnsi="宋体"/>
                <w:szCs w:val="21"/>
              </w:rPr>
              <w:t>饮食：</w:t>
            </w:r>
            <w:r>
              <w:rPr>
                <w:rFonts w:ascii="宋体" w:hAnsi="宋体" w:hint="eastAsia"/>
                <w:szCs w:val="21"/>
              </w:rPr>
              <w:t>◎</w:t>
            </w:r>
            <w:r>
              <w:rPr>
                <w:rFonts w:ascii="宋体" w:hAnsi="宋体"/>
                <w:szCs w:val="21"/>
              </w:rPr>
              <w:t>普食</w:t>
            </w:r>
            <w:r>
              <w:rPr>
                <w:rFonts w:ascii="宋体" w:hAnsi="宋体" w:hint="eastAsia"/>
                <w:szCs w:val="21"/>
              </w:rPr>
              <w:t>◎</w:t>
            </w:r>
            <w:r>
              <w:rPr>
                <w:rFonts w:ascii="宋体" w:hAnsi="宋体"/>
                <w:szCs w:val="21"/>
              </w:rPr>
              <w:t>半流食</w:t>
            </w:r>
            <w:r>
              <w:rPr>
                <w:rFonts w:ascii="宋体" w:hAnsi="宋体" w:hint="eastAsia"/>
                <w:szCs w:val="21"/>
              </w:rPr>
              <w:t>◎</w:t>
            </w:r>
            <w:r>
              <w:rPr>
                <w:rFonts w:ascii="宋体" w:hAnsi="宋体"/>
                <w:szCs w:val="21"/>
              </w:rPr>
              <w:t>流食</w:t>
            </w:r>
            <w:r>
              <w:rPr>
                <w:rFonts w:ascii="宋体" w:hAnsi="宋体" w:hint="eastAsia"/>
                <w:szCs w:val="21"/>
              </w:rPr>
              <w:t>◎</w:t>
            </w:r>
            <w:r>
              <w:rPr>
                <w:rFonts w:ascii="宋体" w:hAnsi="宋体"/>
                <w:szCs w:val="21"/>
              </w:rPr>
              <w:t>其他</w:t>
            </w:r>
          </w:p>
          <w:p w:rsidR="00E54362" w:rsidRDefault="00E54362" w:rsidP="00CF3F0D">
            <w:pPr>
              <w:spacing w:line="260" w:lineRule="exact"/>
              <w:rPr>
                <w:rFonts w:ascii="宋体" w:hAnsi="宋体" w:hint="eastAsia"/>
                <w:b/>
                <w:szCs w:val="21"/>
              </w:rPr>
            </w:pPr>
            <w:r>
              <w:rPr>
                <w:rFonts w:ascii="宋体" w:hAnsi="宋体"/>
                <w:b/>
                <w:szCs w:val="21"/>
              </w:rPr>
              <w:t>临时医嘱</w:t>
            </w:r>
            <w:r>
              <w:rPr>
                <w:rFonts w:ascii="宋体" w:hAnsi="宋体" w:hint="eastAsia"/>
                <w:b/>
                <w:szCs w:val="21"/>
              </w:rPr>
              <w:t>：</w:t>
            </w:r>
          </w:p>
          <w:p w:rsidR="00E54362" w:rsidRDefault="00E54362" w:rsidP="00E54362">
            <w:pPr>
              <w:numPr>
                <w:ilvl w:val="0"/>
                <w:numId w:val="2"/>
              </w:numPr>
              <w:spacing w:line="260" w:lineRule="exact"/>
              <w:rPr>
                <w:rFonts w:ascii="宋体" w:hAnsi="宋体" w:hint="eastAsia"/>
                <w:szCs w:val="21"/>
              </w:rPr>
            </w:pPr>
            <w:r>
              <w:rPr>
                <w:rFonts w:ascii="宋体" w:hAnsi="宋体"/>
                <w:szCs w:val="21"/>
              </w:rPr>
              <w:t>血</w:t>
            </w:r>
            <w:r>
              <w:rPr>
                <w:rFonts w:ascii="宋体" w:hAnsi="宋体" w:hint="eastAsia"/>
                <w:szCs w:val="21"/>
              </w:rPr>
              <w:t>常规、</w:t>
            </w:r>
            <w:r>
              <w:rPr>
                <w:rFonts w:ascii="宋体" w:hAnsi="宋体"/>
                <w:szCs w:val="21"/>
              </w:rPr>
              <w:t>尿常规</w:t>
            </w:r>
          </w:p>
          <w:p w:rsidR="00E54362" w:rsidRDefault="00E54362" w:rsidP="00E54362">
            <w:pPr>
              <w:numPr>
                <w:ilvl w:val="0"/>
                <w:numId w:val="2"/>
              </w:numPr>
              <w:spacing w:line="260" w:lineRule="exact"/>
              <w:rPr>
                <w:rFonts w:ascii="宋体" w:hAnsi="宋体"/>
                <w:szCs w:val="21"/>
              </w:rPr>
            </w:pPr>
            <w:r>
              <w:rPr>
                <w:rFonts w:ascii="宋体" w:hAnsi="宋体"/>
                <w:szCs w:val="21"/>
              </w:rPr>
              <w:t>凝血功能</w:t>
            </w:r>
          </w:p>
          <w:p w:rsidR="00E54362" w:rsidRDefault="00E54362" w:rsidP="00E54362">
            <w:pPr>
              <w:numPr>
                <w:ilvl w:val="0"/>
                <w:numId w:val="2"/>
              </w:numPr>
              <w:spacing w:line="260" w:lineRule="exact"/>
              <w:rPr>
                <w:rFonts w:ascii="宋体" w:hAnsi="宋体"/>
                <w:szCs w:val="21"/>
              </w:rPr>
            </w:pPr>
            <w:r>
              <w:rPr>
                <w:rFonts w:ascii="宋体" w:hAnsi="宋体" w:hint="eastAsia"/>
                <w:szCs w:val="21"/>
              </w:rPr>
              <w:t>肝功能、肾功能</w:t>
            </w:r>
            <w:r>
              <w:rPr>
                <w:rFonts w:ascii="宋体" w:hAnsi="宋体"/>
                <w:szCs w:val="21"/>
              </w:rPr>
              <w:t>、</w:t>
            </w:r>
            <w:r>
              <w:rPr>
                <w:rFonts w:ascii="宋体" w:hAnsi="宋体" w:hint="eastAsia"/>
                <w:szCs w:val="21"/>
              </w:rPr>
              <w:t>感</w:t>
            </w:r>
            <w:r>
              <w:rPr>
                <w:rFonts w:ascii="宋体" w:hAnsi="宋体"/>
                <w:szCs w:val="21"/>
              </w:rPr>
              <w:t>染</w:t>
            </w:r>
            <w:r>
              <w:rPr>
                <w:rFonts w:ascii="宋体" w:hAnsi="宋体" w:hint="eastAsia"/>
                <w:szCs w:val="21"/>
              </w:rPr>
              <w:t>性疾病筛查</w:t>
            </w:r>
          </w:p>
          <w:p w:rsidR="00E54362" w:rsidRDefault="00E54362" w:rsidP="00E54362">
            <w:pPr>
              <w:numPr>
                <w:ilvl w:val="0"/>
                <w:numId w:val="2"/>
              </w:numPr>
              <w:spacing w:line="260" w:lineRule="exact"/>
              <w:rPr>
                <w:rFonts w:ascii="宋体" w:hAnsi="宋体"/>
                <w:szCs w:val="21"/>
              </w:rPr>
            </w:pPr>
            <w:r>
              <w:rPr>
                <w:rFonts w:ascii="宋体" w:hAnsi="宋体"/>
                <w:szCs w:val="21"/>
              </w:rPr>
              <w:t>心电图（</w:t>
            </w:r>
            <w:r>
              <w:rPr>
                <w:rFonts w:ascii="宋体" w:hAnsi="宋体" w:hint="eastAsia"/>
                <w:szCs w:val="21"/>
              </w:rPr>
              <w:t>视情况而定</w:t>
            </w:r>
            <w:r>
              <w:rPr>
                <w:rFonts w:ascii="宋体" w:hAnsi="宋体"/>
                <w:szCs w:val="21"/>
              </w:rPr>
              <w:t>）</w:t>
            </w:r>
          </w:p>
          <w:p w:rsidR="00E54362" w:rsidRDefault="00E54362" w:rsidP="00E54362">
            <w:pPr>
              <w:numPr>
                <w:ilvl w:val="0"/>
                <w:numId w:val="2"/>
              </w:numPr>
              <w:spacing w:line="260" w:lineRule="exact"/>
              <w:rPr>
                <w:rFonts w:ascii="宋体" w:hAnsi="宋体" w:hint="eastAsia"/>
                <w:szCs w:val="21"/>
              </w:rPr>
            </w:pPr>
            <w:r>
              <w:rPr>
                <w:rFonts w:ascii="宋体" w:hAnsi="宋体"/>
                <w:szCs w:val="21"/>
              </w:rPr>
              <w:t>正位胸片</w:t>
            </w:r>
          </w:p>
          <w:p w:rsidR="00E54362" w:rsidRDefault="00E54362" w:rsidP="00E54362">
            <w:pPr>
              <w:numPr>
                <w:ilvl w:val="0"/>
                <w:numId w:val="2"/>
              </w:numPr>
              <w:spacing w:line="260" w:lineRule="exact"/>
              <w:rPr>
                <w:rFonts w:ascii="宋体" w:hAnsi="宋体"/>
                <w:szCs w:val="21"/>
              </w:rPr>
            </w:pPr>
            <w:r>
              <w:rPr>
                <w:rFonts w:ascii="宋体" w:hAnsi="宋体"/>
                <w:szCs w:val="21"/>
              </w:rPr>
              <w:t>超声心动</w:t>
            </w:r>
            <w:r>
              <w:rPr>
                <w:rFonts w:ascii="宋体" w:hAnsi="宋体" w:hint="eastAsia"/>
                <w:szCs w:val="21"/>
              </w:rPr>
              <w:t>图</w:t>
            </w:r>
            <w:r>
              <w:rPr>
                <w:rFonts w:ascii="宋体" w:hAnsi="宋体"/>
                <w:szCs w:val="21"/>
              </w:rPr>
              <w:t>（先心病患儿）</w:t>
            </w:r>
          </w:p>
        </w:tc>
        <w:tc>
          <w:tcPr>
            <w:tcW w:w="3210" w:type="dxa"/>
            <w:gridSpan w:val="2"/>
            <w:tcBorders>
              <w:top w:val="single" w:sz="8" w:space="0" w:color="auto"/>
              <w:left w:val="single" w:sz="8" w:space="0" w:color="auto"/>
              <w:bottom w:val="single" w:sz="8" w:space="0" w:color="auto"/>
              <w:right w:val="single" w:sz="8" w:space="0" w:color="auto"/>
            </w:tcBorders>
          </w:tcPr>
          <w:p w:rsidR="00E54362" w:rsidRDefault="00E54362" w:rsidP="00CF3F0D">
            <w:pPr>
              <w:spacing w:line="260" w:lineRule="exact"/>
              <w:rPr>
                <w:rFonts w:ascii="宋体" w:hAnsi="宋体" w:hint="eastAsia"/>
                <w:b/>
                <w:szCs w:val="21"/>
              </w:rPr>
            </w:pPr>
            <w:r>
              <w:rPr>
                <w:rFonts w:ascii="宋体" w:hAnsi="宋体"/>
                <w:b/>
                <w:szCs w:val="21"/>
              </w:rPr>
              <w:t>临时医嘱</w:t>
            </w:r>
            <w:r>
              <w:rPr>
                <w:rFonts w:ascii="宋体" w:hAnsi="宋体" w:hint="eastAsia"/>
                <w:b/>
                <w:szCs w:val="21"/>
              </w:rPr>
              <w:t>：</w:t>
            </w:r>
          </w:p>
          <w:p w:rsidR="00E54362" w:rsidRDefault="00E54362" w:rsidP="00E54362">
            <w:pPr>
              <w:numPr>
                <w:ilvl w:val="0"/>
                <w:numId w:val="7"/>
              </w:numPr>
              <w:spacing w:line="260" w:lineRule="exact"/>
              <w:rPr>
                <w:rFonts w:ascii="宋体" w:hAnsi="宋体"/>
                <w:szCs w:val="21"/>
              </w:rPr>
            </w:pPr>
            <w:r>
              <w:rPr>
                <w:rFonts w:ascii="宋体" w:hAnsi="宋体"/>
                <w:szCs w:val="21"/>
              </w:rPr>
              <w:t>拟明日全麻</w:t>
            </w:r>
            <w:r>
              <w:rPr>
                <w:rFonts w:ascii="宋体" w:hAnsi="宋体" w:hint="eastAsia"/>
                <w:szCs w:val="21"/>
              </w:rPr>
              <w:t>（或基础麻醉加局麻）</w:t>
            </w:r>
            <w:r>
              <w:rPr>
                <w:rFonts w:ascii="宋体" w:hAnsi="宋体"/>
                <w:szCs w:val="21"/>
              </w:rPr>
              <w:t>下行唇裂修复术</w:t>
            </w:r>
          </w:p>
          <w:p w:rsidR="00E54362" w:rsidRDefault="00E54362" w:rsidP="00E54362">
            <w:pPr>
              <w:numPr>
                <w:ilvl w:val="0"/>
                <w:numId w:val="7"/>
              </w:numPr>
              <w:spacing w:line="260" w:lineRule="exact"/>
              <w:rPr>
                <w:rFonts w:ascii="宋体" w:hAnsi="宋体"/>
                <w:szCs w:val="21"/>
              </w:rPr>
            </w:pPr>
            <w:r>
              <w:rPr>
                <w:rFonts w:ascii="宋体" w:hAnsi="宋体"/>
                <w:szCs w:val="21"/>
              </w:rPr>
              <w:t>术前6小时禁食水</w:t>
            </w:r>
          </w:p>
          <w:p w:rsidR="00E54362" w:rsidRDefault="00E54362" w:rsidP="00E54362">
            <w:pPr>
              <w:numPr>
                <w:ilvl w:val="0"/>
                <w:numId w:val="7"/>
              </w:numPr>
              <w:spacing w:line="260" w:lineRule="exact"/>
              <w:rPr>
                <w:rFonts w:ascii="宋体" w:hAnsi="宋体"/>
                <w:szCs w:val="21"/>
              </w:rPr>
            </w:pPr>
            <w:r>
              <w:rPr>
                <w:rFonts w:ascii="宋体" w:hAnsi="宋体"/>
                <w:szCs w:val="21"/>
              </w:rPr>
              <w:t>口鼻腔清洁</w:t>
            </w:r>
          </w:p>
          <w:p w:rsidR="00E54362" w:rsidRDefault="00E54362" w:rsidP="00E54362">
            <w:pPr>
              <w:numPr>
                <w:ilvl w:val="0"/>
                <w:numId w:val="7"/>
              </w:numPr>
              <w:spacing w:line="260" w:lineRule="exact"/>
              <w:rPr>
                <w:rFonts w:ascii="宋体" w:hAnsi="宋体"/>
                <w:szCs w:val="21"/>
              </w:rPr>
            </w:pPr>
            <w:r>
              <w:rPr>
                <w:rFonts w:ascii="宋体" w:hAnsi="宋体" w:hint="eastAsia"/>
                <w:szCs w:val="21"/>
              </w:rPr>
              <w:t>抗菌药物：</w:t>
            </w:r>
            <w:r>
              <w:rPr>
                <w:rFonts w:ascii="宋体" w:hAnsi="宋体"/>
                <w:szCs w:val="21"/>
              </w:rPr>
              <w:t>术前30分钟</w:t>
            </w:r>
          </w:p>
          <w:p w:rsidR="00E54362" w:rsidRDefault="00E54362" w:rsidP="00CF3F0D">
            <w:pPr>
              <w:spacing w:line="260" w:lineRule="exact"/>
              <w:rPr>
                <w:rFonts w:ascii="宋体" w:hAnsi="宋体"/>
                <w:szCs w:val="21"/>
              </w:rPr>
            </w:pPr>
          </w:p>
        </w:tc>
        <w:tc>
          <w:tcPr>
            <w:tcW w:w="2880" w:type="dxa"/>
            <w:tcBorders>
              <w:top w:val="single" w:sz="8" w:space="0" w:color="auto"/>
              <w:left w:val="single" w:sz="8" w:space="0" w:color="auto"/>
              <w:bottom w:val="single" w:sz="8" w:space="0" w:color="auto"/>
              <w:right w:val="single" w:sz="8" w:space="0" w:color="auto"/>
            </w:tcBorders>
          </w:tcPr>
          <w:p w:rsidR="00E54362" w:rsidRDefault="00E54362" w:rsidP="00CF3F0D">
            <w:pPr>
              <w:spacing w:line="260" w:lineRule="exact"/>
              <w:rPr>
                <w:rFonts w:ascii="宋体" w:hAnsi="宋体" w:hint="eastAsia"/>
                <w:b/>
                <w:szCs w:val="21"/>
              </w:rPr>
            </w:pPr>
            <w:r>
              <w:rPr>
                <w:rFonts w:ascii="宋体" w:hAnsi="宋体"/>
                <w:b/>
                <w:szCs w:val="21"/>
              </w:rPr>
              <w:t>长期医嘱</w:t>
            </w:r>
            <w:r>
              <w:rPr>
                <w:rFonts w:ascii="宋体" w:hAnsi="宋体" w:hint="eastAsia"/>
                <w:b/>
                <w:szCs w:val="21"/>
              </w:rPr>
              <w:t>：</w:t>
            </w:r>
          </w:p>
          <w:p w:rsidR="00E54362" w:rsidRDefault="00E54362" w:rsidP="00E54362">
            <w:pPr>
              <w:numPr>
                <w:ilvl w:val="0"/>
                <w:numId w:val="8"/>
              </w:numPr>
              <w:spacing w:line="260" w:lineRule="exact"/>
              <w:rPr>
                <w:rFonts w:ascii="宋体" w:hAnsi="宋体"/>
                <w:szCs w:val="21"/>
              </w:rPr>
            </w:pPr>
            <w:r>
              <w:rPr>
                <w:rFonts w:ascii="宋体" w:hAnsi="宋体"/>
                <w:szCs w:val="21"/>
              </w:rPr>
              <w:t>全麻术后护理常规</w:t>
            </w:r>
          </w:p>
          <w:p w:rsidR="00E54362" w:rsidRDefault="00E54362" w:rsidP="00E54362">
            <w:pPr>
              <w:numPr>
                <w:ilvl w:val="0"/>
                <w:numId w:val="8"/>
              </w:numPr>
              <w:spacing w:line="260" w:lineRule="exact"/>
              <w:rPr>
                <w:rFonts w:ascii="宋体" w:hAnsi="宋体"/>
                <w:szCs w:val="21"/>
              </w:rPr>
            </w:pPr>
            <w:r>
              <w:rPr>
                <w:rFonts w:ascii="宋体" w:hAnsi="宋体"/>
                <w:szCs w:val="21"/>
              </w:rPr>
              <w:t>外科</w:t>
            </w:r>
            <w:r>
              <w:rPr>
                <w:rFonts w:ascii="宋体" w:hAnsi="宋体" w:hint="eastAsia"/>
                <w:szCs w:val="21"/>
              </w:rPr>
              <w:t>一</w:t>
            </w:r>
            <w:r>
              <w:rPr>
                <w:rFonts w:ascii="宋体" w:hAnsi="宋体"/>
                <w:szCs w:val="21"/>
              </w:rPr>
              <w:t>级护理</w:t>
            </w:r>
          </w:p>
          <w:p w:rsidR="00E54362" w:rsidRDefault="00E54362" w:rsidP="00E54362">
            <w:pPr>
              <w:numPr>
                <w:ilvl w:val="0"/>
                <w:numId w:val="8"/>
              </w:numPr>
              <w:spacing w:line="260" w:lineRule="exact"/>
              <w:rPr>
                <w:rFonts w:ascii="宋体" w:hAnsi="宋体" w:hint="eastAsia"/>
                <w:szCs w:val="21"/>
              </w:rPr>
            </w:pPr>
            <w:r>
              <w:rPr>
                <w:rFonts w:ascii="宋体" w:hAnsi="宋体"/>
                <w:szCs w:val="21"/>
              </w:rPr>
              <w:t>术后6小时流食</w:t>
            </w:r>
          </w:p>
          <w:p w:rsidR="00E54362" w:rsidRDefault="00E54362" w:rsidP="00E54362">
            <w:pPr>
              <w:numPr>
                <w:ilvl w:val="0"/>
                <w:numId w:val="8"/>
              </w:numPr>
              <w:spacing w:line="260" w:lineRule="exact"/>
              <w:rPr>
                <w:rFonts w:ascii="宋体" w:hAnsi="宋体"/>
                <w:szCs w:val="21"/>
              </w:rPr>
            </w:pPr>
            <w:r>
              <w:rPr>
                <w:rFonts w:ascii="宋体" w:hAnsi="宋体" w:hint="eastAsia"/>
                <w:szCs w:val="21"/>
              </w:rPr>
              <w:t>抗菌药物</w:t>
            </w:r>
          </w:p>
          <w:p w:rsidR="00E54362" w:rsidRDefault="00E54362" w:rsidP="00CF3F0D">
            <w:pPr>
              <w:spacing w:line="260" w:lineRule="exact"/>
              <w:rPr>
                <w:rFonts w:ascii="宋体" w:hAnsi="宋体" w:hint="eastAsia"/>
                <w:b/>
                <w:szCs w:val="21"/>
              </w:rPr>
            </w:pPr>
            <w:r>
              <w:rPr>
                <w:rFonts w:ascii="宋体" w:hAnsi="宋体"/>
                <w:b/>
                <w:szCs w:val="21"/>
              </w:rPr>
              <w:t>临时医嘱</w:t>
            </w:r>
            <w:r>
              <w:rPr>
                <w:rFonts w:ascii="宋体" w:hAnsi="宋体" w:hint="eastAsia"/>
                <w:b/>
                <w:szCs w:val="21"/>
              </w:rPr>
              <w:t>：</w:t>
            </w:r>
          </w:p>
          <w:p w:rsidR="00E54362" w:rsidRDefault="00E54362" w:rsidP="00E54362">
            <w:pPr>
              <w:numPr>
                <w:ilvl w:val="0"/>
                <w:numId w:val="8"/>
              </w:numPr>
              <w:spacing w:line="260" w:lineRule="exact"/>
              <w:rPr>
                <w:rFonts w:ascii="宋体" w:hAnsi="宋体"/>
                <w:szCs w:val="21"/>
              </w:rPr>
            </w:pPr>
            <w:r>
              <w:rPr>
                <w:rFonts w:ascii="宋体" w:hAnsi="宋体"/>
                <w:szCs w:val="21"/>
              </w:rPr>
              <w:t xml:space="preserve">心电监护 </w:t>
            </w:r>
          </w:p>
          <w:p w:rsidR="00E54362" w:rsidRDefault="00E54362" w:rsidP="00E54362">
            <w:pPr>
              <w:numPr>
                <w:ilvl w:val="0"/>
                <w:numId w:val="8"/>
              </w:numPr>
              <w:spacing w:line="260" w:lineRule="exact"/>
              <w:rPr>
                <w:rFonts w:ascii="宋体" w:hAnsi="宋体"/>
                <w:szCs w:val="21"/>
              </w:rPr>
            </w:pPr>
            <w:r>
              <w:rPr>
                <w:rFonts w:ascii="宋体" w:hAnsi="宋体"/>
                <w:szCs w:val="21"/>
              </w:rPr>
              <w:t xml:space="preserve">持续/间断吸氧 </w:t>
            </w:r>
          </w:p>
          <w:p w:rsidR="00E54362" w:rsidRDefault="00E54362" w:rsidP="00CF3F0D">
            <w:pPr>
              <w:spacing w:line="260" w:lineRule="exact"/>
              <w:rPr>
                <w:rFonts w:ascii="宋体" w:hAnsi="宋体"/>
                <w:szCs w:val="21"/>
              </w:rPr>
            </w:pPr>
          </w:p>
        </w:tc>
      </w:tr>
      <w:tr w:rsidR="00E54362" w:rsidTr="00CF3F0D">
        <w:trPr>
          <w:trHeight w:val="2159"/>
          <w:jc w:val="center"/>
        </w:trPr>
        <w:tc>
          <w:tcPr>
            <w:tcW w:w="663" w:type="dxa"/>
            <w:tcBorders>
              <w:top w:val="single" w:sz="8" w:space="0" w:color="auto"/>
              <w:left w:val="single" w:sz="8" w:space="0" w:color="auto"/>
              <w:bottom w:val="single" w:sz="8" w:space="0" w:color="auto"/>
              <w:right w:val="single" w:sz="8" w:space="0" w:color="auto"/>
            </w:tcBorders>
            <w:vAlign w:val="center"/>
          </w:tcPr>
          <w:p w:rsidR="00E54362" w:rsidRPr="005E6FBC" w:rsidRDefault="00E54362" w:rsidP="00CF3F0D">
            <w:pPr>
              <w:spacing w:line="260" w:lineRule="exact"/>
              <w:jc w:val="center"/>
              <w:rPr>
                <w:rFonts w:ascii="黑体" w:eastAsia="黑体" w:hint="eastAsia"/>
                <w:bCs/>
                <w:szCs w:val="21"/>
              </w:rPr>
            </w:pPr>
            <w:r w:rsidRPr="005E6FBC">
              <w:rPr>
                <w:rFonts w:ascii="黑体" w:eastAsia="黑体" w:hint="eastAsia"/>
                <w:bCs/>
                <w:szCs w:val="21"/>
              </w:rPr>
              <w:t>主要</w:t>
            </w:r>
          </w:p>
          <w:p w:rsidR="00E54362" w:rsidRPr="005E6FBC" w:rsidRDefault="00E54362" w:rsidP="00CF3F0D">
            <w:pPr>
              <w:spacing w:line="260" w:lineRule="exact"/>
              <w:jc w:val="center"/>
              <w:rPr>
                <w:rFonts w:ascii="黑体" w:eastAsia="黑体" w:hint="eastAsia"/>
                <w:bCs/>
                <w:szCs w:val="21"/>
              </w:rPr>
            </w:pPr>
            <w:r w:rsidRPr="005E6FBC">
              <w:rPr>
                <w:rFonts w:ascii="黑体" w:eastAsia="黑体" w:hint="eastAsia"/>
                <w:bCs/>
                <w:szCs w:val="21"/>
              </w:rPr>
              <w:t>护理</w:t>
            </w:r>
          </w:p>
          <w:p w:rsidR="00E54362" w:rsidRPr="005E6FBC" w:rsidRDefault="00E54362" w:rsidP="00CF3F0D">
            <w:pPr>
              <w:spacing w:line="260" w:lineRule="exact"/>
              <w:jc w:val="center"/>
              <w:rPr>
                <w:rFonts w:ascii="黑体" w:eastAsia="黑体" w:hint="eastAsia"/>
                <w:bCs/>
                <w:szCs w:val="21"/>
              </w:rPr>
            </w:pPr>
            <w:r w:rsidRPr="005E6FBC">
              <w:rPr>
                <w:rFonts w:ascii="黑体" w:eastAsia="黑体" w:hint="eastAsia"/>
                <w:bCs/>
                <w:szCs w:val="21"/>
              </w:rPr>
              <w:t>工作</w:t>
            </w:r>
          </w:p>
        </w:tc>
        <w:tc>
          <w:tcPr>
            <w:tcW w:w="2857" w:type="dxa"/>
            <w:tcBorders>
              <w:top w:val="single" w:sz="8" w:space="0" w:color="auto"/>
              <w:left w:val="single" w:sz="8" w:space="0" w:color="auto"/>
              <w:bottom w:val="single" w:sz="8" w:space="0" w:color="auto"/>
              <w:right w:val="single" w:sz="8" w:space="0" w:color="auto"/>
            </w:tcBorders>
          </w:tcPr>
          <w:p w:rsidR="00E54362" w:rsidRDefault="00E54362" w:rsidP="00E54362">
            <w:pPr>
              <w:numPr>
                <w:ilvl w:val="0"/>
                <w:numId w:val="9"/>
              </w:numPr>
              <w:spacing w:line="260" w:lineRule="exact"/>
              <w:rPr>
                <w:rFonts w:ascii="宋体" w:hAnsi="宋体"/>
                <w:szCs w:val="21"/>
              </w:rPr>
            </w:pPr>
            <w:r>
              <w:rPr>
                <w:rFonts w:ascii="宋体" w:hAnsi="宋体"/>
                <w:szCs w:val="21"/>
              </w:rPr>
              <w:t>介绍病房环境、设施</w:t>
            </w:r>
            <w:r>
              <w:rPr>
                <w:rFonts w:ascii="宋体" w:hAnsi="宋体" w:hint="eastAsia"/>
                <w:szCs w:val="21"/>
              </w:rPr>
              <w:t>及</w:t>
            </w:r>
            <w:r>
              <w:rPr>
                <w:rFonts w:ascii="宋体" w:hAnsi="宋体"/>
                <w:szCs w:val="21"/>
              </w:rPr>
              <w:t>设备</w:t>
            </w:r>
          </w:p>
          <w:p w:rsidR="00E54362" w:rsidRDefault="00E54362" w:rsidP="00E54362">
            <w:pPr>
              <w:numPr>
                <w:ilvl w:val="0"/>
                <w:numId w:val="9"/>
              </w:numPr>
              <w:spacing w:line="260" w:lineRule="exact"/>
              <w:rPr>
                <w:rFonts w:ascii="宋体" w:hAnsi="宋体" w:hint="eastAsia"/>
                <w:szCs w:val="21"/>
              </w:rPr>
            </w:pPr>
            <w:r>
              <w:rPr>
                <w:rFonts w:ascii="宋体" w:hAnsi="宋体"/>
                <w:szCs w:val="21"/>
              </w:rPr>
              <w:t>入院护理评估</w:t>
            </w:r>
          </w:p>
          <w:p w:rsidR="00E54362" w:rsidRDefault="00E54362" w:rsidP="00E54362">
            <w:pPr>
              <w:numPr>
                <w:ilvl w:val="0"/>
                <w:numId w:val="9"/>
              </w:numPr>
              <w:spacing w:line="260" w:lineRule="exact"/>
              <w:rPr>
                <w:rFonts w:ascii="宋体" w:hAnsi="宋体" w:hint="eastAsia"/>
                <w:szCs w:val="21"/>
              </w:rPr>
            </w:pPr>
            <w:r>
              <w:rPr>
                <w:rFonts w:ascii="宋体" w:hAnsi="宋体" w:hint="eastAsia"/>
                <w:szCs w:val="21"/>
              </w:rPr>
              <w:t>指导饮食及喂养方法</w:t>
            </w:r>
          </w:p>
          <w:p w:rsidR="00E54362" w:rsidRDefault="00E54362" w:rsidP="00E54362">
            <w:pPr>
              <w:numPr>
                <w:ilvl w:val="0"/>
                <w:numId w:val="9"/>
              </w:numPr>
              <w:spacing w:line="260" w:lineRule="exact"/>
              <w:rPr>
                <w:rFonts w:ascii="宋体" w:hAnsi="宋体" w:hint="eastAsia"/>
                <w:szCs w:val="21"/>
              </w:rPr>
            </w:pPr>
            <w:r>
              <w:rPr>
                <w:rFonts w:ascii="宋体" w:hAnsi="宋体"/>
                <w:bCs/>
                <w:szCs w:val="21"/>
              </w:rPr>
              <w:t>执行入院后</w:t>
            </w:r>
            <w:r>
              <w:rPr>
                <w:rFonts w:ascii="宋体" w:hAnsi="宋体" w:hint="eastAsia"/>
                <w:bCs/>
                <w:szCs w:val="21"/>
              </w:rPr>
              <w:t>医嘱</w:t>
            </w:r>
          </w:p>
          <w:p w:rsidR="00E54362" w:rsidRDefault="00E54362" w:rsidP="00E54362">
            <w:pPr>
              <w:numPr>
                <w:ilvl w:val="0"/>
                <w:numId w:val="9"/>
              </w:numPr>
              <w:spacing w:line="260" w:lineRule="exact"/>
              <w:rPr>
                <w:rFonts w:ascii="宋体" w:hAnsi="宋体"/>
                <w:szCs w:val="21"/>
              </w:rPr>
            </w:pPr>
            <w:r>
              <w:rPr>
                <w:rFonts w:ascii="宋体" w:hAnsi="宋体" w:hint="eastAsia"/>
                <w:bCs/>
                <w:szCs w:val="21"/>
              </w:rPr>
              <w:t>指导进行</w:t>
            </w:r>
            <w:r>
              <w:rPr>
                <w:rFonts w:ascii="宋体" w:hAnsi="宋体"/>
                <w:bCs/>
                <w:szCs w:val="21"/>
              </w:rPr>
              <w:t>心电图、影像学检查</w:t>
            </w:r>
            <w:r>
              <w:rPr>
                <w:rFonts w:ascii="宋体" w:hAnsi="宋体" w:hint="eastAsia"/>
                <w:bCs/>
                <w:szCs w:val="21"/>
              </w:rPr>
              <w:t>等</w:t>
            </w:r>
          </w:p>
        </w:tc>
        <w:tc>
          <w:tcPr>
            <w:tcW w:w="3210" w:type="dxa"/>
            <w:gridSpan w:val="2"/>
            <w:tcBorders>
              <w:top w:val="single" w:sz="8" w:space="0" w:color="auto"/>
              <w:left w:val="single" w:sz="8" w:space="0" w:color="auto"/>
              <w:bottom w:val="single" w:sz="8" w:space="0" w:color="auto"/>
              <w:right w:val="single" w:sz="8" w:space="0" w:color="auto"/>
            </w:tcBorders>
          </w:tcPr>
          <w:p w:rsidR="00E54362" w:rsidRDefault="00E54362" w:rsidP="00E54362">
            <w:pPr>
              <w:numPr>
                <w:ilvl w:val="0"/>
                <w:numId w:val="10"/>
              </w:numPr>
              <w:spacing w:line="260" w:lineRule="exact"/>
              <w:rPr>
                <w:rFonts w:ascii="宋体" w:hAnsi="宋体" w:hint="eastAsia"/>
                <w:szCs w:val="21"/>
              </w:rPr>
            </w:pPr>
            <w:r>
              <w:rPr>
                <w:rFonts w:ascii="宋体" w:hAnsi="宋体"/>
                <w:szCs w:val="21"/>
              </w:rPr>
              <w:t>晨起静脉取血</w:t>
            </w:r>
          </w:p>
          <w:p w:rsidR="00E54362" w:rsidRDefault="00E54362" w:rsidP="00E54362">
            <w:pPr>
              <w:numPr>
                <w:ilvl w:val="0"/>
                <w:numId w:val="10"/>
              </w:numPr>
              <w:spacing w:line="260" w:lineRule="exact"/>
              <w:rPr>
                <w:rFonts w:ascii="宋体" w:hAnsi="宋体" w:hint="eastAsia"/>
                <w:szCs w:val="21"/>
              </w:rPr>
            </w:pPr>
            <w:r>
              <w:rPr>
                <w:rFonts w:ascii="宋体" w:hAnsi="宋体" w:hint="eastAsia"/>
                <w:szCs w:val="21"/>
              </w:rPr>
              <w:t>卫生知识及手术知识宣教</w:t>
            </w:r>
          </w:p>
          <w:p w:rsidR="00E54362" w:rsidRDefault="00E54362" w:rsidP="00E54362">
            <w:pPr>
              <w:numPr>
                <w:ilvl w:val="0"/>
                <w:numId w:val="10"/>
              </w:numPr>
              <w:spacing w:line="260" w:lineRule="exact"/>
              <w:rPr>
                <w:rFonts w:ascii="宋体" w:hAnsi="宋体"/>
                <w:szCs w:val="21"/>
              </w:rPr>
            </w:pPr>
            <w:r>
              <w:rPr>
                <w:rFonts w:ascii="宋体" w:hAnsi="宋体" w:hint="eastAsia"/>
                <w:szCs w:val="21"/>
              </w:rPr>
              <w:t>嘱</w:t>
            </w:r>
            <w:r>
              <w:rPr>
                <w:rFonts w:ascii="宋体" w:hAnsi="宋体"/>
                <w:szCs w:val="21"/>
              </w:rPr>
              <w:t>禁</w:t>
            </w:r>
            <w:r>
              <w:rPr>
                <w:rFonts w:ascii="宋体" w:hAnsi="宋体" w:hint="eastAsia"/>
                <w:szCs w:val="21"/>
              </w:rPr>
              <w:t>食、</w:t>
            </w:r>
            <w:r>
              <w:rPr>
                <w:rFonts w:ascii="宋体" w:hAnsi="宋体"/>
                <w:szCs w:val="21"/>
              </w:rPr>
              <w:t>水</w:t>
            </w:r>
            <w:r>
              <w:rPr>
                <w:rFonts w:ascii="宋体" w:hAnsi="宋体" w:hint="eastAsia"/>
                <w:szCs w:val="21"/>
              </w:rPr>
              <w:t>时间</w:t>
            </w:r>
          </w:p>
          <w:p w:rsidR="00E54362" w:rsidRDefault="00E54362" w:rsidP="00E54362">
            <w:pPr>
              <w:numPr>
                <w:ilvl w:val="0"/>
                <w:numId w:val="10"/>
              </w:numPr>
              <w:spacing w:line="260" w:lineRule="exact"/>
              <w:rPr>
                <w:rFonts w:ascii="宋体" w:hAnsi="宋体" w:hint="eastAsia"/>
                <w:szCs w:val="21"/>
              </w:rPr>
            </w:pPr>
            <w:r>
              <w:rPr>
                <w:rFonts w:ascii="宋体" w:hAnsi="宋体"/>
                <w:szCs w:val="21"/>
              </w:rPr>
              <w:t>口鼻腔清洁</w:t>
            </w:r>
          </w:p>
          <w:p w:rsidR="00E54362" w:rsidRDefault="00E54362" w:rsidP="00E54362">
            <w:pPr>
              <w:numPr>
                <w:ilvl w:val="0"/>
                <w:numId w:val="10"/>
              </w:numPr>
              <w:spacing w:line="260" w:lineRule="exact"/>
              <w:rPr>
                <w:rFonts w:ascii="宋体" w:hAnsi="宋体"/>
                <w:szCs w:val="21"/>
              </w:rPr>
            </w:pPr>
            <w:r>
              <w:rPr>
                <w:rFonts w:ascii="宋体" w:hAnsi="宋体"/>
                <w:szCs w:val="21"/>
              </w:rPr>
              <w:t>药敏试验</w:t>
            </w:r>
          </w:p>
        </w:tc>
        <w:tc>
          <w:tcPr>
            <w:tcW w:w="2880" w:type="dxa"/>
            <w:tcBorders>
              <w:top w:val="single" w:sz="8" w:space="0" w:color="auto"/>
              <w:left w:val="single" w:sz="8" w:space="0" w:color="auto"/>
              <w:bottom w:val="single" w:sz="8" w:space="0" w:color="auto"/>
              <w:right w:val="single" w:sz="8" w:space="0" w:color="auto"/>
            </w:tcBorders>
          </w:tcPr>
          <w:p w:rsidR="00E54362" w:rsidRDefault="00E54362" w:rsidP="00E54362">
            <w:pPr>
              <w:numPr>
                <w:ilvl w:val="0"/>
                <w:numId w:val="10"/>
              </w:numPr>
              <w:spacing w:line="260" w:lineRule="exact"/>
              <w:rPr>
                <w:rFonts w:ascii="宋体" w:hAnsi="宋体" w:hint="eastAsia"/>
                <w:szCs w:val="21"/>
              </w:rPr>
            </w:pPr>
            <w:r>
              <w:rPr>
                <w:rFonts w:ascii="宋体" w:hAnsi="宋体" w:hint="eastAsia"/>
                <w:bCs/>
                <w:szCs w:val="21"/>
              </w:rPr>
              <w:t>术前</w:t>
            </w:r>
            <w:r>
              <w:rPr>
                <w:rFonts w:ascii="宋体" w:hAnsi="宋体"/>
                <w:bCs/>
                <w:szCs w:val="21"/>
              </w:rPr>
              <w:t>更衣</w:t>
            </w:r>
            <w:r>
              <w:rPr>
                <w:rFonts w:ascii="宋体" w:hAnsi="宋体" w:hint="eastAsia"/>
                <w:bCs/>
                <w:szCs w:val="21"/>
              </w:rPr>
              <w:t>、</w:t>
            </w:r>
            <w:r>
              <w:rPr>
                <w:rFonts w:ascii="宋体" w:hAnsi="宋体" w:hint="eastAsia"/>
                <w:szCs w:val="21"/>
              </w:rPr>
              <w:t>遵医嘱</w:t>
            </w:r>
            <w:r>
              <w:rPr>
                <w:rFonts w:ascii="宋体" w:hAnsi="宋体"/>
                <w:szCs w:val="21"/>
              </w:rPr>
              <w:t>给药</w:t>
            </w:r>
          </w:p>
          <w:p w:rsidR="00E54362" w:rsidRDefault="00E54362" w:rsidP="00E54362">
            <w:pPr>
              <w:numPr>
                <w:ilvl w:val="0"/>
                <w:numId w:val="10"/>
              </w:numPr>
              <w:rPr>
                <w:rFonts w:ascii="宋体" w:hAnsi="宋体" w:hint="eastAsia"/>
                <w:szCs w:val="21"/>
              </w:rPr>
            </w:pPr>
            <w:r>
              <w:rPr>
                <w:rFonts w:ascii="宋体" w:hAnsi="宋体"/>
                <w:szCs w:val="21"/>
              </w:rPr>
              <w:t>观察</w:t>
            </w:r>
            <w:r>
              <w:rPr>
                <w:rFonts w:ascii="宋体" w:hAnsi="宋体" w:hint="eastAsia"/>
                <w:szCs w:val="21"/>
              </w:rPr>
              <w:t>术后</w:t>
            </w:r>
            <w:r>
              <w:rPr>
                <w:rFonts w:ascii="宋体" w:hAnsi="宋体"/>
                <w:szCs w:val="21"/>
              </w:rPr>
              <w:t>病情变化</w:t>
            </w:r>
          </w:p>
          <w:p w:rsidR="00E54362" w:rsidRDefault="00E54362" w:rsidP="00E54362">
            <w:pPr>
              <w:numPr>
                <w:ilvl w:val="0"/>
                <w:numId w:val="10"/>
              </w:numPr>
              <w:rPr>
                <w:rFonts w:ascii="宋体" w:hAnsi="宋体" w:hint="eastAsia"/>
                <w:szCs w:val="21"/>
              </w:rPr>
            </w:pPr>
            <w:r>
              <w:rPr>
                <w:rFonts w:ascii="宋体" w:hAnsi="宋体"/>
                <w:szCs w:val="21"/>
              </w:rPr>
              <w:t>观察</w:t>
            </w:r>
            <w:r>
              <w:rPr>
                <w:rFonts w:ascii="宋体" w:hAnsi="宋体" w:hint="eastAsia"/>
                <w:szCs w:val="21"/>
              </w:rPr>
              <w:t>创口</w:t>
            </w:r>
            <w:r>
              <w:rPr>
                <w:rFonts w:ascii="宋体" w:hAnsi="宋体"/>
                <w:szCs w:val="21"/>
              </w:rPr>
              <w:t>出血</w:t>
            </w:r>
            <w:r>
              <w:rPr>
                <w:rFonts w:ascii="宋体" w:hAnsi="宋体" w:hint="eastAsia"/>
                <w:szCs w:val="21"/>
              </w:rPr>
              <w:t>情况</w:t>
            </w:r>
          </w:p>
          <w:p w:rsidR="00E54362" w:rsidRDefault="00E54362" w:rsidP="00CF3F0D">
            <w:pPr>
              <w:numPr>
                <w:ilvl w:val="0"/>
                <w:numId w:val="1"/>
              </w:numPr>
              <w:spacing w:line="260" w:lineRule="exact"/>
              <w:rPr>
                <w:rFonts w:ascii="宋体" w:hAnsi="宋体"/>
                <w:szCs w:val="21"/>
              </w:rPr>
            </w:pPr>
            <w:r>
              <w:rPr>
                <w:rFonts w:ascii="宋体" w:hAnsi="宋体" w:hint="eastAsia"/>
                <w:szCs w:val="21"/>
              </w:rPr>
              <w:t>给予术后</w:t>
            </w:r>
            <w:r>
              <w:rPr>
                <w:rFonts w:ascii="宋体" w:hAnsi="宋体"/>
                <w:szCs w:val="21"/>
              </w:rPr>
              <w:t>饮食指导</w:t>
            </w:r>
          </w:p>
          <w:p w:rsidR="00E54362" w:rsidRDefault="00E54362" w:rsidP="00CF3F0D">
            <w:pPr>
              <w:numPr>
                <w:ilvl w:val="0"/>
                <w:numId w:val="1"/>
              </w:numPr>
              <w:spacing w:line="260" w:lineRule="exact"/>
              <w:rPr>
                <w:rFonts w:ascii="宋体" w:hAnsi="宋体"/>
                <w:szCs w:val="21"/>
              </w:rPr>
            </w:pPr>
            <w:r>
              <w:rPr>
                <w:rFonts w:ascii="宋体" w:hAnsi="宋体"/>
                <w:szCs w:val="21"/>
              </w:rPr>
              <w:t>指导</w:t>
            </w:r>
            <w:r>
              <w:rPr>
                <w:rFonts w:ascii="宋体" w:hAnsi="宋体" w:hint="eastAsia"/>
                <w:szCs w:val="21"/>
              </w:rPr>
              <w:t>并协助</w:t>
            </w:r>
            <w:r>
              <w:rPr>
                <w:rFonts w:ascii="宋体" w:hAnsi="宋体"/>
                <w:szCs w:val="21"/>
              </w:rPr>
              <w:t>术后</w:t>
            </w:r>
            <w:r>
              <w:rPr>
                <w:rFonts w:ascii="宋体" w:hAnsi="宋体" w:hint="eastAsia"/>
                <w:szCs w:val="21"/>
              </w:rPr>
              <w:t>活动</w:t>
            </w:r>
          </w:p>
        </w:tc>
      </w:tr>
      <w:tr w:rsidR="00E54362" w:rsidTr="00CF3F0D">
        <w:trPr>
          <w:cantSplit/>
          <w:trHeight w:val="713"/>
          <w:jc w:val="center"/>
        </w:trPr>
        <w:tc>
          <w:tcPr>
            <w:tcW w:w="663" w:type="dxa"/>
            <w:tcBorders>
              <w:top w:val="single" w:sz="8" w:space="0" w:color="auto"/>
              <w:left w:val="single" w:sz="8" w:space="0" w:color="auto"/>
              <w:bottom w:val="single" w:sz="8" w:space="0" w:color="auto"/>
              <w:right w:val="single" w:sz="8" w:space="0" w:color="auto"/>
            </w:tcBorders>
            <w:vAlign w:val="center"/>
          </w:tcPr>
          <w:p w:rsidR="00E54362" w:rsidRPr="005E6FBC" w:rsidRDefault="00E54362" w:rsidP="00CF3F0D">
            <w:pPr>
              <w:spacing w:line="260" w:lineRule="exact"/>
              <w:jc w:val="center"/>
              <w:rPr>
                <w:rFonts w:ascii="黑体" w:eastAsia="黑体" w:hint="eastAsia"/>
                <w:bCs/>
                <w:szCs w:val="21"/>
              </w:rPr>
            </w:pPr>
            <w:r w:rsidRPr="005E6FBC">
              <w:rPr>
                <w:rFonts w:ascii="黑体" w:eastAsia="黑体" w:hint="eastAsia"/>
                <w:bCs/>
                <w:szCs w:val="21"/>
              </w:rPr>
              <w:t>病情</w:t>
            </w:r>
          </w:p>
          <w:p w:rsidR="00E54362" w:rsidRPr="005E6FBC" w:rsidRDefault="00E54362" w:rsidP="00CF3F0D">
            <w:pPr>
              <w:spacing w:line="260" w:lineRule="exact"/>
              <w:jc w:val="center"/>
              <w:rPr>
                <w:rFonts w:ascii="黑体" w:eastAsia="黑体" w:hint="eastAsia"/>
                <w:bCs/>
                <w:szCs w:val="21"/>
              </w:rPr>
            </w:pPr>
            <w:r w:rsidRPr="005E6FBC">
              <w:rPr>
                <w:rFonts w:ascii="黑体" w:eastAsia="黑体" w:hint="eastAsia"/>
                <w:bCs/>
                <w:szCs w:val="21"/>
              </w:rPr>
              <w:t>变异</w:t>
            </w:r>
          </w:p>
          <w:p w:rsidR="00E54362" w:rsidRPr="005E6FBC" w:rsidRDefault="00E54362" w:rsidP="00CF3F0D">
            <w:pPr>
              <w:spacing w:line="260" w:lineRule="exact"/>
              <w:jc w:val="center"/>
              <w:rPr>
                <w:rFonts w:ascii="黑体" w:eastAsia="黑体" w:hint="eastAsia"/>
                <w:bCs/>
                <w:szCs w:val="21"/>
              </w:rPr>
            </w:pPr>
            <w:r w:rsidRPr="005E6FBC">
              <w:rPr>
                <w:rFonts w:ascii="黑体" w:eastAsia="黑体" w:hint="eastAsia"/>
                <w:bCs/>
                <w:szCs w:val="21"/>
              </w:rPr>
              <w:t>记录</w:t>
            </w:r>
          </w:p>
        </w:tc>
        <w:tc>
          <w:tcPr>
            <w:tcW w:w="2857" w:type="dxa"/>
            <w:tcBorders>
              <w:top w:val="single" w:sz="8" w:space="0" w:color="auto"/>
              <w:left w:val="single" w:sz="8" w:space="0" w:color="auto"/>
              <w:bottom w:val="single" w:sz="8" w:space="0" w:color="auto"/>
              <w:right w:val="single" w:sz="8" w:space="0" w:color="auto"/>
            </w:tcBorders>
          </w:tcPr>
          <w:p w:rsidR="00E54362" w:rsidRDefault="00E54362" w:rsidP="00CF3F0D">
            <w:pPr>
              <w:widowControl/>
              <w:spacing w:line="260" w:lineRule="exact"/>
              <w:rPr>
                <w:rFonts w:ascii="宋体" w:hAnsi="宋体" w:cs="宋体" w:hint="eastAsia"/>
                <w:kern w:val="0"/>
                <w:szCs w:val="21"/>
              </w:rPr>
            </w:pPr>
            <w:r>
              <w:rPr>
                <w:rFonts w:ascii="宋体" w:hAnsi="宋体" w:cs="宋体" w:hint="eastAsia"/>
                <w:kern w:val="0"/>
                <w:szCs w:val="21"/>
              </w:rPr>
              <w:t>□无  □有，原因：</w:t>
            </w:r>
          </w:p>
          <w:p w:rsidR="00E54362" w:rsidRDefault="00E54362" w:rsidP="00CF3F0D">
            <w:pPr>
              <w:widowControl/>
              <w:spacing w:line="260" w:lineRule="exact"/>
              <w:rPr>
                <w:rFonts w:ascii="宋体" w:hAnsi="宋体" w:cs="宋体" w:hint="eastAsia"/>
                <w:kern w:val="0"/>
                <w:szCs w:val="21"/>
              </w:rPr>
            </w:pPr>
            <w:r>
              <w:rPr>
                <w:rFonts w:ascii="宋体" w:hAnsi="宋体" w:cs="宋体"/>
                <w:kern w:val="0"/>
                <w:szCs w:val="21"/>
              </w:rPr>
              <w:t>1.</w:t>
            </w:r>
          </w:p>
          <w:p w:rsidR="00E54362" w:rsidRDefault="00E54362" w:rsidP="00CF3F0D">
            <w:pPr>
              <w:widowControl/>
              <w:spacing w:line="260" w:lineRule="exact"/>
              <w:rPr>
                <w:rFonts w:ascii="宋体" w:hAnsi="宋体"/>
                <w:kern w:val="0"/>
                <w:szCs w:val="21"/>
              </w:rPr>
            </w:pPr>
            <w:r>
              <w:rPr>
                <w:rFonts w:ascii="宋体" w:hAnsi="宋体" w:cs="宋体"/>
                <w:kern w:val="0"/>
                <w:szCs w:val="21"/>
              </w:rPr>
              <w:t>2.</w:t>
            </w:r>
            <w:r>
              <w:rPr>
                <w:rFonts w:ascii="宋体" w:hAnsi="宋体"/>
                <w:kern w:val="0"/>
                <w:szCs w:val="21"/>
              </w:rPr>
              <w:t>.</w:t>
            </w:r>
          </w:p>
        </w:tc>
        <w:tc>
          <w:tcPr>
            <w:tcW w:w="3210" w:type="dxa"/>
            <w:gridSpan w:val="2"/>
            <w:tcBorders>
              <w:top w:val="single" w:sz="8" w:space="0" w:color="auto"/>
              <w:left w:val="single" w:sz="8" w:space="0" w:color="auto"/>
              <w:bottom w:val="single" w:sz="8" w:space="0" w:color="auto"/>
              <w:right w:val="single" w:sz="8" w:space="0" w:color="auto"/>
            </w:tcBorders>
          </w:tcPr>
          <w:p w:rsidR="00E54362" w:rsidRDefault="00E54362" w:rsidP="00CF3F0D">
            <w:pPr>
              <w:widowControl/>
              <w:spacing w:line="260" w:lineRule="exact"/>
              <w:rPr>
                <w:rFonts w:ascii="宋体" w:hAnsi="宋体" w:cs="宋体" w:hint="eastAsia"/>
                <w:kern w:val="0"/>
                <w:szCs w:val="21"/>
              </w:rPr>
            </w:pPr>
            <w:r>
              <w:rPr>
                <w:rFonts w:ascii="宋体" w:hAnsi="宋体" w:cs="宋体" w:hint="eastAsia"/>
                <w:kern w:val="0"/>
                <w:szCs w:val="21"/>
              </w:rPr>
              <w:t>□无  □有，原因：</w:t>
            </w:r>
          </w:p>
          <w:p w:rsidR="00E54362" w:rsidRDefault="00E54362" w:rsidP="00CF3F0D">
            <w:pPr>
              <w:widowControl/>
              <w:spacing w:line="260" w:lineRule="exact"/>
              <w:rPr>
                <w:rFonts w:ascii="宋体" w:hAnsi="宋体" w:cs="宋体" w:hint="eastAsia"/>
                <w:kern w:val="0"/>
                <w:szCs w:val="21"/>
              </w:rPr>
            </w:pPr>
            <w:r>
              <w:rPr>
                <w:rFonts w:ascii="宋体" w:hAnsi="宋体" w:cs="宋体"/>
                <w:kern w:val="0"/>
                <w:szCs w:val="21"/>
              </w:rPr>
              <w:t>1.</w:t>
            </w:r>
          </w:p>
          <w:p w:rsidR="00E54362" w:rsidRDefault="00E54362" w:rsidP="00CF3F0D">
            <w:pPr>
              <w:widowControl/>
              <w:spacing w:line="260" w:lineRule="exact"/>
              <w:rPr>
                <w:rFonts w:ascii="宋体" w:hAnsi="宋体"/>
                <w:kern w:val="0"/>
                <w:szCs w:val="21"/>
              </w:rPr>
            </w:pPr>
            <w:r>
              <w:rPr>
                <w:rFonts w:ascii="宋体" w:hAnsi="宋体" w:cs="宋体"/>
                <w:kern w:val="0"/>
                <w:szCs w:val="21"/>
              </w:rPr>
              <w:t>2.</w:t>
            </w:r>
            <w:r>
              <w:rPr>
                <w:rFonts w:ascii="宋体" w:hAnsi="宋体"/>
                <w:kern w:val="0"/>
                <w:szCs w:val="21"/>
              </w:rPr>
              <w:t>.</w:t>
            </w:r>
          </w:p>
        </w:tc>
        <w:tc>
          <w:tcPr>
            <w:tcW w:w="2880" w:type="dxa"/>
            <w:tcBorders>
              <w:top w:val="single" w:sz="8" w:space="0" w:color="auto"/>
              <w:left w:val="single" w:sz="8" w:space="0" w:color="auto"/>
              <w:bottom w:val="single" w:sz="8" w:space="0" w:color="auto"/>
              <w:right w:val="single" w:sz="8" w:space="0" w:color="auto"/>
            </w:tcBorders>
          </w:tcPr>
          <w:p w:rsidR="00E54362" w:rsidRDefault="00E54362" w:rsidP="00CF3F0D">
            <w:pPr>
              <w:widowControl/>
              <w:spacing w:line="260" w:lineRule="exact"/>
              <w:rPr>
                <w:rFonts w:ascii="宋体" w:hAnsi="宋体" w:cs="宋体" w:hint="eastAsia"/>
                <w:kern w:val="0"/>
                <w:szCs w:val="21"/>
              </w:rPr>
            </w:pPr>
            <w:r>
              <w:rPr>
                <w:rFonts w:ascii="宋体" w:hAnsi="宋体" w:cs="宋体" w:hint="eastAsia"/>
                <w:kern w:val="0"/>
                <w:szCs w:val="21"/>
              </w:rPr>
              <w:t>□无  □有，原因：</w:t>
            </w:r>
          </w:p>
          <w:p w:rsidR="00E54362" w:rsidRDefault="00E54362" w:rsidP="00CF3F0D">
            <w:pPr>
              <w:widowControl/>
              <w:spacing w:line="260" w:lineRule="exact"/>
              <w:rPr>
                <w:rFonts w:ascii="宋体" w:hAnsi="宋体" w:cs="宋体" w:hint="eastAsia"/>
                <w:kern w:val="0"/>
                <w:szCs w:val="21"/>
              </w:rPr>
            </w:pPr>
            <w:r>
              <w:rPr>
                <w:rFonts w:ascii="宋体" w:hAnsi="宋体" w:cs="宋体"/>
                <w:kern w:val="0"/>
                <w:szCs w:val="21"/>
              </w:rPr>
              <w:t>1.</w:t>
            </w:r>
          </w:p>
          <w:p w:rsidR="00E54362" w:rsidRDefault="00E54362" w:rsidP="00CF3F0D">
            <w:pPr>
              <w:widowControl/>
              <w:spacing w:line="260" w:lineRule="exact"/>
              <w:rPr>
                <w:rFonts w:ascii="宋体" w:hAnsi="宋体"/>
                <w:kern w:val="0"/>
                <w:szCs w:val="21"/>
              </w:rPr>
            </w:pPr>
            <w:r>
              <w:rPr>
                <w:rFonts w:ascii="宋体" w:hAnsi="宋体" w:cs="宋体"/>
                <w:kern w:val="0"/>
                <w:szCs w:val="21"/>
              </w:rPr>
              <w:t>2.</w:t>
            </w:r>
          </w:p>
        </w:tc>
      </w:tr>
      <w:tr w:rsidR="00E54362" w:rsidTr="00CF3F0D">
        <w:trPr>
          <w:trHeight w:val="580"/>
          <w:jc w:val="center"/>
        </w:trPr>
        <w:tc>
          <w:tcPr>
            <w:tcW w:w="663" w:type="dxa"/>
            <w:tcBorders>
              <w:top w:val="single" w:sz="8" w:space="0" w:color="auto"/>
              <w:left w:val="single" w:sz="8" w:space="0" w:color="auto"/>
              <w:bottom w:val="single" w:sz="8" w:space="0" w:color="auto"/>
              <w:right w:val="single" w:sz="8" w:space="0" w:color="auto"/>
            </w:tcBorders>
            <w:vAlign w:val="center"/>
          </w:tcPr>
          <w:p w:rsidR="00E54362" w:rsidRPr="005E6FBC" w:rsidRDefault="00E54362" w:rsidP="00CF3F0D">
            <w:pPr>
              <w:spacing w:line="260" w:lineRule="exact"/>
              <w:jc w:val="center"/>
              <w:rPr>
                <w:rFonts w:ascii="黑体" w:eastAsia="黑体" w:hint="eastAsia"/>
                <w:bCs/>
                <w:szCs w:val="21"/>
              </w:rPr>
            </w:pPr>
            <w:r w:rsidRPr="005E6FBC">
              <w:rPr>
                <w:rFonts w:ascii="黑体" w:eastAsia="黑体" w:hint="eastAsia"/>
                <w:bCs/>
                <w:szCs w:val="21"/>
              </w:rPr>
              <w:t>护士</w:t>
            </w:r>
          </w:p>
          <w:p w:rsidR="00E54362" w:rsidRPr="005E6FBC" w:rsidRDefault="00E54362" w:rsidP="00CF3F0D">
            <w:pPr>
              <w:spacing w:line="260" w:lineRule="exact"/>
              <w:rPr>
                <w:rFonts w:ascii="黑体" w:eastAsia="黑体" w:hint="eastAsia"/>
                <w:bCs/>
              </w:rPr>
            </w:pPr>
            <w:r w:rsidRPr="005E6FBC">
              <w:rPr>
                <w:rFonts w:ascii="黑体" w:eastAsia="黑体" w:hint="eastAsia"/>
                <w:bCs/>
                <w:szCs w:val="21"/>
              </w:rPr>
              <w:t>签名</w:t>
            </w:r>
          </w:p>
        </w:tc>
        <w:tc>
          <w:tcPr>
            <w:tcW w:w="2857" w:type="dxa"/>
            <w:tcBorders>
              <w:top w:val="single" w:sz="8" w:space="0" w:color="auto"/>
              <w:left w:val="single" w:sz="8" w:space="0" w:color="auto"/>
              <w:bottom w:val="single" w:sz="8" w:space="0" w:color="auto"/>
              <w:right w:val="single" w:sz="8" w:space="0" w:color="auto"/>
            </w:tcBorders>
          </w:tcPr>
          <w:p w:rsidR="00E54362" w:rsidRDefault="00E54362" w:rsidP="00CF3F0D">
            <w:pPr>
              <w:spacing w:line="260" w:lineRule="exact"/>
              <w:jc w:val="center"/>
              <w:rPr>
                <w:szCs w:val="21"/>
              </w:rPr>
            </w:pPr>
          </w:p>
        </w:tc>
        <w:tc>
          <w:tcPr>
            <w:tcW w:w="3210" w:type="dxa"/>
            <w:gridSpan w:val="2"/>
            <w:tcBorders>
              <w:top w:val="single" w:sz="8" w:space="0" w:color="auto"/>
              <w:left w:val="single" w:sz="8" w:space="0" w:color="auto"/>
              <w:bottom w:val="single" w:sz="8" w:space="0" w:color="auto"/>
              <w:right w:val="single" w:sz="8" w:space="0" w:color="auto"/>
            </w:tcBorders>
          </w:tcPr>
          <w:p w:rsidR="00E54362" w:rsidRDefault="00E54362" w:rsidP="00CF3F0D">
            <w:pPr>
              <w:spacing w:line="260" w:lineRule="exact"/>
              <w:jc w:val="center"/>
              <w:rPr>
                <w:szCs w:val="21"/>
              </w:rPr>
            </w:pPr>
          </w:p>
        </w:tc>
        <w:tc>
          <w:tcPr>
            <w:tcW w:w="2880" w:type="dxa"/>
            <w:tcBorders>
              <w:top w:val="single" w:sz="8" w:space="0" w:color="auto"/>
              <w:left w:val="single" w:sz="8" w:space="0" w:color="auto"/>
              <w:bottom w:val="single" w:sz="8" w:space="0" w:color="auto"/>
              <w:right w:val="single" w:sz="8" w:space="0" w:color="auto"/>
            </w:tcBorders>
          </w:tcPr>
          <w:p w:rsidR="00E54362" w:rsidRDefault="00E54362" w:rsidP="00CF3F0D">
            <w:pPr>
              <w:spacing w:line="260" w:lineRule="exact"/>
              <w:jc w:val="center"/>
              <w:rPr>
                <w:szCs w:val="21"/>
              </w:rPr>
            </w:pPr>
          </w:p>
        </w:tc>
      </w:tr>
      <w:tr w:rsidR="00E54362" w:rsidTr="00CF3F0D">
        <w:trPr>
          <w:trHeight w:val="475"/>
          <w:jc w:val="center"/>
        </w:trPr>
        <w:tc>
          <w:tcPr>
            <w:tcW w:w="663" w:type="dxa"/>
            <w:tcBorders>
              <w:top w:val="single" w:sz="8" w:space="0" w:color="auto"/>
              <w:left w:val="single" w:sz="8" w:space="0" w:color="auto"/>
              <w:bottom w:val="single" w:sz="8" w:space="0" w:color="auto"/>
              <w:right w:val="single" w:sz="8" w:space="0" w:color="auto"/>
            </w:tcBorders>
          </w:tcPr>
          <w:p w:rsidR="00E54362" w:rsidRPr="005E6FBC" w:rsidRDefault="00E54362" w:rsidP="00CF3F0D">
            <w:pPr>
              <w:spacing w:line="260" w:lineRule="exact"/>
              <w:ind w:rightChars="-45" w:right="-94"/>
              <w:rPr>
                <w:rFonts w:ascii="黑体" w:eastAsia="黑体" w:hint="eastAsia"/>
                <w:bCs/>
                <w:szCs w:val="21"/>
              </w:rPr>
            </w:pPr>
            <w:r w:rsidRPr="005E6FBC">
              <w:rPr>
                <w:rFonts w:ascii="黑体" w:eastAsia="黑体" w:hint="eastAsia"/>
                <w:bCs/>
                <w:szCs w:val="21"/>
              </w:rPr>
              <w:t>医师</w:t>
            </w:r>
          </w:p>
          <w:p w:rsidR="00E54362" w:rsidRPr="005E6FBC" w:rsidRDefault="00E54362" w:rsidP="00CF3F0D">
            <w:pPr>
              <w:spacing w:line="260" w:lineRule="exact"/>
              <w:ind w:rightChars="-45" w:right="-94"/>
              <w:rPr>
                <w:rFonts w:ascii="黑体" w:eastAsia="黑体" w:hint="eastAsia"/>
                <w:bCs/>
                <w:szCs w:val="21"/>
              </w:rPr>
            </w:pPr>
            <w:r w:rsidRPr="005E6FBC">
              <w:rPr>
                <w:rFonts w:ascii="黑体" w:eastAsia="黑体" w:hint="eastAsia"/>
                <w:bCs/>
                <w:szCs w:val="21"/>
              </w:rPr>
              <w:t>签名</w:t>
            </w:r>
          </w:p>
        </w:tc>
        <w:tc>
          <w:tcPr>
            <w:tcW w:w="2857" w:type="dxa"/>
            <w:tcBorders>
              <w:top w:val="single" w:sz="8" w:space="0" w:color="auto"/>
              <w:left w:val="single" w:sz="8" w:space="0" w:color="auto"/>
              <w:bottom w:val="single" w:sz="8" w:space="0" w:color="auto"/>
              <w:right w:val="single" w:sz="8" w:space="0" w:color="auto"/>
            </w:tcBorders>
          </w:tcPr>
          <w:p w:rsidR="00E54362" w:rsidRDefault="00E54362" w:rsidP="00CF3F0D">
            <w:pPr>
              <w:spacing w:line="260" w:lineRule="exact"/>
            </w:pPr>
          </w:p>
        </w:tc>
        <w:tc>
          <w:tcPr>
            <w:tcW w:w="3200" w:type="dxa"/>
            <w:tcBorders>
              <w:top w:val="single" w:sz="8" w:space="0" w:color="auto"/>
              <w:left w:val="single" w:sz="8" w:space="0" w:color="auto"/>
              <w:bottom w:val="single" w:sz="8" w:space="0" w:color="auto"/>
              <w:right w:val="single" w:sz="8" w:space="0" w:color="auto"/>
            </w:tcBorders>
          </w:tcPr>
          <w:p w:rsidR="00E54362" w:rsidRDefault="00E54362" w:rsidP="00CF3F0D">
            <w:pPr>
              <w:spacing w:line="260" w:lineRule="exact"/>
            </w:pPr>
          </w:p>
        </w:tc>
        <w:tc>
          <w:tcPr>
            <w:tcW w:w="2890" w:type="dxa"/>
            <w:gridSpan w:val="2"/>
            <w:tcBorders>
              <w:top w:val="single" w:sz="8" w:space="0" w:color="auto"/>
              <w:left w:val="single" w:sz="8" w:space="0" w:color="auto"/>
              <w:bottom w:val="single" w:sz="8" w:space="0" w:color="auto"/>
              <w:right w:val="single" w:sz="8" w:space="0" w:color="auto"/>
            </w:tcBorders>
          </w:tcPr>
          <w:p w:rsidR="00E54362" w:rsidRDefault="00E54362" w:rsidP="00CF3F0D">
            <w:pPr>
              <w:spacing w:line="260" w:lineRule="exact"/>
            </w:pPr>
          </w:p>
        </w:tc>
      </w:tr>
    </w:tbl>
    <w:p w:rsidR="00E54362" w:rsidRDefault="00E54362" w:rsidP="00E54362">
      <w:pPr>
        <w:rPr>
          <w:rFonts w:hint="eastAsia"/>
        </w:rPr>
      </w:pPr>
    </w:p>
    <w:p w:rsidR="00E54362" w:rsidRDefault="00E54362" w:rsidP="00E54362">
      <w:pPr>
        <w:rPr>
          <w:rFonts w:hint="eastAsia"/>
        </w:rPr>
      </w:pPr>
    </w:p>
    <w:p w:rsidR="00E54362" w:rsidRDefault="00E54362" w:rsidP="00E54362">
      <w:pPr>
        <w:rPr>
          <w:rFonts w:hint="eastAsia"/>
        </w:rPr>
      </w:pPr>
    </w:p>
    <w:p w:rsidR="00E54362" w:rsidRDefault="00E54362" w:rsidP="00E54362">
      <w:pPr>
        <w:rPr>
          <w:rFonts w:hint="eastAsia"/>
        </w:rPr>
      </w:pPr>
    </w:p>
    <w:p w:rsidR="00E54362" w:rsidRDefault="00E54362" w:rsidP="00E54362">
      <w:pPr>
        <w:jc w:val="center"/>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9"/>
        <w:gridCol w:w="3017"/>
        <w:gridCol w:w="3057"/>
        <w:gridCol w:w="2877"/>
      </w:tblGrid>
      <w:tr w:rsidR="00E54362" w:rsidRPr="00965806" w:rsidTr="00CF3F0D">
        <w:trPr>
          <w:cantSplit/>
          <w:trHeight w:val="428"/>
          <w:jc w:val="center"/>
        </w:trPr>
        <w:tc>
          <w:tcPr>
            <w:tcW w:w="649" w:type="dxa"/>
            <w:tcBorders>
              <w:top w:val="double" w:sz="4" w:space="0" w:color="auto"/>
              <w:left w:val="double" w:sz="4" w:space="0" w:color="auto"/>
              <w:bottom w:val="double" w:sz="4" w:space="0" w:color="auto"/>
              <w:right w:val="double" w:sz="4" w:space="0" w:color="auto"/>
            </w:tcBorders>
            <w:vAlign w:val="center"/>
          </w:tcPr>
          <w:p w:rsidR="00E54362" w:rsidRPr="00965806" w:rsidRDefault="00E54362" w:rsidP="00CF3F0D">
            <w:pPr>
              <w:snapToGrid w:val="0"/>
              <w:jc w:val="center"/>
              <w:rPr>
                <w:rFonts w:ascii="黑体" w:eastAsia="黑体" w:hAnsi="宋体" w:hint="eastAsia"/>
                <w:bCs/>
                <w:szCs w:val="21"/>
              </w:rPr>
            </w:pPr>
            <w:r w:rsidRPr="00965806">
              <w:rPr>
                <w:rFonts w:ascii="黑体" w:eastAsia="黑体" w:hAnsi="宋体" w:hint="eastAsia"/>
                <w:bCs/>
                <w:szCs w:val="21"/>
              </w:rPr>
              <w:t>时间</w:t>
            </w:r>
          </w:p>
        </w:tc>
        <w:tc>
          <w:tcPr>
            <w:tcW w:w="3017" w:type="dxa"/>
            <w:tcBorders>
              <w:top w:val="double" w:sz="4" w:space="0" w:color="auto"/>
              <w:left w:val="double" w:sz="4" w:space="0" w:color="auto"/>
              <w:bottom w:val="double" w:sz="4" w:space="0" w:color="auto"/>
              <w:right w:val="double" w:sz="4" w:space="0" w:color="auto"/>
            </w:tcBorders>
            <w:vAlign w:val="center"/>
          </w:tcPr>
          <w:p w:rsidR="00E54362" w:rsidRPr="00965806" w:rsidRDefault="00E54362" w:rsidP="00CF3F0D">
            <w:pPr>
              <w:snapToGrid w:val="0"/>
              <w:jc w:val="center"/>
              <w:rPr>
                <w:rFonts w:ascii="黑体" w:eastAsia="黑体" w:hAnsi="宋体" w:hint="eastAsia"/>
                <w:bCs/>
                <w:szCs w:val="21"/>
              </w:rPr>
            </w:pPr>
            <w:r w:rsidRPr="00965806">
              <w:rPr>
                <w:rFonts w:ascii="黑体" w:eastAsia="黑体" w:hAnsi="宋体" w:hint="eastAsia"/>
                <w:bCs/>
                <w:szCs w:val="21"/>
              </w:rPr>
              <w:t>住院4-5天</w:t>
            </w:r>
          </w:p>
          <w:p w:rsidR="00E54362" w:rsidRPr="00965806" w:rsidRDefault="00E54362" w:rsidP="00CF3F0D">
            <w:pPr>
              <w:snapToGrid w:val="0"/>
              <w:jc w:val="center"/>
              <w:rPr>
                <w:rFonts w:ascii="黑体" w:eastAsia="黑体" w:hAnsi="宋体" w:hint="eastAsia"/>
                <w:bCs/>
                <w:szCs w:val="21"/>
              </w:rPr>
            </w:pPr>
            <w:r w:rsidRPr="00965806">
              <w:rPr>
                <w:rFonts w:ascii="黑体" w:eastAsia="黑体" w:hAnsi="宋体" w:hint="eastAsia"/>
                <w:bCs/>
                <w:szCs w:val="21"/>
              </w:rPr>
              <w:t>（术后第1日）</w:t>
            </w:r>
          </w:p>
        </w:tc>
        <w:tc>
          <w:tcPr>
            <w:tcW w:w="3057" w:type="dxa"/>
            <w:tcBorders>
              <w:top w:val="double" w:sz="4" w:space="0" w:color="auto"/>
              <w:left w:val="double" w:sz="4" w:space="0" w:color="auto"/>
              <w:bottom w:val="double" w:sz="4" w:space="0" w:color="auto"/>
              <w:right w:val="double" w:sz="4" w:space="0" w:color="auto"/>
            </w:tcBorders>
            <w:vAlign w:val="center"/>
          </w:tcPr>
          <w:p w:rsidR="00E54362" w:rsidRPr="00965806" w:rsidRDefault="00E54362" w:rsidP="00CF3F0D">
            <w:pPr>
              <w:snapToGrid w:val="0"/>
              <w:jc w:val="center"/>
              <w:rPr>
                <w:rFonts w:ascii="黑体" w:eastAsia="黑体" w:hAnsi="宋体" w:hint="eastAsia"/>
                <w:bCs/>
                <w:szCs w:val="21"/>
              </w:rPr>
            </w:pPr>
            <w:r w:rsidRPr="00965806">
              <w:rPr>
                <w:rFonts w:ascii="黑体" w:eastAsia="黑体" w:hAnsi="宋体" w:hint="eastAsia"/>
                <w:bCs/>
                <w:szCs w:val="21"/>
              </w:rPr>
              <w:t>住院5-7天</w:t>
            </w:r>
          </w:p>
          <w:p w:rsidR="00E54362" w:rsidRPr="00965806" w:rsidRDefault="00E54362" w:rsidP="00CF3F0D">
            <w:pPr>
              <w:snapToGrid w:val="0"/>
              <w:jc w:val="center"/>
              <w:rPr>
                <w:rFonts w:ascii="黑体" w:eastAsia="黑体" w:hAnsi="宋体" w:hint="eastAsia"/>
                <w:bCs/>
                <w:szCs w:val="21"/>
                <w:u w:val="single"/>
              </w:rPr>
            </w:pPr>
            <w:r w:rsidRPr="00965806">
              <w:rPr>
                <w:rFonts w:ascii="黑体" w:eastAsia="黑体" w:hAnsi="宋体" w:hint="eastAsia"/>
                <w:bCs/>
                <w:szCs w:val="21"/>
              </w:rPr>
              <w:t>（术后第2-3日）</w:t>
            </w:r>
          </w:p>
        </w:tc>
        <w:tc>
          <w:tcPr>
            <w:tcW w:w="2877" w:type="dxa"/>
            <w:tcBorders>
              <w:top w:val="double" w:sz="4" w:space="0" w:color="auto"/>
              <w:left w:val="double" w:sz="4" w:space="0" w:color="auto"/>
              <w:bottom w:val="double" w:sz="4" w:space="0" w:color="auto"/>
              <w:right w:val="double" w:sz="4" w:space="0" w:color="auto"/>
            </w:tcBorders>
            <w:vAlign w:val="center"/>
          </w:tcPr>
          <w:p w:rsidR="00E54362" w:rsidRPr="00965806" w:rsidRDefault="00E54362" w:rsidP="00CF3F0D">
            <w:pPr>
              <w:snapToGrid w:val="0"/>
              <w:jc w:val="center"/>
              <w:rPr>
                <w:rFonts w:ascii="黑体" w:eastAsia="黑体" w:hAnsi="宋体" w:hint="eastAsia"/>
                <w:bCs/>
                <w:szCs w:val="21"/>
              </w:rPr>
            </w:pPr>
            <w:r w:rsidRPr="00965806">
              <w:rPr>
                <w:rFonts w:ascii="黑体" w:eastAsia="黑体" w:hAnsi="宋体" w:hint="eastAsia"/>
                <w:bCs/>
                <w:szCs w:val="21"/>
              </w:rPr>
              <w:t>住院8-11天</w:t>
            </w:r>
          </w:p>
          <w:p w:rsidR="00E54362" w:rsidRPr="00965806" w:rsidRDefault="00E54362" w:rsidP="00CF3F0D">
            <w:pPr>
              <w:snapToGrid w:val="0"/>
              <w:jc w:val="center"/>
              <w:rPr>
                <w:rFonts w:ascii="黑体" w:eastAsia="黑体" w:hAnsi="宋体" w:hint="eastAsia"/>
                <w:bCs/>
                <w:szCs w:val="21"/>
                <w:u w:val="single"/>
              </w:rPr>
            </w:pPr>
            <w:r w:rsidRPr="00965806">
              <w:rPr>
                <w:rFonts w:ascii="黑体" w:eastAsia="黑体" w:hAnsi="宋体" w:hint="eastAsia"/>
                <w:bCs/>
                <w:szCs w:val="21"/>
              </w:rPr>
              <w:t>（术后第4-8天，出院前日）</w:t>
            </w:r>
          </w:p>
        </w:tc>
      </w:tr>
      <w:tr w:rsidR="00E54362" w:rsidTr="00CF3F0D">
        <w:trPr>
          <w:cantSplit/>
          <w:trHeight w:val="2986"/>
          <w:jc w:val="center"/>
        </w:trPr>
        <w:tc>
          <w:tcPr>
            <w:tcW w:w="649" w:type="dxa"/>
            <w:tcBorders>
              <w:top w:val="double" w:sz="4" w:space="0" w:color="auto"/>
              <w:left w:val="single" w:sz="8" w:space="0" w:color="auto"/>
              <w:bottom w:val="single" w:sz="8" w:space="0" w:color="auto"/>
              <w:right w:val="single" w:sz="8" w:space="0" w:color="auto"/>
            </w:tcBorders>
            <w:vAlign w:val="center"/>
          </w:tcPr>
          <w:p w:rsidR="00E54362" w:rsidRPr="00965806" w:rsidRDefault="00E54362" w:rsidP="00CF3F0D">
            <w:pPr>
              <w:jc w:val="center"/>
              <w:rPr>
                <w:rFonts w:eastAsia="黑体"/>
                <w:bCs/>
                <w:szCs w:val="21"/>
              </w:rPr>
            </w:pPr>
            <w:r w:rsidRPr="00965806">
              <w:rPr>
                <w:rFonts w:eastAsia="黑体"/>
                <w:bCs/>
                <w:szCs w:val="21"/>
              </w:rPr>
              <w:t>主</w:t>
            </w:r>
          </w:p>
          <w:p w:rsidR="00E54362" w:rsidRPr="00965806" w:rsidRDefault="00E54362" w:rsidP="00CF3F0D">
            <w:pPr>
              <w:jc w:val="center"/>
              <w:rPr>
                <w:rFonts w:eastAsia="黑体"/>
                <w:bCs/>
                <w:szCs w:val="21"/>
              </w:rPr>
            </w:pPr>
            <w:r w:rsidRPr="00965806">
              <w:rPr>
                <w:rFonts w:eastAsia="黑体"/>
                <w:bCs/>
                <w:szCs w:val="21"/>
              </w:rPr>
              <w:t>要</w:t>
            </w:r>
          </w:p>
          <w:p w:rsidR="00E54362" w:rsidRPr="00965806" w:rsidRDefault="00E54362" w:rsidP="00CF3F0D">
            <w:pPr>
              <w:jc w:val="center"/>
              <w:rPr>
                <w:rFonts w:eastAsia="黑体"/>
                <w:bCs/>
                <w:szCs w:val="21"/>
              </w:rPr>
            </w:pPr>
            <w:r w:rsidRPr="00965806">
              <w:rPr>
                <w:rFonts w:eastAsia="黑体"/>
                <w:bCs/>
                <w:szCs w:val="21"/>
              </w:rPr>
              <w:t>诊</w:t>
            </w:r>
          </w:p>
          <w:p w:rsidR="00E54362" w:rsidRPr="00965806" w:rsidRDefault="00E54362" w:rsidP="00CF3F0D">
            <w:pPr>
              <w:jc w:val="center"/>
              <w:rPr>
                <w:rFonts w:eastAsia="黑体"/>
                <w:bCs/>
                <w:szCs w:val="21"/>
              </w:rPr>
            </w:pPr>
            <w:r w:rsidRPr="00965806">
              <w:rPr>
                <w:rFonts w:eastAsia="黑体"/>
                <w:bCs/>
                <w:szCs w:val="21"/>
              </w:rPr>
              <w:t>疗</w:t>
            </w:r>
          </w:p>
          <w:p w:rsidR="00E54362" w:rsidRPr="00965806" w:rsidRDefault="00E54362" w:rsidP="00CF3F0D">
            <w:pPr>
              <w:jc w:val="center"/>
              <w:rPr>
                <w:rFonts w:eastAsia="黑体"/>
                <w:bCs/>
                <w:szCs w:val="21"/>
              </w:rPr>
            </w:pPr>
            <w:r w:rsidRPr="00965806">
              <w:rPr>
                <w:rFonts w:eastAsia="黑体"/>
                <w:bCs/>
                <w:szCs w:val="21"/>
              </w:rPr>
              <w:t>工</w:t>
            </w:r>
          </w:p>
          <w:p w:rsidR="00E54362" w:rsidRPr="00965806" w:rsidRDefault="00E54362" w:rsidP="00CF3F0D">
            <w:pPr>
              <w:jc w:val="center"/>
              <w:rPr>
                <w:rFonts w:eastAsia="黑体"/>
                <w:bCs/>
                <w:szCs w:val="21"/>
              </w:rPr>
            </w:pPr>
            <w:r w:rsidRPr="00965806">
              <w:rPr>
                <w:rFonts w:eastAsia="黑体"/>
                <w:bCs/>
                <w:szCs w:val="21"/>
              </w:rPr>
              <w:t>作</w:t>
            </w:r>
          </w:p>
        </w:tc>
        <w:tc>
          <w:tcPr>
            <w:tcW w:w="3017" w:type="dxa"/>
            <w:tcBorders>
              <w:top w:val="double" w:sz="4" w:space="0" w:color="auto"/>
              <w:left w:val="single" w:sz="8" w:space="0" w:color="auto"/>
              <w:bottom w:val="single" w:sz="8" w:space="0" w:color="auto"/>
              <w:right w:val="single" w:sz="8" w:space="0" w:color="auto"/>
            </w:tcBorders>
          </w:tcPr>
          <w:p w:rsidR="00E54362" w:rsidRDefault="00E54362" w:rsidP="00E54362">
            <w:pPr>
              <w:numPr>
                <w:ilvl w:val="0"/>
                <w:numId w:val="11"/>
              </w:numPr>
              <w:rPr>
                <w:rFonts w:ascii="宋体" w:hAnsi="宋体"/>
                <w:szCs w:val="21"/>
              </w:rPr>
            </w:pPr>
            <w:r>
              <w:rPr>
                <w:rFonts w:ascii="宋体" w:hAnsi="宋体"/>
                <w:szCs w:val="21"/>
              </w:rPr>
              <w:t>上级医师查房，观察病情</w:t>
            </w:r>
          </w:p>
          <w:p w:rsidR="00E54362" w:rsidRDefault="00E54362" w:rsidP="00E54362">
            <w:pPr>
              <w:numPr>
                <w:ilvl w:val="0"/>
                <w:numId w:val="11"/>
              </w:numPr>
              <w:rPr>
                <w:rFonts w:ascii="宋体" w:hAnsi="宋体"/>
                <w:szCs w:val="21"/>
              </w:rPr>
            </w:pPr>
            <w:r>
              <w:rPr>
                <w:rFonts w:ascii="宋体" w:hAnsi="宋体"/>
                <w:szCs w:val="21"/>
              </w:rPr>
              <w:t>住院医师常规病历记录</w:t>
            </w:r>
          </w:p>
          <w:p w:rsidR="00E54362" w:rsidRDefault="00E54362" w:rsidP="00E54362">
            <w:pPr>
              <w:numPr>
                <w:ilvl w:val="0"/>
                <w:numId w:val="11"/>
              </w:numPr>
              <w:rPr>
                <w:rFonts w:ascii="宋体" w:hAnsi="宋体"/>
                <w:szCs w:val="21"/>
              </w:rPr>
            </w:pPr>
            <w:r>
              <w:rPr>
                <w:rFonts w:ascii="宋体" w:hAnsi="宋体"/>
                <w:szCs w:val="21"/>
              </w:rPr>
              <w:t>询问进食量</w:t>
            </w:r>
          </w:p>
          <w:p w:rsidR="00E54362" w:rsidRDefault="00E54362" w:rsidP="00E54362">
            <w:pPr>
              <w:numPr>
                <w:ilvl w:val="0"/>
                <w:numId w:val="11"/>
              </w:numPr>
              <w:rPr>
                <w:rFonts w:ascii="宋体" w:hAnsi="宋体"/>
                <w:szCs w:val="21"/>
              </w:rPr>
            </w:pPr>
            <w:r>
              <w:rPr>
                <w:rFonts w:ascii="宋体" w:hAnsi="宋体"/>
                <w:szCs w:val="21"/>
              </w:rPr>
              <w:t>观察体温</w:t>
            </w:r>
          </w:p>
          <w:p w:rsidR="00E54362" w:rsidRDefault="00E54362" w:rsidP="00E54362">
            <w:pPr>
              <w:numPr>
                <w:ilvl w:val="0"/>
                <w:numId w:val="11"/>
              </w:numPr>
              <w:rPr>
                <w:rFonts w:ascii="宋体" w:hAnsi="宋体"/>
                <w:szCs w:val="21"/>
              </w:rPr>
            </w:pPr>
            <w:r>
              <w:rPr>
                <w:rFonts w:ascii="宋体" w:hAnsi="宋体"/>
                <w:szCs w:val="21"/>
              </w:rPr>
              <w:t>观察伤口渗出，伤口清洁</w:t>
            </w:r>
          </w:p>
        </w:tc>
        <w:tc>
          <w:tcPr>
            <w:tcW w:w="3057" w:type="dxa"/>
            <w:tcBorders>
              <w:top w:val="double" w:sz="4" w:space="0" w:color="auto"/>
              <w:left w:val="single" w:sz="8" w:space="0" w:color="auto"/>
              <w:bottom w:val="single" w:sz="8" w:space="0" w:color="auto"/>
              <w:right w:val="single" w:sz="8" w:space="0" w:color="auto"/>
            </w:tcBorders>
          </w:tcPr>
          <w:p w:rsidR="00E54362" w:rsidRDefault="00E54362" w:rsidP="00E54362">
            <w:pPr>
              <w:numPr>
                <w:ilvl w:val="0"/>
                <w:numId w:val="12"/>
              </w:numPr>
              <w:rPr>
                <w:rFonts w:ascii="宋体" w:hAnsi="宋体"/>
                <w:szCs w:val="21"/>
              </w:rPr>
            </w:pPr>
            <w:r>
              <w:rPr>
                <w:rFonts w:ascii="宋体" w:hAnsi="宋体"/>
                <w:szCs w:val="21"/>
              </w:rPr>
              <w:t>上级医师查房，观察病情</w:t>
            </w:r>
          </w:p>
          <w:p w:rsidR="00E54362" w:rsidRDefault="00E54362" w:rsidP="00E54362">
            <w:pPr>
              <w:numPr>
                <w:ilvl w:val="0"/>
                <w:numId w:val="12"/>
              </w:numPr>
              <w:rPr>
                <w:rFonts w:ascii="宋体" w:hAnsi="宋体"/>
                <w:szCs w:val="21"/>
              </w:rPr>
            </w:pPr>
            <w:r>
              <w:rPr>
                <w:rFonts w:ascii="宋体" w:hAnsi="宋体"/>
                <w:szCs w:val="21"/>
              </w:rPr>
              <w:t>住院医师常规病历记录</w:t>
            </w:r>
          </w:p>
          <w:p w:rsidR="00E54362" w:rsidRDefault="00E54362" w:rsidP="00E54362">
            <w:pPr>
              <w:numPr>
                <w:ilvl w:val="0"/>
                <w:numId w:val="12"/>
              </w:numPr>
              <w:rPr>
                <w:rFonts w:ascii="宋体" w:hAnsi="宋体"/>
                <w:szCs w:val="21"/>
              </w:rPr>
            </w:pPr>
            <w:r>
              <w:rPr>
                <w:rFonts w:ascii="宋体" w:hAnsi="宋体"/>
                <w:szCs w:val="21"/>
              </w:rPr>
              <w:t>询问进食量</w:t>
            </w:r>
          </w:p>
          <w:p w:rsidR="00E54362" w:rsidRDefault="00E54362" w:rsidP="00E54362">
            <w:pPr>
              <w:numPr>
                <w:ilvl w:val="0"/>
                <w:numId w:val="12"/>
              </w:numPr>
              <w:rPr>
                <w:rFonts w:ascii="宋体" w:hAnsi="宋体"/>
                <w:szCs w:val="21"/>
              </w:rPr>
            </w:pPr>
            <w:r>
              <w:rPr>
                <w:rFonts w:ascii="宋体" w:hAnsi="宋体"/>
                <w:szCs w:val="21"/>
              </w:rPr>
              <w:t>观察体温</w:t>
            </w:r>
          </w:p>
          <w:p w:rsidR="00E54362" w:rsidRDefault="00E54362" w:rsidP="00E54362">
            <w:pPr>
              <w:numPr>
                <w:ilvl w:val="0"/>
                <w:numId w:val="12"/>
              </w:numPr>
              <w:rPr>
                <w:rFonts w:ascii="宋体" w:hAnsi="宋体" w:hint="eastAsia"/>
                <w:szCs w:val="21"/>
              </w:rPr>
            </w:pPr>
            <w:r>
              <w:rPr>
                <w:rFonts w:ascii="宋体" w:hAnsi="宋体"/>
                <w:szCs w:val="21"/>
              </w:rPr>
              <w:t>观察伤口渗出，伤口清洁</w:t>
            </w:r>
          </w:p>
          <w:p w:rsidR="00E54362" w:rsidRDefault="00E54362" w:rsidP="00E54362">
            <w:pPr>
              <w:numPr>
                <w:ilvl w:val="0"/>
                <w:numId w:val="12"/>
              </w:numPr>
              <w:rPr>
                <w:rFonts w:ascii="宋体" w:hAnsi="宋体"/>
                <w:szCs w:val="21"/>
              </w:rPr>
            </w:pPr>
            <w:r>
              <w:rPr>
                <w:rFonts w:ascii="宋体" w:hAnsi="宋体" w:hint="eastAsia"/>
                <w:szCs w:val="21"/>
              </w:rPr>
              <w:t>必要时复查血常规</w:t>
            </w:r>
          </w:p>
        </w:tc>
        <w:tc>
          <w:tcPr>
            <w:tcW w:w="2877" w:type="dxa"/>
            <w:tcBorders>
              <w:top w:val="double" w:sz="4" w:space="0" w:color="auto"/>
              <w:left w:val="single" w:sz="8" w:space="0" w:color="auto"/>
              <w:bottom w:val="single" w:sz="8" w:space="0" w:color="auto"/>
              <w:right w:val="single" w:sz="8" w:space="0" w:color="auto"/>
            </w:tcBorders>
          </w:tcPr>
          <w:p w:rsidR="00E54362" w:rsidRDefault="00E54362" w:rsidP="00E54362">
            <w:pPr>
              <w:numPr>
                <w:ilvl w:val="0"/>
                <w:numId w:val="13"/>
              </w:numPr>
              <w:rPr>
                <w:rFonts w:ascii="宋体" w:hAnsi="宋体"/>
                <w:szCs w:val="21"/>
              </w:rPr>
            </w:pPr>
            <w:r>
              <w:rPr>
                <w:rFonts w:ascii="宋体" w:hAnsi="宋体"/>
                <w:szCs w:val="21"/>
              </w:rPr>
              <w:t>上级医师查房，评估手术效果和伤口愈合</w:t>
            </w:r>
          </w:p>
          <w:p w:rsidR="00E54362" w:rsidRDefault="00E54362" w:rsidP="00E54362">
            <w:pPr>
              <w:numPr>
                <w:ilvl w:val="0"/>
                <w:numId w:val="13"/>
              </w:numPr>
              <w:rPr>
                <w:rFonts w:ascii="宋体" w:hAnsi="宋体"/>
                <w:szCs w:val="21"/>
              </w:rPr>
            </w:pPr>
            <w:r>
              <w:rPr>
                <w:rFonts w:ascii="宋体" w:hAnsi="宋体"/>
                <w:szCs w:val="21"/>
              </w:rPr>
              <w:t>住院医师完成出院记录、病案首页、出院证明书等，向患者交代出院后的注意事项，如：返院复诊的时间、地点，发生紧急情况时的处理等</w:t>
            </w:r>
          </w:p>
        </w:tc>
      </w:tr>
      <w:tr w:rsidR="00E54362" w:rsidTr="00CF3F0D">
        <w:trPr>
          <w:cantSplit/>
          <w:trHeight w:val="2492"/>
          <w:jc w:val="center"/>
        </w:trPr>
        <w:tc>
          <w:tcPr>
            <w:tcW w:w="649" w:type="dxa"/>
            <w:tcBorders>
              <w:top w:val="single" w:sz="8" w:space="0" w:color="auto"/>
              <w:left w:val="single" w:sz="8" w:space="0" w:color="auto"/>
              <w:bottom w:val="single" w:sz="8" w:space="0" w:color="auto"/>
              <w:right w:val="single" w:sz="8" w:space="0" w:color="auto"/>
            </w:tcBorders>
            <w:vAlign w:val="center"/>
          </w:tcPr>
          <w:p w:rsidR="00E54362" w:rsidRPr="00965806" w:rsidRDefault="00E54362" w:rsidP="00CF3F0D">
            <w:pPr>
              <w:jc w:val="center"/>
              <w:rPr>
                <w:rFonts w:eastAsia="黑体"/>
                <w:bCs/>
                <w:szCs w:val="21"/>
              </w:rPr>
            </w:pPr>
            <w:r w:rsidRPr="00965806">
              <w:rPr>
                <w:rFonts w:eastAsia="黑体"/>
                <w:bCs/>
                <w:szCs w:val="21"/>
              </w:rPr>
              <w:t>重</w:t>
            </w:r>
          </w:p>
          <w:p w:rsidR="00E54362" w:rsidRPr="00965806" w:rsidRDefault="00E54362" w:rsidP="00CF3F0D">
            <w:pPr>
              <w:jc w:val="center"/>
              <w:rPr>
                <w:rFonts w:eastAsia="黑体"/>
                <w:bCs/>
                <w:szCs w:val="21"/>
              </w:rPr>
            </w:pPr>
            <w:r w:rsidRPr="00965806">
              <w:rPr>
                <w:rFonts w:eastAsia="黑体"/>
                <w:bCs/>
                <w:szCs w:val="21"/>
              </w:rPr>
              <w:t>点</w:t>
            </w:r>
          </w:p>
          <w:p w:rsidR="00E54362" w:rsidRPr="00965806" w:rsidRDefault="00E54362" w:rsidP="00CF3F0D">
            <w:pPr>
              <w:jc w:val="center"/>
              <w:rPr>
                <w:rFonts w:eastAsia="黑体"/>
                <w:bCs/>
                <w:szCs w:val="21"/>
              </w:rPr>
            </w:pPr>
            <w:r w:rsidRPr="00965806">
              <w:rPr>
                <w:rFonts w:eastAsia="黑体"/>
                <w:bCs/>
                <w:szCs w:val="21"/>
              </w:rPr>
              <w:t>医</w:t>
            </w:r>
          </w:p>
          <w:p w:rsidR="00E54362" w:rsidRPr="00965806" w:rsidRDefault="00E54362" w:rsidP="00CF3F0D">
            <w:pPr>
              <w:jc w:val="center"/>
              <w:rPr>
                <w:rFonts w:eastAsia="黑体"/>
                <w:bCs/>
                <w:szCs w:val="21"/>
              </w:rPr>
            </w:pPr>
            <w:r w:rsidRPr="00965806">
              <w:rPr>
                <w:rFonts w:eastAsia="黑体"/>
                <w:bCs/>
                <w:szCs w:val="21"/>
              </w:rPr>
              <w:t>嘱</w:t>
            </w:r>
          </w:p>
        </w:tc>
        <w:tc>
          <w:tcPr>
            <w:tcW w:w="3017" w:type="dxa"/>
            <w:tcBorders>
              <w:top w:val="single" w:sz="8" w:space="0" w:color="auto"/>
              <w:left w:val="single" w:sz="8" w:space="0" w:color="auto"/>
              <w:bottom w:val="single" w:sz="8" w:space="0" w:color="auto"/>
              <w:right w:val="single" w:sz="8" w:space="0" w:color="auto"/>
            </w:tcBorders>
          </w:tcPr>
          <w:p w:rsidR="00E54362" w:rsidRDefault="00E54362" w:rsidP="00CF3F0D">
            <w:pPr>
              <w:rPr>
                <w:rFonts w:ascii="宋体" w:hAnsi="宋体"/>
                <w:b/>
                <w:szCs w:val="21"/>
              </w:rPr>
            </w:pPr>
            <w:r>
              <w:rPr>
                <w:rFonts w:ascii="宋体" w:hAnsi="宋体"/>
                <w:b/>
                <w:szCs w:val="21"/>
              </w:rPr>
              <w:t>长期医嘱：</w:t>
            </w:r>
          </w:p>
          <w:p w:rsidR="00E54362" w:rsidRDefault="00E54362" w:rsidP="00E54362">
            <w:pPr>
              <w:numPr>
                <w:ilvl w:val="0"/>
                <w:numId w:val="14"/>
              </w:numPr>
              <w:rPr>
                <w:rFonts w:ascii="宋体" w:hAnsi="宋体"/>
                <w:szCs w:val="21"/>
              </w:rPr>
            </w:pPr>
            <w:r>
              <w:rPr>
                <w:rFonts w:ascii="宋体" w:hAnsi="宋体" w:hint="eastAsia"/>
                <w:szCs w:val="21"/>
              </w:rPr>
              <w:t>一</w:t>
            </w:r>
            <w:r>
              <w:rPr>
                <w:rFonts w:ascii="宋体" w:hAnsi="宋体"/>
                <w:szCs w:val="21"/>
              </w:rPr>
              <w:t>级护理</w:t>
            </w:r>
          </w:p>
          <w:p w:rsidR="00E54362" w:rsidRDefault="00E54362" w:rsidP="00E54362">
            <w:pPr>
              <w:numPr>
                <w:ilvl w:val="0"/>
                <w:numId w:val="14"/>
              </w:numPr>
              <w:rPr>
                <w:rFonts w:ascii="宋体" w:hAnsi="宋体"/>
                <w:szCs w:val="21"/>
              </w:rPr>
            </w:pPr>
            <w:r>
              <w:rPr>
                <w:rFonts w:ascii="宋体" w:hAnsi="宋体"/>
                <w:szCs w:val="21"/>
              </w:rPr>
              <w:t>流食</w:t>
            </w:r>
          </w:p>
          <w:p w:rsidR="00E54362" w:rsidRDefault="00E54362" w:rsidP="00E54362">
            <w:pPr>
              <w:numPr>
                <w:ilvl w:val="0"/>
                <w:numId w:val="14"/>
              </w:numPr>
              <w:rPr>
                <w:rFonts w:ascii="宋体" w:hAnsi="宋体"/>
                <w:szCs w:val="21"/>
              </w:rPr>
            </w:pPr>
            <w:r>
              <w:rPr>
                <w:rFonts w:ascii="宋体" w:hAnsi="宋体" w:hint="eastAsia"/>
                <w:szCs w:val="21"/>
              </w:rPr>
              <w:t>抗菌药物</w:t>
            </w:r>
          </w:p>
          <w:p w:rsidR="00E54362" w:rsidRDefault="00E54362" w:rsidP="00E54362">
            <w:pPr>
              <w:numPr>
                <w:ilvl w:val="0"/>
                <w:numId w:val="14"/>
              </w:numPr>
              <w:rPr>
                <w:rFonts w:ascii="宋体" w:hAnsi="宋体"/>
                <w:szCs w:val="21"/>
              </w:rPr>
            </w:pPr>
            <w:r>
              <w:rPr>
                <w:rFonts w:ascii="宋体" w:hAnsi="宋体" w:hint="eastAsia"/>
                <w:szCs w:val="21"/>
              </w:rPr>
              <w:t>解热镇痛类（小儿）</w:t>
            </w:r>
          </w:p>
          <w:p w:rsidR="00E54362" w:rsidRDefault="00E54362" w:rsidP="00E54362">
            <w:pPr>
              <w:numPr>
                <w:ilvl w:val="0"/>
                <w:numId w:val="14"/>
              </w:numPr>
              <w:rPr>
                <w:rFonts w:ascii="宋体" w:hAnsi="宋体"/>
                <w:szCs w:val="21"/>
              </w:rPr>
            </w:pPr>
            <w:r>
              <w:rPr>
                <w:rFonts w:ascii="宋体" w:hAnsi="宋体" w:hint="eastAsia"/>
                <w:szCs w:val="21"/>
              </w:rPr>
              <w:t>创口</w:t>
            </w:r>
            <w:r>
              <w:rPr>
                <w:rFonts w:ascii="宋体" w:hAnsi="宋体"/>
                <w:szCs w:val="21"/>
              </w:rPr>
              <w:t>换药</w:t>
            </w:r>
          </w:p>
          <w:p w:rsidR="00E54362" w:rsidRDefault="00E54362" w:rsidP="00CF3F0D">
            <w:pPr>
              <w:rPr>
                <w:rFonts w:ascii="宋体" w:hAnsi="宋体"/>
                <w:szCs w:val="21"/>
              </w:rPr>
            </w:pPr>
          </w:p>
        </w:tc>
        <w:tc>
          <w:tcPr>
            <w:tcW w:w="3057" w:type="dxa"/>
            <w:tcBorders>
              <w:top w:val="single" w:sz="8" w:space="0" w:color="auto"/>
              <w:left w:val="single" w:sz="8" w:space="0" w:color="auto"/>
              <w:bottom w:val="single" w:sz="8" w:space="0" w:color="auto"/>
              <w:right w:val="single" w:sz="8" w:space="0" w:color="auto"/>
            </w:tcBorders>
          </w:tcPr>
          <w:p w:rsidR="00E54362" w:rsidRDefault="00E54362" w:rsidP="00CF3F0D">
            <w:pPr>
              <w:rPr>
                <w:rFonts w:ascii="宋体" w:hAnsi="宋体"/>
                <w:b/>
                <w:szCs w:val="21"/>
              </w:rPr>
            </w:pPr>
            <w:r>
              <w:rPr>
                <w:rFonts w:ascii="宋体" w:hAnsi="宋体"/>
                <w:b/>
                <w:szCs w:val="21"/>
              </w:rPr>
              <w:t>长期医嘱：</w:t>
            </w:r>
          </w:p>
          <w:p w:rsidR="00E54362" w:rsidRDefault="00E54362" w:rsidP="00E54362">
            <w:pPr>
              <w:numPr>
                <w:ilvl w:val="0"/>
                <w:numId w:val="15"/>
              </w:numPr>
              <w:rPr>
                <w:rFonts w:ascii="宋体" w:hAnsi="宋体"/>
                <w:szCs w:val="21"/>
              </w:rPr>
            </w:pPr>
            <w:r>
              <w:rPr>
                <w:rFonts w:ascii="宋体" w:hAnsi="宋体" w:hint="eastAsia"/>
                <w:szCs w:val="21"/>
              </w:rPr>
              <w:t>二</w:t>
            </w:r>
            <w:r>
              <w:rPr>
                <w:rFonts w:ascii="宋体" w:hAnsi="宋体"/>
                <w:szCs w:val="21"/>
              </w:rPr>
              <w:t>级护理</w:t>
            </w:r>
          </w:p>
          <w:p w:rsidR="00E54362" w:rsidRDefault="00E54362" w:rsidP="00CF3F0D">
            <w:pPr>
              <w:rPr>
                <w:rFonts w:ascii="宋体" w:hAnsi="宋体"/>
                <w:szCs w:val="21"/>
              </w:rPr>
            </w:pPr>
          </w:p>
        </w:tc>
        <w:tc>
          <w:tcPr>
            <w:tcW w:w="2877" w:type="dxa"/>
            <w:tcBorders>
              <w:top w:val="single" w:sz="8" w:space="0" w:color="auto"/>
              <w:left w:val="single" w:sz="8" w:space="0" w:color="auto"/>
              <w:bottom w:val="single" w:sz="8" w:space="0" w:color="auto"/>
              <w:right w:val="single" w:sz="8" w:space="0" w:color="auto"/>
            </w:tcBorders>
          </w:tcPr>
          <w:p w:rsidR="00E54362" w:rsidRDefault="00E54362" w:rsidP="00CF3F0D">
            <w:pPr>
              <w:rPr>
                <w:rFonts w:ascii="宋体" w:hAnsi="宋体"/>
                <w:b/>
                <w:szCs w:val="21"/>
              </w:rPr>
            </w:pPr>
            <w:r>
              <w:rPr>
                <w:rFonts w:ascii="宋体" w:hAnsi="宋体"/>
                <w:b/>
                <w:szCs w:val="21"/>
              </w:rPr>
              <w:t>临时医嘱：</w:t>
            </w:r>
          </w:p>
          <w:p w:rsidR="00E54362" w:rsidRDefault="00E54362" w:rsidP="00E54362">
            <w:pPr>
              <w:numPr>
                <w:ilvl w:val="0"/>
                <w:numId w:val="16"/>
              </w:numPr>
              <w:rPr>
                <w:rFonts w:ascii="宋体" w:hAnsi="宋体"/>
                <w:szCs w:val="21"/>
              </w:rPr>
            </w:pPr>
            <w:r>
              <w:rPr>
                <w:rFonts w:ascii="宋体" w:hAnsi="宋体"/>
                <w:szCs w:val="21"/>
              </w:rPr>
              <w:t>唇裂修复术拆线</w:t>
            </w:r>
            <w:r>
              <w:rPr>
                <w:rFonts w:ascii="宋体" w:hAnsi="宋体" w:hint="eastAsia"/>
                <w:szCs w:val="21"/>
              </w:rPr>
              <w:t>（试情况而定）</w:t>
            </w:r>
          </w:p>
          <w:p w:rsidR="00E54362" w:rsidRDefault="00E54362" w:rsidP="00E54362">
            <w:pPr>
              <w:numPr>
                <w:ilvl w:val="0"/>
                <w:numId w:val="16"/>
              </w:numPr>
              <w:rPr>
                <w:rFonts w:ascii="宋体" w:hAnsi="宋体"/>
                <w:szCs w:val="21"/>
              </w:rPr>
            </w:pPr>
            <w:r>
              <w:rPr>
                <w:rFonts w:ascii="宋体" w:hAnsi="宋体"/>
                <w:szCs w:val="21"/>
              </w:rPr>
              <w:t>明日出院（出院前</w:t>
            </w:r>
            <w:r>
              <w:rPr>
                <w:rFonts w:ascii="宋体" w:hAnsi="宋体" w:hint="eastAsia"/>
                <w:szCs w:val="21"/>
              </w:rPr>
              <w:t>1</w:t>
            </w:r>
            <w:r>
              <w:rPr>
                <w:rFonts w:ascii="宋体" w:hAnsi="宋体"/>
                <w:szCs w:val="21"/>
              </w:rPr>
              <w:t>日）</w:t>
            </w:r>
          </w:p>
        </w:tc>
      </w:tr>
      <w:tr w:rsidR="00E54362" w:rsidTr="00CF3F0D">
        <w:trPr>
          <w:cantSplit/>
          <w:trHeight w:val="1814"/>
          <w:jc w:val="center"/>
        </w:trPr>
        <w:tc>
          <w:tcPr>
            <w:tcW w:w="649" w:type="dxa"/>
            <w:tcBorders>
              <w:top w:val="single" w:sz="8" w:space="0" w:color="auto"/>
              <w:left w:val="single" w:sz="8" w:space="0" w:color="auto"/>
              <w:bottom w:val="single" w:sz="8" w:space="0" w:color="auto"/>
              <w:right w:val="single" w:sz="8" w:space="0" w:color="auto"/>
            </w:tcBorders>
            <w:vAlign w:val="center"/>
          </w:tcPr>
          <w:p w:rsidR="00E54362" w:rsidRPr="00965806" w:rsidRDefault="00E54362" w:rsidP="00CF3F0D">
            <w:pPr>
              <w:jc w:val="center"/>
              <w:rPr>
                <w:rFonts w:eastAsia="黑体"/>
                <w:bCs/>
                <w:szCs w:val="21"/>
              </w:rPr>
            </w:pPr>
            <w:r w:rsidRPr="00965806">
              <w:rPr>
                <w:rFonts w:eastAsia="黑体"/>
                <w:bCs/>
                <w:szCs w:val="21"/>
              </w:rPr>
              <w:t>主要</w:t>
            </w:r>
          </w:p>
          <w:p w:rsidR="00E54362" w:rsidRPr="00965806" w:rsidRDefault="00E54362" w:rsidP="00CF3F0D">
            <w:pPr>
              <w:jc w:val="center"/>
              <w:rPr>
                <w:rFonts w:eastAsia="黑体"/>
                <w:bCs/>
                <w:szCs w:val="21"/>
              </w:rPr>
            </w:pPr>
            <w:r w:rsidRPr="00965806">
              <w:rPr>
                <w:rFonts w:eastAsia="黑体"/>
                <w:bCs/>
                <w:szCs w:val="21"/>
              </w:rPr>
              <w:t>护理</w:t>
            </w:r>
          </w:p>
          <w:p w:rsidR="00E54362" w:rsidRPr="00965806" w:rsidRDefault="00E54362" w:rsidP="00CF3F0D">
            <w:pPr>
              <w:jc w:val="center"/>
              <w:rPr>
                <w:rFonts w:eastAsia="黑体"/>
                <w:bCs/>
                <w:szCs w:val="21"/>
              </w:rPr>
            </w:pPr>
            <w:r w:rsidRPr="00965806">
              <w:rPr>
                <w:rFonts w:eastAsia="黑体"/>
                <w:bCs/>
                <w:szCs w:val="21"/>
              </w:rPr>
              <w:t>工作</w:t>
            </w:r>
          </w:p>
        </w:tc>
        <w:tc>
          <w:tcPr>
            <w:tcW w:w="3017" w:type="dxa"/>
            <w:tcBorders>
              <w:top w:val="single" w:sz="8" w:space="0" w:color="auto"/>
              <w:left w:val="single" w:sz="8" w:space="0" w:color="auto"/>
              <w:bottom w:val="single" w:sz="8" w:space="0" w:color="auto"/>
              <w:right w:val="single" w:sz="8" w:space="0" w:color="auto"/>
            </w:tcBorders>
          </w:tcPr>
          <w:p w:rsidR="00E54362" w:rsidRDefault="00E54362" w:rsidP="00E54362">
            <w:pPr>
              <w:numPr>
                <w:ilvl w:val="0"/>
                <w:numId w:val="17"/>
              </w:numPr>
              <w:rPr>
                <w:rFonts w:ascii="宋体" w:hAnsi="宋体" w:hint="eastAsia"/>
                <w:szCs w:val="21"/>
              </w:rPr>
            </w:pPr>
            <w:r>
              <w:rPr>
                <w:rFonts w:ascii="宋体" w:hAnsi="宋体"/>
                <w:szCs w:val="21"/>
              </w:rPr>
              <w:t>观察</w:t>
            </w:r>
            <w:r>
              <w:rPr>
                <w:rFonts w:ascii="宋体" w:hAnsi="宋体" w:hint="eastAsia"/>
                <w:szCs w:val="21"/>
              </w:rPr>
              <w:t>病情变化</w:t>
            </w:r>
          </w:p>
          <w:p w:rsidR="00E54362" w:rsidRDefault="00E54362" w:rsidP="00E54362">
            <w:pPr>
              <w:numPr>
                <w:ilvl w:val="0"/>
                <w:numId w:val="17"/>
              </w:numPr>
              <w:rPr>
                <w:rFonts w:ascii="宋体" w:hAnsi="宋体"/>
                <w:szCs w:val="21"/>
              </w:rPr>
            </w:pPr>
            <w:r>
              <w:rPr>
                <w:rFonts w:ascii="宋体" w:hAnsi="宋体"/>
                <w:szCs w:val="21"/>
              </w:rPr>
              <w:t>观察</w:t>
            </w:r>
            <w:r>
              <w:rPr>
                <w:rFonts w:ascii="宋体" w:hAnsi="宋体" w:hint="eastAsia"/>
                <w:szCs w:val="21"/>
              </w:rPr>
              <w:t>创口</w:t>
            </w:r>
            <w:r>
              <w:rPr>
                <w:rFonts w:ascii="宋体" w:hAnsi="宋体"/>
                <w:szCs w:val="21"/>
              </w:rPr>
              <w:t>出血</w:t>
            </w:r>
            <w:r>
              <w:rPr>
                <w:rFonts w:ascii="宋体" w:hAnsi="宋体" w:hint="eastAsia"/>
                <w:szCs w:val="21"/>
              </w:rPr>
              <w:t>情况</w:t>
            </w:r>
          </w:p>
          <w:p w:rsidR="00E54362" w:rsidRDefault="00E54362" w:rsidP="00E54362">
            <w:pPr>
              <w:numPr>
                <w:ilvl w:val="0"/>
                <w:numId w:val="17"/>
              </w:numPr>
              <w:rPr>
                <w:rFonts w:ascii="宋体" w:hAnsi="宋体" w:hint="eastAsia"/>
                <w:szCs w:val="21"/>
              </w:rPr>
            </w:pPr>
            <w:r>
              <w:rPr>
                <w:rFonts w:ascii="宋体" w:hAnsi="宋体" w:hint="eastAsia"/>
                <w:szCs w:val="21"/>
              </w:rPr>
              <w:t>观察进</w:t>
            </w:r>
            <w:r>
              <w:rPr>
                <w:rFonts w:ascii="宋体" w:hAnsi="宋体"/>
                <w:szCs w:val="21"/>
              </w:rPr>
              <w:t>食</w:t>
            </w:r>
            <w:r>
              <w:rPr>
                <w:rFonts w:ascii="宋体" w:hAnsi="宋体" w:hint="eastAsia"/>
                <w:szCs w:val="21"/>
              </w:rPr>
              <w:t>情况并给予指导</w:t>
            </w:r>
          </w:p>
          <w:p w:rsidR="00E54362" w:rsidRDefault="00E54362" w:rsidP="00E54362">
            <w:pPr>
              <w:numPr>
                <w:ilvl w:val="0"/>
                <w:numId w:val="17"/>
              </w:numPr>
              <w:rPr>
                <w:rFonts w:ascii="宋体" w:hAnsi="宋体"/>
                <w:szCs w:val="21"/>
              </w:rPr>
            </w:pPr>
            <w:r>
              <w:rPr>
                <w:rFonts w:ascii="宋体" w:hAnsi="宋体" w:hint="eastAsia"/>
                <w:szCs w:val="21"/>
              </w:rPr>
              <w:t>术后心理与生活护理</w:t>
            </w:r>
          </w:p>
        </w:tc>
        <w:tc>
          <w:tcPr>
            <w:tcW w:w="3057" w:type="dxa"/>
            <w:tcBorders>
              <w:top w:val="single" w:sz="8" w:space="0" w:color="auto"/>
              <w:left w:val="single" w:sz="8" w:space="0" w:color="auto"/>
              <w:bottom w:val="single" w:sz="8" w:space="0" w:color="auto"/>
              <w:right w:val="single" w:sz="8" w:space="0" w:color="auto"/>
            </w:tcBorders>
          </w:tcPr>
          <w:p w:rsidR="00E54362" w:rsidRDefault="00E54362" w:rsidP="00E54362">
            <w:pPr>
              <w:numPr>
                <w:ilvl w:val="0"/>
                <w:numId w:val="18"/>
              </w:numPr>
              <w:rPr>
                <w:rFonts w:ascii="宋体" w:hAnsi="宋体" w:hint="eastAsia"/>
                <w:szCs w:val="21"/>
              </w:rPr>
            </w:pPr>
            <w:r>
              <w:rPr>
                <w:rFonts w:ascii="宋体" w:hAnsi="宋体"/>
                <w:szCs w:val="21"/>
              </w:rPr>
              <w:t>观察</w:t>
            </w:r>
            <w:r>
              <w:rPr>
                <w:rFonts w:ascii="宋体" w:hAnsi="宋体" w:hint="eastAsia"/>
                <w:szCs w:val="21"/>
              </w:rPr>
              <w:t>病情变化</w:t>
            </w:r>
          </w:p>
          <w:p w:rsidR="00E54362" w:rsidRDefault="00E54362" w:rsidP="00E54362">
            <w:pPr>
              <w:numPr>
                <w:ilvl w:val="0"/>
                <w:numId w:val="18"/>
              </w:numPr>
              <w:rPr>
                <w:rFonts w:ascii="宋体" w:hAnsi="宋体"/>
                <w:szCs w:val="21"/>
              </w:rPr>
            </w:pPr>
            <w:r>
              <w:rPr>
                <w:rFonts w:ascii="宋体" w:hAnsi="宋体" w:hint="eastAsia"/>
                <w:szCs w:val="21"/>
              </w:rPr>
              <w:t>观察饮食情况</w:t>
            </w:r>
          </w:p>
          <w:p w:rsidR="00E54362" w:rsidRDefault="00E54362" w:rsidP="00E54362">
            <w:pPr>
              <w:numPr>
                <w:ilvl w:val="0"/>
                <w:numId w:val="18"/>
              </w:numPr>
              <w:rPr>
                <w:rFonts w:ascii="宋体" w:hAnsi="宋体"/>
                <w:szCs w:val="21"/>
              </w:rPr>
            </w:pPr>
            <w:r>
              <w:rPr>
                <w:rFonts w:ascii="宋体" w:hAnsi="宋体" w:hint="eastAsia"/>
                <w:szCs w:val="21"/>
              </w:rPr>
              <w:t>心理与</w:t>
            </w:r>
            <w:r>
              <w:rPr>
                <w:rFonts w:ascii="宋体" w:hAnsi="宋体"/>
                <w:szCs w:val="21"/>
              </w:rPr>
              <w:t>生活护理</w:t>
            </w:r>
          </w:p>
          <w:p w:rsidR="00E54362" w:rsidRDefault="00E54362" w:rsidP="00CF3F0D">
            <w:pPr>
              <w:rPr>
                <w:rFonts w:ascii="宋体" w:hAnsi="宋体"/>
                <w:szCs w:val="21"/>
              </w:rPr>
            </w:pPr>
          </w:p>
        </w:tc>
        <w:tc>
          <w:tcPr>
            <w:tcW w:w="2877" w:type="dxa"/>
            <w:tcBorders>
              <w:top w:val="single" w:sz="8" w:space="0" w:color="auto"/>
              <w:left w:val="single" w:sz="8" w:space="0" w:color="auto"/>
              <w:bottom w:val="single" w:sz="8" w:space="0" w:color="auto"/>
              <w:right w:val="single" w:sz="8" w:space="0" w:color="auto"/>
            </w:tcBorders>
          </w:tcPr>
          <w:p w:rsidR="00E54362" w:rsidRDefault="00E54362" w:rsidP="00E54362">
            <w:pPr>
              <w:numPr>
                <w:ilvl w:val="0"/>
                <w:numId w:val="19"/>
              </w:numPr>
              <w:rPr>
                <w:rFonts w:ascii="宋体" w:hAnsi="宋体"/>
                <w:szCs w:val="21"/>
              </w:rPr>
            </w:pPr>
            <w:r>
              <w:rPr>
                <w:rFonts w:ascii="宋体" w:hAnsi="宋体"/>
                <w:szCs w:val="21"/>
              </w:rPr>
              <w:t>指导办理出院手续</w:t>
            </w:r>
          </w:p>
          <w:p w:rsidR="00E54362" w:rsidRDefault="00E54362" w:rsidP="00E54362">
            <w:pPr>
              <w:numPr>
                <w:ilvl w:val="0"/>
                <w:numId w:val="19"/>
              </w:numPr>
              <w:rPr>
                <w:rFonts w:ascii="宋体" w:hAnsi="宋体"/>
                <w:szCs w:val="21"/>
              </w:rPr>
            </w:pPr>
            <w:r>
              <w:rPr>
                <w:rFonts w:ascii="宋体" w:hAnsi="宋体"/>
                <w:szCs w:val="21"/>
              </w:rPr>
              <w:t>指导伤口</w:t>
            </w:r>
            <w:r>
              <w:rPr>
                <w:rFonts w:ascii="宋体" w:hAnsi="宋体" w:hint="eastAsia"/>
                <w:szCs w:val="21"/>
              </w:rPr>
              <w:t>及</w:t>
            </w:r>
            <w:r>
              <w:rPr>
                <w:rFonts w:ascii="宋体" w:hAnsi="宋体"/>
                <w:szCs w:val="21"/>
              </w:rPr>
              <w:t>进食护理</w:t>
            </w:r>
          </w:p>
          <w:p w:rsidR="00E54362" w:rsidRDefault="00E54362" w:rsidP="00E54362">
            <w:pPr>
              <w:numPr>
                <w:ilvl w:val="0"/>
                <w:numId w:val="20"/>
              </w:numPr>
              <w:rPr>
                <w:rFonts w:ascii="宋体" w:hAnsi="宋体"/>
                <w:szCs w:val="21"/>
              </w:rPr>
            </w:pPr>
            <w:r>
              <w:rPr>
                <w:rFonts w:ascii="宋体" w:hAnsi="宋体"/>
                <w:szCs w:val="21"/>
              </w:rPr>
              <w:t>指导复查时间</w:t>
            </w:r>
            <w:r>
              <w:rPr>
                <w:rFonts w:ascii="宋体" w:hAnsi="宋体" w:hint="eastAsia"/>
                <w:szCs w:val="21"/>
              </w:rPr>
              <w:t>及</w:t>
            </w:r>
            <w:r>
              <w:rPr>
                <w:rFonts w:ascii="宋体" w:hAnsi="宋体"/>
                <w:szCs w:val="21"/>
              </w:rPr>
              <w:t>注意事项</w:t>
            </w:r>
          </w:p>
        </w:tc>
      </w:tr>
      <w:tr w:rsidR="00E54362" w:rsidTr="00CF3F0D">
        <w:trPr>
          <w:cantSplit/>
          <w:trHeight w:val="1247"/>
          <w:jc w:val="center"/>
        </w:trPr>
        <w:tc>
          <w:tcPr>
            <w:tcW w:w="649" w:type="dxa"/>
            <w:tcBorders>
              <w:top w:val="single" w:sz="8" w:space="0" w:color="auto"/>
              <w:left w:val="single" w:sz="8" w:space="0" w:color="auto"/>
              <w:bottom w:val="single" w:sz="8" w:space="0" w:color="auto"/>
              <w:right w:val="single" w:sz="8" w:space="0" w:color="auto"/>
            </w:tcBorders>
            <w:vAlign w:val="center"/>
          </w:tcPr>
          <w:p w:rsidR="00E54362" w:rsidRPr="00965806" w:rsidRDefault="00E54362" w:rsidP="00CF3F0D">
            <w:pPr>
              <w:jc w:val="center"/>
              <w:rPr>
                <w:rFonts w:eastAsia="黑体"/>
                <w:bCs/>
                <w:szCs w:val="21"/>
              </w:rPr>
            </w:pPr>
            <w:r w:rsidRPr="00965806">
              <w:rPr>
                <w:rFonts w:eastAsia="黑体"/>
                <w:bCs/>
                <w:szCs w:val="21"/>
              </w:rPr>
              <w:t>病情</w:t>
            </w:r>
          </w:p>
          <w:p w:rsidR="00E54362" w:rsidRPr="00965806" w:rsidRDefault="00E54362" w:rsidP="00CF3F0D">
            <w:pPr>
              <w:jc w:val="center"/>
              <w:rPr>
                <w:rFonts w:eastAsia="黑体"/>
                <w:bCs/>
                <w:szCs w:val="21"/>
              </w:rPr>
            </w:pPr>
            <w:r w:rsidRPr="00965806">
              <w:rPr>
                <w:rFonts w:eastAsia="黑体"/>
                <w:bCs/>
                <w:szCs w:val="21"/>
              </w:rPr>
              <w:t>变异</w:t>
            </w:r>
          </w:p>
          <w:p w:rsidR="00E54362" w:rsidRPr="00965806" w:rsidRDefault="00E54362" w:rsidP="00CF3F0D">
            <w:pPr>
              <w:jc w:val="center"/>
              <w:rPr>
                <w:rFonts w:eastAsia="黑体"/>
                <w:bCs/>
                <w:szCs w:val="21"/>
              </w:rPr>
            </w:pPr>
            <w:r w:rsidRPr="00965806">
              <w:rPr>
                <w:rFonts w:eastAsia="黑体"/>
                <w:bCs/>
                <w:szCs w:val="21"/>
              </w:rPr>
              <w:t>记录</w:t>
            </w:r>
          </w:p>
        </w:tc>
        <w:tc>
          <w:tcPr>
            <w:tcW w:w="3017" w:type="dxa"/>
            <w:tcBorders>
              <w:top w:val="single" w:sz="8" w:space="0" w:color="auto"/>
              <w:left w:val="single" w:sz="8" w:space="0" w:color="auto"/>
              <w:bottom w:val="single" w:sz="8" w:space="0" w:color="auto"/>
              <w:right w:val="single" w:sz="8" w:space="0" w:color="auto"/>
            </w:tcBorders>
          </w:tcPr>
          <w:p w:rsidR="00E54362" w:rsidRDefault="00E54362" w:rsidP="00CF3F0D">
            <w:pPr>
              <w:widowControl/>
              <w:rPr>
                <w:rFonts w:ascii="宋体" w:hAnsi="宋体" w:cs="宋体" w:hint="eastAsia"/>
                <w:kern w:val="0"/>
                <w:szCs w:val="21"/>
              </w:rPr>
            </w:pPr>
            <w:r>
              <w:rPr>
                <w:rFonts w:ascii="宋体" w:hAnsi="宋体" w:cs="宋体" w:hint="eastAsia"/>
                <w:kern w:val="0"/>
                <w:szCs w:val="21"/>
              </w:rPr>
              <w:t>□无  □有，原因：</w:t>
            </w:r>
          </w:p>
          <w:p w:rsidR="00E54362" w:rsidRDefault="00E54362" w:rsidP="00CF3F0D">
            <w:pPr>
              <w:widowControl/>
              <w:rPr>
                <w:rFonts w:ascii="宋体" w:hAnsi="宋体" w:cs="宋体" w:hint="eastAsia"/>
                <w:kern w:val="0"/>
                <w:szCs w:val="21"/>
              </w:rPr>
            </w:pPr>
            <w:r>
              <w:rPr>
                <w:rFonts w:ascii="宋体" w:hAnsi="宋体" w:cs="宋体"/>
                <w:kern w:val="0"/>
                <w:szCs w:val="21"/>
              </w:rPr>
              <w:t>1.</w:t>
            </w:r>
          </w:p>
          <w:p w:rsidR="00E54362" w:rsidRDefault="00E54362" w:rsidP="00CF3F0D">
            <w:pPr>
              <w:rPr>
                <w:rFonts w:ascii="宋体" w:hAnsi="宋体"/>
                <w:szCs w:val="21"/>
              </w:rPr>
            </w:pPr>
            <w:r>
              <w:rPr>
                <w:rFonts w:ascii="宋体" w:hAnsi="宋体" w:cs="宋体"/>
                <w:kern w:val="0"/>
                <w:szCs w:val="21"/>
              </w:rPr>
              <w:t>2.</w:t>
            </w:r>
            <w:r>
              <w:rPr>
                <w:rFonts w:ascii="宋体" w:hAnsi="宋体"/>
                <w:kern w:val="0"/>
                <w:szCs w:val="21"/>
              </w:rPr>
              <w:t>.</w:t>
            </w:r>
          </w:p>
        </w:tc>
        <w:tc>
          <w:tcPr>
            <w:tcW w:w="3057" w:type="dxa"/>
            <w:tcBorders>
              <w:top w:val="single" w:sz="8" w:space="0" w:color="auto"/>
              <w:left w:val="single" w:sz="8" w:space="0" w:color="auto"/>
              <w:bottom w:val="single" w:sz="8" w:space="0" w:color="auto"/>
              <w:right w:val="single" w:sz="8" w:space="0" w:color="auto"/>
            </w:tcBorders>
          </w:tcPr>
          <w:p w:rsidR="00E54362" w:rsidRDefault="00E54362" w:rsidP="00CF3F0D">
            <w:pPr>
              <w:widowControl/>
              <w:rPr>
                <w:rFonts w:ascii="宋体" w:hAnsi="宋体" w:cs="宋体" w:hint="eastAsia"/>
                <w:kern w:val="0"/>
                <w:szCs w:val="21"/>
              </w:rPr>
            </w:pPr>
            <w:r>
              <w:rPr>
                <w:rFonts w:ascii="宋体" w:hAnsi="宋体" w:cs="宋体" w:hint="eastAsia"/>
                <w:kern w:val="0"/>
                <w:szCs w:val="21"/>
              </w:rPr>
              <w:t>□无  □有，原因：</w:t>
            </w:r>
          </w:p>
          <w:p w:rsidR="00E54362" w:rsidRDefault="00E54362" w:rsidP="00CF3F0D">
            <w:pPr>
              <w:widowControl/>
              <w:rPr>
                <w:rFonts w:ascii="宋体" w:hAnsi="宋体" w:cs="宋体" w:hint="eastAsia"/>
                <w:kern w:val="0"/>
                <w:szCs w:val="21"/>
              </w:rPr>
            </w:pPr>
            <w:r>
              <w:rPr>
                <w:rFonts w:ascii="宋体" w:hAnsi="宋体" w:cs="宋体"/>
                <w:kern w:val="0"/>
                <w:szCs w:val="21"/>
              </w:rPr>
              <w:t>1.</w:t>
            </w:r>
          </w:p>
          <w:p w:rsidR="00E54362" w:rsidRDefault="00E54362" w:rsidP="00CF3F0D">
            <w:pPr>
              <w:rPr>
                <w:rFonts w:ascii="宋体" w:hAnsi="宋体"/>
                <w:szCs w:val="21"/>
              </w:rPr>
            </w:pPr>
            <w:r>
              <w:rPr>
                <w:rFonts w:ascii="宋体" w:hAnsi="宋体" w:cs="宋体"/>
                <w:kern w:val="0"/>
                <w:szCs w:val="21"/>
              </w:rPr>
              <w:t>2.</w:t>
            </w:r>
          </w:p>
        </w:tc>
        <w:tc>
          <w:tcPr>
            <w:tcW w:w="2877" w:type="dxa"/>
            <w:tcBorders>
              <w:top w:val="single" w:sz="8" w:space="0" w:color="auto"/>
              <w:left w:val="single" w:sz="8" w:space="0" w:color="auto"/>
              <w:bottom w:val="single" w:sz="8" w:space="0" w:color="auto"/>
              <w:right w:val="single" w:sz="8" w:space="0" w:color="auto"/>
            </w:tcBorders>
          </w:tcPr>
          <w:p w:rsidR="00E54362" w:rsidRDefault="00E54362" w:rsidP="00CF3F0D">
            <w:pPr>
              <w:widowControl/>
              <w:rPr>
                <w:rFonts w:ascii="宋体" w:hAnsi="宋体" w:cs="宋体" w:hint="eastAsia"/>
                <w:kern w:val="0"/>
                <w:szCs w:val="21"/>
              </w:rPr>
            </w:pPr>
            <w:r>
              <w:rPr>
                <w:rFonts w:ascii="宋体" w:hAnsi="宋体" w:cs="宋体" w:hint="eastAsia"/>
                <w:kern w:val="0"/>
                <w:szCs w:val="21"/>
              </w:rPr>
              <w:t>□无  □有，原因：</w:t>
            </w:r>
          </w:p>
          <w:p w:rsidR="00E54362" w:rsidRDefault="00E54362" w:rsidP="00CF3F0D">
            <w:pPr>
              <w:widowControl/>
              <w:rPr>
                <w:rFonts w:ascii="宋体" w:hAnsi="宋体" w:cs="宋体" w:hint="eastAsia"/>
                <w:kern w:val="0"/>
                <w:szCs w:val="21"/>
              </w:rPr>
            </w:pPr>
            <w:r>
              <w:rPr>
                <w:rFonts w:ascii="宋体" w:hAnsi="宋体" w:cs="宋体"/>
                <w:kern w:val="0"/>
                <w:szCs w:val="21"/>
              </w:rPr>
              <w:t>1.</w:t>
            </w:r>
          </w:p>
          <w:p w:rsidR="00E54362" w:rsidRDefault="00E54362" w:rsidP="00CF3F0D">
            <w:pPr>
              <w:rPr>
                <w:rFonts w:ascii="宋体" w:hAnsi="宋体"/>
                <w:szCs w:val="21"/>
              </w:rPr>
            </w:pPr>
            <w:r>
              <w:rPr>
                <w:rFonts w:ascii="宋体" w:hAnsi="宋体" w:cs="宋体"/>
                <w:kern w:val="0"/>
                <w:szCs w:val="21"/>
              </w:rPr>
              <w:t>2.</w:t>
            </w:r>
          </w:p>
        </w:tc>
      </w:tr>
      <w:tr w:rsidR="00E54362" w:rsidTr="00CF3F0D">
        <w:trPr>
          <w:trHeight w:val="738"/>
          <w:jc w:val="center"/>
        </w:trPr>
        <w:tc>
          <w:tcPr>
            <w:tcW w:w="649" w:type="dxa"/>
            <w:tcBorders>
              <w:top w:val="single" w:sz="8" w:space="0" w:color="auto"/>
              <w:left w:val="single" w:sz="8" w:space="0" w:color="auto"/>
              <w:bottom w:val="single" w:sz="8" w:space="0" w:color="auto"/>
              <w:right w:val="single" w:sz="8" w:space="0" w:color="auto"/>
            </w:tcBorders>
            <w:vAlign w:val="center"/>
          </w:tcPr>
          <w:p w:rsidR="00E54362" w:rsidRPr="00965806" w:rsidRDefault="00E54362" w:rsidP="00CF3F0D">
            <w:pPr>
              <w:jc w:val="center"/>
              <w:rPr>
                <w:rFonts w:eastAsia="黑体"/>
                <w:bCs/>
                <w:szCs w:val="21"/>
              </w:rPr>
            </w:pPr>
            <w:r w:rsidRPr="00965806">
              <w:rPr>
                <w:rFonts w:eastAsia="黑体"/>
                <w:bCs/>
                <w:szCs w:val="21"/>
              </w:rPr>
              <w:t>护士</w:t>
            </w:r>
          </w:p>
          <w:p w:rsidR="00E54362" w:rsidRPr="00965806" w:rsidRDefault="00E54362" w:rsidP="00CF3F0D">
            <w:pPr>
              <w:jc w:val="center"/>
              <w:rPr>
                <w:rFonts w:eastAsia="黑体"/>
                <w:bCs/>
              </w:rPr>
            </w:pPr>
            <w:r w:rsidRPr="00965806">
              <w:rPr>
                <w:rFonts w:eastAsia="黑体"/>
                <w:bCs/>
                <w:szCs w:val="21"/>
              </w:rPr>
              <w:t>签名</w:t>
            </w:r>
          </w:p>
        </w:tc>
        <w:tc>
          <w:tcPr>
            <w:tcW w:w="3017" w:type="dxa"/>
            <w:tcBorders>
              <w:top w:val="single" w:sz="8" w:space="0" w:color="auto"/>
              <w:left w:val="single" w:sz="8" w:space="0" w:color="auto"/>
              <w:bottom w:val="single" w:sz="8" w:space="0" w:color="auto"/>
              <w:right w:val="single" w:sz="8" w:space="0" w:color="auto"/>
            </w:tcBorders>
          </w:tcPr>
          <w:p w:rsidR="00E54362" w:rsidRDefault="00E54362" w:rsidP="00CF3F0D">
            <w:pPr>
              <w:rPr>
                <w:rFonts w:ascii="宋体" w:hAnsi="宋体"/>
                <w:szCs w:val="21"/>
              </w:rPr>
            </w:pPr>
          </w:p>
        </w:tc>
        <w:tc>
          <w:tcPr>
            <w:tcW w:w="3057" w:type="dxa"/>
            <w:tcBorders>
              <w:top w:val="single" w:sz="8" w:space="0" w:color="auto"/>
              <w:left w:val="single" w:sz="8" w:space="0" w:color="auto"/>
              <w:bottom w:val="single" w:sz="8" w:space="0" w:color="auto"/>
              <w:right w:val="single" w:sz="8" w:space="0" w:color="auto"/>
            </w:tcBorders>
          </w:tcPr>
          <w:p w:rsidR="00E54362" w:rsidRDefault="00E54362" w:rsidP="00CF3F0D">
            <w:pPr>
              <w:jc w:val="center"/>
              <w:rPr>
                <w:rFonts w:ascii="宋体" w:hAnsi="宋体"/>
                <w:szCs w:val="21"/>
              </w:rPr>
            </w:pPr>
          </w:p>
        </w:tc>
        <w:tc>
          <w:tcPr>
            <w:tcW w:w="2877" w:type="dxa"/>
            <w:tcBorders>
              <w:top w:val="single" w:sz="8" w:space="0" w:color="auto"/>
              <w:left w:val="single" w:sz="8" w:space="0" w:color="auto"/>
              <w:bottom w:val="single" w:sz="8" w:space="0" w:color="auto"/>
              <w:right w:val="single" w:sz="8" w:space="0" w:color="auto"/>
            </w:tcBorders>
          </w:tcPr>
          <w:p w:rsidR="00E54362" w:rsidRDefault="00E54362" w:rsidP="00CF3F0D">
            <w:pPr>
              <w:jc w:val="center"/>
              <w:rPr>
                <w:rFonts w:ascii="宋体" w:hAnsi="宋体"/>
                <w:szCs w:val="21"/>
              </w:rPr>
            </w:pPr>
          </w:p>
        </w:tc>
      </w:tr>
      <w:tr w:rsidR="00E54362" w:rsidTr="00CF3F0D">
        <w:trPr>
          <w:trHeight w:val="766"/>
          <w:jc w:val="center"/>
        </w:trPr>
        <w:tc>
          <w:tcPr>
            <w:tcW w:w="649" w:type="dxa"/>
            <w:tcBorders>
              <w:top w:val="single" w:sz="8" w:space="0" w:color="auto"/>
              <w:left w:val="single" w:sz="8" w:space="0" w:color="auto"/>
              <w:bottom w:val="single" w:sz="8" w:space="0" w:color="auto"/>
              <w:right w:val="single" w:sz="8" w:space="0" w:color="auto"/>
            </w:tcBorders>
            <w:vAlign w:val="center"/>
          </w:tcPr>
          <w:p w:rsidR="00E54362" w:rsidRPr="00965806" w:rsidRDefault="00E54362" w:rsidP="00CF3F0D">
            <w:pPr>
              <w:jc w:val="center"/>
              <w:rPr>
                <w:rFonts w:eastAsia="黑体"/>
                <w:bCs/>
                <w:szCs w:val="21"/>
              </w:rPr>
            </w:pPr>
            <w:r w:rsidRPr="00965806">
              <w:rPr>
                <w:rFonts w:eastAsia="黑体"/>
                <w:bCs/>
                <w:szCs w:val="21"/>
              </w:rPr>
              <w:t>医师</w:t>
            </w:r>
          </w:p>
          <w:p w:rsidR="00E54362" w:rsidRPr="00965806" w:rsidRDefault="00E54362" w:rsidP="00CF3F0D">
            <w:pPr>
              <w:jc w:val="center"/>
              <w:rPr>
                <w:rFonts w:eastAsia="黑体"/>
                <w:bCs/>
                <w:szCs w:val="21"/>
              </w:rPr>
            </w:pPr>
            <w:r w:rsidRPr="00965806">
              <w:rPr>
                <w:rFonts w:eastAsia="黑体"/>
                <w:bCs/>
                <w:szCs w:val="21"/>
              </w:rPr>
              <w:t>签名</w:t>
            </w:r>
          </w:p>
        </w:tc>
        <w:tc>
          <w:tcPr>
            <w:tcW w:w="3017" w:type="dxa"/>
            <w:tcBorders>
              <w:top w:val="single" w:sz="8" w:space="0" w:color="auto"/>
              <w:left w:val="single" w:sz="8" w:space="0" w:color="auto"/>
              <w:bottom w:val="single" w:sz="8" w:space="0" w:color="auto"/>
              <w:right w:val="single" w:sz="8" w:space="0" w:color="auto"/>
            </w:tcBorders>
          </w:tcPr>
          <w:p w:rsidR="00E54362" w:rsidRDefault="00E54362" w:rsidP="00CF3F0D">
            <w:pPr>
              <w:rPr>
                <w:rFonts w:eastAsia="黑体"/>
                <w:szCs w:val="21"/>
              </w:rPr>
            </w:pPr>
          </w:p>
        </w:tc>
        <w:tc>
          <w:tcPr>
            <w:tcW w:w="3057" w:type="dxa"/>
            <w:tcBorders>
              <w:top w:val="single" w:sz="8" w:space="0" w:color="auto"/>
              <w:left w:val="single" w:sz="8" w:space="0" w:color="auto"/>
              <w:bottom w:val="single" w:sz="8" w:space="0" w:color="auto"/>
              <w:right w:val="single" w:sz="8" w:space="0" w:color="auto"/>
            </w:tcBorders>
          </w:tcPr>
          <w:p w:rsidR="00E54362" w:rsidRDefault="00E54362" w:rsidP="00CF3F0D"/>
        </w:tc>
        <w:tc>
          <w:tcPr>
            <w:tcW w:w="2877" w:type="dxa"/>
            <w:tcBorders>
              <w:top w:val="single" w:sz="8" w:space="0" w:color="auto"/>
              <w:left w:val="single" w:sz="8" w:space="0" w:color="auto"/>
              <w:bottom w:val="single" w:sz="8" w:space="0" w:color="auto"/>
              <w:right w:val="single" w:sz="8" w:space="0" w:color="auto"/>
            </w:tcBorders>
          </w:tcPr>
          <w:p w:rsidR="00E54362" w:rsidRDefault="00E54362" w:rsidP="00CF3F0D"/>
        </w:tc>
      </w:tr>
    </w:tbl>
    <w:p w:rsidR="00E54362" w:rsidRDefault="00E54362" w:rsidP="00E54362">
      <w:pPr>
        <w:tabs>
          <w:tab w:val="left" w:pos="4140"/>
        </w:tabs>
        <w:rPr>
          <w:b/>
          <w:bCs/>
        </w:rPr>
      </w:pPr>
    </w:p>
    <w:p w:rsidR="00E54362" w:rsidRDefault="00E54362" w:rsidP="00E54362">
      <w:pPr>
        <w:rPr>
          <w:rFonts w:hint="eastAsia"/>
        </w:rPr>
      </w:pPr>
    </w:p>
    <w:p w:rsidR="00E54362" w:rsidRDefault="00E54362" w:rsidP="00E54362">
      <w:pPr>
        <w:rPr>
          <w:rFonts w:hint="eastAsia"/>
        </w:rPr>
      </w:pPr>
    </w:p>
    <w:p w:rsidR="00E54362" w:rsidRDefault="00E54362" w:rsidP="00E54362">
      <w:pPr>
        <w:rPr>
          <w:rFonts w:hint="eastAsia"/>
        </w:rPr>
      </w:pPr>
    </w:p>
    <w:p w:rsidR="00E54362" w:rsidRDefault="00E54362" w:rsidP="00E54362">
      <w:pPr>
        <w:rPr>
          <w:rFonts w:hint="eastAsia"/>
        </w:rPr>
      </w:pPr>
    </w:p>
    <w:p w:rsidR="003A033A" w:rsidRDefault="003A033A"/>
    <w:sectPr w:rsidR="003A033A" w:rsidSect="003A033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BFA" w:rsidRDefault="00E54362" w:rsidP="005E06D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F2BFA" w:rsidRDefault="00E5436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BFA" w:rsidRDefault="00E54362" w:rsidP="005E06D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7</w:t>
    </w:r>
    <w:r>
      <w:rPr>
        <w:rStyle w:val="a4"/>
      </w:rPr>
      <w:fldChar w:fldCharType="end"/>
    </w:r>
  </w:p>
  <w:p w:rsidR="005F2BFA" w:rsidRDefault="00E54362">
    <w:pPr>
      <w:pStyle w:val="a3"/>
      <w:jc w:val="center"/>
      <w:rPr>
        <w:rFonts w:hint="eastAsia"/>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BFA" w:rsidRDefault="00E54362">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numFmt w:val="bullet"/>
      <w:lvlText w:val="□"/>
      <w:lvlJc w:val="left"/>
      <w:pPr>
        <w:tabs>
          <w:tab w:val="num" w:pos="36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05"/>
    <w:multiLevelType w:val="multilevel"/>
    <w:tmpl w:val="00000005"/>
    <w:lvl w:ilvl="0">
      <w:numFmt w:val="bullet"/>
      <w:lvlText w:val="□"/>
      <w:lvlJc w:val="left"/>
      <w:pPr>
        <w:tabs>
          <w:tab w:val="num" w:pos="360"/>
        </w:tabs>
        <w:ind w:left="360" w:hanging="360"/>
      </w:pPr>
      <w:rPr>
        <w:rFonts w:ascii="宋体" w:eastAsia="宋体" w:hAnsi="宋体" w:cs="Times New Roman"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07"/>
    <w:multiLevelType w:val="multilevel"/>
    <w:tmpl w:val="00000007"/>
    <w:lvl w:ilvl="0">
      <w:numFmt w:val="bullet"/>
      <w:lvlText w:val="□"/>
      <w:lvlJc w:val="left"/>
      <w:pPr>
        <w:tabs>
          <w:tab w:val="num" w:pos="360"/>
        </w:tabs>
        <w:ind w:left="360" w:hanging="360"/>
      </w:pPr>
      <w:rPr>
        <w:rFonts w:ascii="宋体" w:eastAsia="宋体" w:hAnsi="宋体" w:cs="Times New Roman"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00000009"/>
    <w:multiLevelType w:val="multilevel"/>
    <w:tmpl w:val="00000009"/>
    <w:lvl w:ilvl="0">
      <w:numFmt w:val="bullet"/>
      <w:lvlText w:val="□"/>
      <w:lvlJc w:val="left"/>
      <w:pPr>
        <w:tabs>
          <w:tab w:val="num" w:pos="360"/>
        </w:tabs>
        <w:ind w:left="360" w:hanging="360"/>
      </w:pPr>
      <w:rPr>
        <w:rFonts w:ascii="宋体" w:eastAsia="宋体" w:hAnsi="宋体" w:cs="Times New Roman"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0000000C"/>
    <w:multiLevelType w:val="multilevel"/>
    <w:tmpl w:val="0000000C"/>
    <w:lvl w:ilvl="0">
      <w:numFmt w:val="bullet"/>
      <w:lvlText w:val="□"/>
      <w:lvlJc w:val="left"/>
      <w:pPr>
        <w:tabs>
          <w:tab w:val="num" w:pos="360"/>
        </w:tabs>
        <w:ind w:left="360" w:hanging="360"/>
      </w:pPr>
      <w:rPr>
        <w:rFonts w:ascii="宋体" w:eastAsia="宋体" w:hAnsi="宋体" w:cs="Times New Roman"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0000000E"/>
    <w:multiLevelType w:val="multilevel"/>
    <w:tmpl w:val="0000000E"/>
    <w:lvl w:ilvl="0">
      <w:numFmt w:val="bullet"/>
      <w:lvlText w:val="□"/>
      <w:lvlJc w:val="left"/>
      <w:pPr>
        <w:tabs>
          <w:tab w:val="num" w:pos="360"/>
        </w:tabs>
        <w:ind w:left="360" w:hanging="360"/>
      </w:pPr>
      <w:rPr>
        <w:rFonts w:ascii="宋体" w:eastAsia="宋体" w:hAnsi="宋体" w:cs="Times New Roman"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nsid w:val="00000010"/>
    <w:multiLevelType w:val="multilevel"/>
    <w:tmpl w:val="00000010"/>
    <w:lvl w:ilvl="0">
      <w:numFmt w:val="bullet"/>
      <w:lvlText w:val="□"/>
      <w:lvlJc w:val="left"/>
      <w:pPr>
        <w:tabs>
          <w:tab w:val="num" w:pos="360"/>
        </w:tabs>
        <w:ind w:left="360" w:hanging="360"/>
      </w:pPr>
      <w:rPr>
        <w:rFonts w:ascii="宋体" w:eastAsia="宋体" w:hAnsi="宋体" w:cs="Times New Roman"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nsid w:val="00000011"/>
    <w:multiLevelType w:val="multilevel"/>
    <w:tmpl w:val="00000011"/>
    <w:lvl w:ilvl="0">
      <w:numFmt w:val="bullet"/>
      <w:lvlText w:val="□"/>
      <w:lvlJc w:val="left"/>
      <w:pPr>
        <w:tabs>
          <w:tab w:val="num" w:pos="360"/>
        </w:tabs>
        <w:ind w:left="360" w:hanging="360"/>
      </w:pPr>
      <w:rPr>
        <w:rFonts w:ascii="宋体" w:eastAsia="宋体" w:hAnsi="宋体" w:cs="Times New Roman"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nsid w:val="00000015"/>
    <w:multiLevelType w:val="multilevel"/>
    <w:tmpl w:val="00000015"/>
    <w:lvl w:ilvl="0">
      <w:numFmt w:val="bullet"/>
      <w:lvlText w:val="□"/>
      <w:lvlJc w:val="left"/>
      <w:pPr>
        <w:tabs>
          <w:tab w:val="num" w:pos="360"/>
        </w:tabs>
        <w:ind w:left="360" w:hanging="360"/>
      </w:pPr>
      <w:rPr>
        <w:rFonts w:ascii="宋体" w:eastAsia="宋体" w:hAnsi="宋体" w:cs="Times New Roman"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nsid w:val="00000016"/>
    <w:multiLevelType w:val="multilevel"/>
    <w:tmpl w:val="00000016"/>
    <w:lvl w:ilvl="0">
      <w:numFmt w:val="bullet"/>
      <w:lvlText w:val="□"/>
      <w:lvlJc w:val="left"/>
      <w:pPr>
        <w:tabs>
          <w:tab w:val="num" w:pos="36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00000017"/>
    <w:multiLevelType w:val="multilevel"/>
    <w:tmpl w:val="00000017"/>
    <w:lvl w:ilvl="0">
      <w:numFmt w:val="bullet"/>
      <w:lvlText w:val="□"/>
      <w:lvlJc w:val="left"/>
      <w:pPr>
        <w:tabs>
          <w:tab w:val="num" w:pos="360"/>
        </w:tabs>
        <w:ind w:left="360" w:hanging="360"/>
      </w:pPr>
      <w:rPr>
        <w:rFonts w:ascii="宋体" w:eastAsia="宋体" w:hAnsi="宋体" w:cs="Times New Roman"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nsid w:val="00000019"/>
    <w:multiLevelType w:val="multilevel"/>
    <w:tmpl w:val="00000019"/>
    <w:lvl w:ilvl="0">
      <w:numFmt w:val="bullet"/>
      <w:lvlText w:val="□"/>
      <w:lvlJc w:val="left"/>
      <w:pPr>
        <w:tabs>
          <w:tab w:val="num" w:pos="360"/>
        </w:tabs>
        <w:ind w:left="360" w:hanging="360"/>
      </w:pPr>
      <w:rPr>
        <w:rFonts w:ascii="宋体" w:eastAsia="宋体" w:hAnsi="宋体" w:cs="Times New Roman"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nsid w:val="0000001A"/>
    <w:multiLevelType w:val="multilevel"/>
    <w:tmpl w:val="0000001A"/>
    <w:lvl w:ilvl="0">
      <w:numFmt w:val="bullet"/>
      <w:lvlText w:val="□"/>
      <w:lvlJc w:val="left"/>
      <w:pPr>
        <w:tabs>
          <w:tab w:val="num" w:pos="360"/>
        </w:tabs>
        <w:ind w:left="360" w:hanging="360"/>
      </w:pPr>
      <w:rPr>
        <w:rFonts w:ascii="宋体" w:eastAsia="宋体" w:hAnsi="宋体" w:cs="Times New Roman"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nsid w:val="0000001C"/>
    <w:multiLevelType w:val="multilevel"/>
    <w:tmpl w:val="0000001C"/>
    <w:lvl w:ilvl="0">
      <w:numFmt w:val="bullet"/>
      <w:lvlText w:val="□"/>
      <w:lvlJc w:val="left"/>
      <w:pPr>
        <w:tabs>
          <w:tab w:val="num" w:pos="360"/>
        </w:tabs>
        <w:ind w:left="360" w:hanging="360"/>
      </w:pPr>
      <w:rPr>
        <w:rFonts w:ascii="宋体" w:eastAsia="宋体" w:hAnsi="宋体" w:cs="Times New Roman"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nsid w:val="0000001F"/>
    <w:multiLevelType w:val="multilevel"/>
    <w:tmpl w:val="0000001F"/>
    <w:lvl w:ilvl="0">
      <w:numFmt w:val="bullet"/>
      <w:lvlText w:val="□"/>
      <w:lvlJc w:val="left"/>
      <w:pPr>
        <w:tabs>
          <w:tab w:val="num" w:pos="360"/>
        </w:tabs>
        <w:ind w:left="360" w:hanging="360"/>
      </w:pPr>
      <w:rPr>
        <w:rFonts w:ascii="宋体" w:eastAsia="宋体" w:hAnsi="宋体" w:cs="Times New Roman"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nsid w:val="00000021"/>
    <w:multiLevelType w:val="multilevel"/>
    <w:tmpl w:val="00000021"/>
    <w:lvl w:ilvl="0">
      <w:numFmt w:val="bullet"/>
      <w:lvlText w:val="□"/>
      <w:lvlJc w:val="left"/>
      <w:pPr>
        <w:tabs>
          <w:tab w:val="num" w:pos="360"/>
        </w:tabs>
        <w:ind w:left="360" w:hanging="360"/>
      </w:pPr>
      <w:rPr>
        <w:rFonts w:ascii="宋体" w:eastAsia="宋体" w:hAnsi="宋体" w:cs="Times New Roman"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nsid w:val="00000024"/>
    <w:multiLevelType w:val="multilevel"/>
    <w:tmpl w:val="00000024"/>
    <w:lvl w:ilvl="0">
      <w:numFmt w:val="bullet"/>
      <w:lvlText w:val="□"/>
      <w:lvlJc w:val="left"/>
      <w:pPr>
        <w:tabs>
          <w:tab w:val="num" w:pos="360"/>
        </w:tabs>
        <w:ind w:left="360" w:hanging="360"/>
      </w:pPr>
      <w:rPr>
        <w:rFonts w:ascii="宋体" w:eastAsia="宋体" w:hAnsi="宋体" w:cs="Times New Roman"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7">
    <w:nsid w:val="00000026"/>
    <w:multiLevelType w:val="multilevel"/>
    <w:tmpl w:val="00000026"/>
    <w:lvl w:ilvl="0">
      <w:numFmt w:val="bullet"/>
      <w:lvlText w:val="□"/>
      <w:lvlJc w:val="left"/>
      <w:pPr>
        <w:tabs>
          <w:tab w:val="num" w:pos="360"/>
        </w:tabs>
        <w:ind w:left="360" w:hanging="360"/>
      </w:pPr>
      <w:rPr>
        <w:rFonts w:ascii="宋体" w:eastAsia="宋体" w:hAnsi="宋体" w:cs="Times New Roman"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8">
    <w:nsid w:val="00000027"/>
    <w:multiLevelType w:val="multilevel"/>
    <w:tmpl w:val="00000027"/>
    <w:lvl w:ilvl="0">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nsid w:val="0000002A"/>
    <w:multiLevelType w:val="multilevel"/>
    <w:tmpl w:val="0000002A"/>
    <w:lvl w:ilvl="0">
      <w:numFmt w:val="bullet"/>
      <w:lvlText w:val="□"/>
      <w:lvlJc w:val="left"/>
      <w:pPr>
        <w:tabs>
          <w:tab w:val="num" w:pos="360"/>
        </w:tabs>
        <w:ind w:left="360" w:hanging="360"/>
      </w:pPr>
      <w:rPr>
        <w:rFonts w:ascii="宋体" w:eastAsia="宋体" w:hAnsi="宋体" w:cs="Times New Roman"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0"/>
  </w:num>
  <w:num w:numId="3">
    <w:abstractNumId w:val="10"/>
  </w:num>
  <w:num w:numId="4">
    <w:abstractNumId w:val="3"/>
  </w:num>
  <w:num w:numId="5">
    <w:abstractNumId w:val="7"/>
  </w:num>
  <w:num w:numId="6">
    <w:abstractNumId w:val="12"/>
  </w:num>
  <w:num w:numId="7">
    <w:abstractNumId w:val="11"/>
  </w:num>
  <w:num w:numId="8">
    <w:abstractNumId w:val="18"/>
  </w:num>
  <w:num w:numId="9">
    <w:abstractNumId w:val="8"/>
  </w:num>
  <w:num w:numId="10">
    <w:abstractNumId w:val="1"/>
  </w:num>
  <w:num w:numId="11">
    <w:abstractNumId w:val="15"/>
  </w:num>
  <w:num w:numId="12">
    <w:abstractNumId w:val="5"/>
  </w:num>
  <w:num w:numId="13">
    <w:abstractNumId w:val="16"/>
  </w:num>
  <w:num w:numId="14">
    <w:abstractNumId w:val="13"/>
  </w:num>
  <w:num w:numId="15">
    <w:abstractNumId w:val="14"/>
  </w:num>
  <w:num w:numId="16">
    <w:abstractNumId w:val="4"/>
  </w:num>
  <w:num w:numId="17">
    <w:abstractNumId w:val="2"/>
  </w:num>
  <w:num w:numId="18">
    <w:abstractNumId w:val="17"/>
  </w:num>
  <w:num w:numId="19">
    <w:abstractNumId w:val="6"/>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4362"/>
    <w:rsid w:val="003A033A"/>
    <w:rsid w:val="00E543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36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54362"/>
    <w:pPr>
      <w:tabs>
        <w:tab w:val="center" w:pos="4153"/>
        <w:tab w:val="right" w:pos="8306"/>
      </w:tabs>
      <w:snapToGrid w:val="0"/>
      <w:jc w:val="left"/>
    </w:pPr>
    <w:rPr>
      <w:sz w:val="18"/>
      <w:szCs w:val="18"/>
    </w:rPr>
  </w:style>
  <w:style w:type="character" w:customStyle="1" w:styleId="Char">
    <w:name w:val="页脚 Char"/>
    <w:basedOn w:val="a0"/>
    <w:link w:val="a3"/>
    <w:uiPriority w:val="99"/>
    <w:rsid w:val="00E54362"/>
    <w:rPr>
      <w:rFonts w:ascii="Times New Roman" w:eastAsia="宋体" w:hAnsi="Times New Roman" w:cs="Times New Roman"/>
      <w:sz w:val="18"/>
      <w:szCs w:val="18"/>
    </w:rPr>
  </w:style>
  <w:style w:type="character" w:styleId="a4">
    <w:name w:val="page number"/>
    <w:basedOn w:val="a0"/>
    <w:rsid w:val="00E54362"/>
  </w:style>
  <w:style w:type="paragraph" w:styleId="a5">
    <w:name w:val="header"/>
    <w:basedOn w:val="a"/>
    <w:link w:val="Char0"/>
    <w:rsid w:val="00E5436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E5436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pixelsPerInch w:val="120"/>
  <w:targetScreenSz w:val="1920x12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520</Words>
  <Characters>2964</Characters>
  <Application>Microsoft Office Word</Application>
  <DocSecurity>0</DocSecurity>
  <Lines>24</Lines>
  <Paragraphs>6</Paragraphs>
  <ScaleCrop>false</ScaleCrop>
  <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banlang</dc:creator>
  <cp:lastModifiedBy>banlang</cp:lastModifiedBy>
  <cp:revision>1</cp:revision>
  <dcterms:created xsi:type="dcterms:W3CDTF">2017-03-07T10:44:00Z</dcterms:created>
  <dcterms:modified xsi:type="dcterms:W3CDTF">2017-03-07T10:44:00Z</dcterms:modified>
</cp:coreProperties>
</file>