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F1B" w:rsidRDefault="000C4F1B" w:rsidP="000C4F1B">
      <w:pPr>
        <w:spacing w:line="480" w:lineRule="auto"/>
        <w:jc w:val="center"/>
        <w:rPr>
          <w:rFonts w:hint="eastAsia"/>
          <w:b/>
          <w:sz w:val="44"/>
          <w:szCs w:val="44"/>
        </w:rPr>
      </w:pPr>
      <w:r w:rsidRPr="003044C5">
        <w:rPr>
          <w:rFonts w:hint="eastAsia"/>
          <w:b/>
          <w:sz w:val="44"/>
          <w:szCs w:val="44"/>
        </w:rPr>
        <w:t>脑出血临床路径</w:t>
      </w:r>
    </w:p>
    <w:p w:rsidR="000C4F1B" w:rsidRDefault="000C4F1B" w:rsidP="000C4F1B">
      <w:pPr>
        <w:spacing w:line="480" w:lineRule="auto"/>
        <w:jc w:val="center"/>
        <w:rPr>
          <w:rFonts w:ascii="仿宋_GB2312" w:eastAsia="仿宋_GB2312" w:hint="eastAsia"/>
          <w:sz w:val="28"/>
          <w:szCs w:val="28"/>
        </w:rPr>
      </w:pPr>
      <w:r w:rsidRPr="00A73AC1">
        <w:rPr>
          <w:rFonts w:ascii="仿宋_GB2312" w:eastAsia="仿宋_GB2312" w:hint="eastAsia"/>
          <w:sz w:val="28"/>
          <w:szCs w:val="28"/>
        </w:rPr>
        <w:t>（</w:t>
      </w:r>
      <w:r>
        <w:rPr>
          <w:rFonts w:ascii="仿宋_GB2312" w:eastAsia="仿宋_GB2312" w:hint="eastAsia"/>
          <w:sz w:val="28"/>
          <w:szCs w:val="28"/>
        </w:rPr>
        <w:t>县级医院2012年</w:t>
      </w:r>
      <w:r w:rsidRPr="00A73AC1">
        <w:rPr>
          <w:rFonts w:ascii="仿宋_GB2312" w:eastAsia="仿宋_GB2312" w:hint="eastAsia"/>
          <w:sz w:val="28"/>
          <w:szCs w:val="28"/>
        </w:rPr>
        <w:t>版）</w:t>
      </w:r>
    </w:p>
    <w:p w:rsidR="000C4F1B" w:rsidRPr="00323438" w:rsidRDefault="000C4F1B" w:rsidP="000C4F1B">
      <w:pPr>
        <w:adjustRightInd w:val="0"/>
        <w:snapToGrid w:val="0"/>
        <w:spacing w:line="360" w:lineRule="auto"/>
        <w:ind w:firstLineChars="200" w:firstLine="640"/>
        <w:rPr>
          <w:rFonts w:ascii="黑体" w:eastAsia="黑体" w:hint="eastAsia"/>
          <w:sz w:val="32"/>
          <w:szCs w:val="32"/>
        </w:rPr>
      </w:pPr>
    </w:p>
    <w:p w:rsidR="000C4F1B" w:rsidRPr="00323438" w:rsidRDefault="000C4F1B" w:rsidP="000C4F1B">
      <w:pPr>
        <w:adjustRightInd w:val="0"/>
        <w:snapToGrid w:val="0"/>
        <w:spacing w:line="360" w:lineRule="auto"/>
        <w:ind w:firstLineChars="200" w:firstLine="640"/>
        <w:rPr>
          <w:rFonts w:ascii="黑体" w:eastAsia="黑体" w:hint="eastAsia"/>
          <w:sz w:val="32"/>
          <w:szCs w:val="32"/>
        </w:rPr>
      </w:pPr>
      <w:r w:rsidRPr="00323438">
        <w:rPr>
          <w:rFonts w:ascii="黑体" w:eastAsia="黑体" w:hint="eastAsia"/>
          <w:sz w:val="32"/>
          <w:szCs w:val="32"/>
        </w:rPr>
        <w:t>一、脑出血临床路径标准住院流程</w:t>
      </w:r>
    </w:p>
    <w:p w:rsidR="000C4F1B" w:rsidRPr="00323438" w:rsidRDefault="000C4F1B" w:rsidP="000C4F1B">
      <w:pPr>
        <w:adjustRightInd w:val="0"/>
        <w:snapToGrid w:val="0"/>
        <w:spacing w:line="360" w:lineRule="auto"/>
        <w:ind w:firstLineChars="200" w:firstLine="640"/>
        <w:rPr>
          <w:rFonts w:ascii="楷体_GB2312" w:eastAsia="楷体_GB2312" w:hint="eastAsia"/>
          <w:b/>
          <w:sz w:val="32"/>
          <w:szCs w:val="32"/>
        </w:rPr>
      </w:pPr>
      <w:r>
        <w:rPr>
          <w:rFonts w:ascii="楷体_GB2312" w:eastAsia="楷体_GB2312" w:hint="eastAsia"/>
          <w:b/>
          <w:sz w:val="32"/>
          <w:szCs w:val="32"/>
        </w:rPr>
        <w:t>（一）</w:t>
      </w:r>
      <w:r w:rsidRPr="00323438">
        <w:rPr>
          <w:rFonts w:ascii="楷体_GB2312" w:eastAsia="楷体_GB2312" w:hint="eastAsia"/>
          <w:b/>
          <w:sz w:val="32"/>
          <w:szCs w:val="32"/>
        </w:rPr>
        <w:t>适用对象。</w:t>
      </w:r>
    </w:p>
    <w:p w:rsidR="000C4F1B" w:rsidRPr="00323438" w:rsidRDefault="000C4F1B" w:rsidP="000C4F1B">
      <w:pPr>
        <w:adjustRightInd w:val="0"/>
        <w:snapToGrid w:val="0"/>
        <w:spacing w:line="360" w:lineRule="auto"/>
        <w:ind w:firstLineChars="200" w:firstLine="640"/>
        <w:rPr>
          <w:rFonts w:ascii="仿宋_GB2312" w:eastAsia="仿宋_GB2312" w:hint="eastAsia"/>
          <w:sz w:val="32"/>
          <w:szCs w:val="32"/>
        </w:rPr>
      </w:pPr>
      <w:r w:rsidRPr="00323438">
        <w:rPr>
          <w:rFonts w:ascii="仿宋_GB2312" w:eastAsia="仿宋_GB2312" w:hint="eastAsia"/>
          <w:sz w:val="32"/>
          <w:szCs w:val="32"/>
        </w:rPr>
        <w:t>第一诊断为脑出血( ICD-l0:161)</w:t>
      </w:r>
      <w:r>
        <w:rPr>
          <w:rFonts w:ascii="仿宋_GB2312" w:eastAsia="仿宋_GB2312" w:hint="eastAsia"/>
          <w:sz w:val="32"/>
          <w:szCs w:val="32"/>
        </w:rPr>
        <w:t>。</w:t>
      </w:r>
    </w:p>
    <w:p w:rsidR="000C4F1B" w:rsidRPr="00323438" w:rsidRDefault="000C4F1B" w:rsidP="000C4F1B">
      <w:pPr>
        <w:adjustRightInd w:val="0"/>
        <w:snapToGrid w:val="0"/>
        <w:spacing w:line="360" w:lineRule="auto"/>
        <w:ind w:firstLineChars="200" w:firstLine="640"/>
        <w:rPr>
          <w:rFonts w:ascii="楷体_GB2312" w:eastAsia="楷体_GB2312" w:hint="eastAsia"/>
          <w:b/>
          <w:sz w:val="32"/>
          <w:szCs w:val="32"/>
        </w:rPr>
      </w:pPr>
      <w:r>
        <w:rPr>
          <w:rFonts w:ascii="楷体_GB2312" w:eastAsia="楷体_GB2312" w:hint="eastAsia"/>
          <w:b/>
          <w:sz w:val="32"/>
          <w:szCs w:val="32"/>
        </w:rPr>
        <w:t>（二）</w:t>
      </w:r>
      <w:r w:rsidRPr="00323438">
        <w:rPr>
          <w:rFonts w:ascii="楷体_GB2312" w:eastAsia="楷体_GB2312" w:hint="eastAsia"/>
          <w:b/>
          <w:sz w:val="32"/>
          <w:szCs w:val="32"/>
        </w:rPr>
        <w:t>诊断依据。</w:t>
      </w:r>
    </w:p>
    <w:p w:rsidR="000C4F1B" w:rsidRPr="00323438" w:rsidRDefault="000C4F1B" w:rsidP="000C4F1B">
      <w:pPr>
        <w:adjustRightInd w:val="0"/>
        <w:snapToGrid w:val="0"/>
        <w:spacing w:line="360" w:lineRule="auto"/>
        <w:ind w:firstLineChars="200" w:firstLine="640"/>
        <w:rPr>
          <w:rFonts w:ascii="仿宋_GB2312" w:eastAsia="仿宋_GB2312" w:hint="eastAsia"/>
          <w:sz w:val="32"/>
          <w:szCs w:val="32"/>
        </w:rPr>
      </w:pPr>
      <w:r w:rsidRPr="00323438">
        <w:rPr>
          <w:rFonts w:ascii="仿宋_GB2312" w:eastAsia="仿宋_GB2312" w:hint="eastAsia"/>
          <w:sz w:val="32"/>
          <w:szCs w:val="32"/>
        </w:rPr>
        <w:t>根据《临床诊疗指南</w:t>
      </w:r>
      <w:r>
        <w:rPr>
          <w:rFonts w:ascii="仿宋_GB2312" w:eastAsia="仿宋_GB2312" w:hint="eastAsia"/>
          <w:sz w:val="32"/>
          <w:szCs w:val="32"/>
        </w:rPr>
        <w:t>-</w:t>
      </w:r>
      <w:r w:rsidRPr="00323438">
        <w:rPr>
          <w:rFonts w:ascii="仿宋_GB2312" w:eastAsia="仿宋_GB2312" w:hint="eastAsia"/>
          <w:sz w:val="32"/>
          <w:szCs w:val="32"/>
        </w:rPr>
        <w:t>神经病学分册</w:t>
      </w:r>
      <w:r>
        <w:rPr>
          <w:rFonts w:ascii="仿宋_GB2312" w:eastAsia="仿宋_GB2312" w:hint="eastAsia"/>
          <w:sz w:val="32"/>
          <w:szCs w:val="32"/>
        </w:rPr>
        <w:t>》</w:t>
      </w:r>
      <w:r w:rsidRPr="00323438">
        <w:rPr>
          <w:rFonts w:ascii="仿宋_GB2312" w:eastAsia="仿宋_GB2312" w:hint="eastAsia"/>
          <w:sz w:val="32"/>
          <w:szCs w:val="32"/>
        </w:rPr>
        <w:t>(中华医学会编著， 人民卫生出版社)</w:t>
      </w:r>
      <w:r>
        <w:rPr>
          <w:rFonts w:ascii="仿宋_GB2312" w:eastAsia="仿宋_GB2312" w:hint="eastAsia"/>
          <w:sz w:val="32"/>
          <w:szCs w:val="32"/>
        </w:rPr>
        <w:t>。</w:t>
      </w:r>
    </w:p>
    <w:p w:rsidR="000C4F1B" w:rsidRPr="00323438" w:rsidRDefault="000C4F1B" w:rsidP="000C4F1B">
      <w:pPr>
        <w:adjustRightInd w:val="0"/>
        <w:snapToGrid w:val="0"/>
        <w:spacing w:line="360" w:lineRule="auto"/>
        <w:ind w:firstLineChars="200" w:firstLine="640"/>
        <w:rPr>
          <w:rFonts w:ascii="仿宋_GB2312" w:eastAsia="仿宋_GB2312" w:hint="eastAsia"/>
          <w:sz w:val="32"/>
          <w:szCs w:val="32"/>
        </w:rPr>
      </w:pPr>
      <w:r w:rsidRPr="00323438">
        <w:rPr>
          <w:rFonts w:ascii="仿宋_GB2312" w:eastAsia="仿宋_GB2312" w:hint="eastAsia"/>
          <w:sz w:val="32"/>
          <w:szCs w:val="32"/>
        </w:rPr>
        <w:t>1.临床表现:急性起病，出现头痛</w:t>
      </w:r>
      <w:r>
        <w:rPr>
          <w:rFonts w:ascii="仿宋_GB2312" w:eastAsia="仿宋_GB2312" w:hint="eastAsia"/>
          <w:sz w:val="32"/>
          <w:szCs w:val="32"/>
        </w:rPr>
        <w:t>，</w:t>
      </w:r>
      <w:r w:rsidRPr="00323438">
        <w:rPr>
          <w:rFonts w:ascii="仿宋_GB2312" w:eastAsia="仿宋_GB2312" w:hint="eastAsia"/>
          <w:sz w:val="32"/>
          <w:szCs w:val="32"/>
        </w:rPr>
        <w:t>伴或不伴意识障碍， 并伴有局灶症状和体征者。</w:t>
      </w:r>
    </w:p>
    <w:p w:rsidR="000C4F1B" w:rsidRPr="00323438" w:rsidRDefault="000C4F1B" w:rsidP="000C4F1B">
      <w:pPr>
        <w:adjustRightInd w:val="0"/>
        <w:snapToGrid w:val="0"/>
        <w:spacing w:line="360" w:lineRule="auto"/>
        <w:ind w:firstLineChars="200" w:firstLine="640"/>
        <w:rPr>
          <w:rFonts w:ascii="仿宋_GB2312" w:eastAsia="仿宋_GB2312" w:hint="eastAsia"/>
          <w:sz w:val="32"/>
          <w:szCs w:val="32"/>
        </w:rPr>
      </w:pPr>
      <w:r w:rsidRPr="00323438">
        <w:rPr>
          <w:rFonts w:ascii="仿宋_GB2312" w:eastAsia="仿宋_GB2312" w:hint="eastAsia"/>
          <w:sz w:val="32"/>
          <w:szCs w:val="32"/>
        </w:rPr>
        <w:t>2.头颅CT证实颅内出血改变。</w:t>
      </w:r>
    </w:p>
    <w:p w:rsidR="000C4F1B" w:rsidRPr="00323438" w:rsidRDefault="000C4F1B" w:rsidP="000C4F1B">
      <w:pPr>
        <w:adjustRightInd w:val="0"/>
        <w:snapToGrid w:val="0"/>
        <w:spacing w:line="360" w:lineRule="auto"/>
        <w:ind w:firstLineChars="200" w:firstLine="640"/>
        <w:rPr>
          <w:rFonts w:ascii="楷体_GB2312" w:eastAsia="楷体_GB2312" w:hint="eastAsia"/>
          <w:b/>
          <w:sz w:val="32"/>
          <w:szCs w:val="32"/>
        </w:rPr>
      </w:pPr>
      <w:r>
        <w:rPr>
          <w:rFonts w:ascii="楷体_GB2312" w:eastAsia="楷体_GB2312" w:hint="eastAsia"/>
          <w:b/>
          <w:sz w:val="32"/>
          <w:szCs w:val="32"/>
        </w:rPr>
        <w:t>（三）</w:t>
      </w:r>
      <w:r w:rsidRPr="00323438">
        <w:rPr>
          <w:rFonts w:ascii="楷体_GB2312" w:eastAsia="楷体_GB2312" w:hint="eastAsia"/>
          <w:b/>
          <w:sz w:val="32"/>
          <w:szCs w:val="32"/>
        </w:rPr>
        <w:t>选择治疗方案的依据。</w:t>
      </w:r>
    </w:p>
    <w:p w:rsidR="000C4F1B" w:rsidRPr="00323438" w:rsidRDefault="000C4F1B" w:rsidP="000C4F1B">
      <w:pPr>
        <w:adjustRightInd w:val="0"/>
        <w:snapToGrid w:val="0"/>
        <w:spacing w:line="360" w:lineRule="auto"/>
        <w:ind w:firstLineChars="200" w:firstLine="640"/>
        <w:rPr>
          <w:rFonts w:ascii="仿宋_GB2312" w:eastAsia="仿宋_GB2312" w:hint="eastAsia"/>
          <w:sz w:val="32"/>
          <w:szCs w:val="32"/>
        </w:rPr>
      </w:pPr>
      <w:r w:rsidRPr="00323438">
        <w:rPr>
          <w:rFonts w:ascii="仿宋_GB2312" w:eastAsia="仿宋_GB2312" w:hint="eastAsia"/>
          <w:sz w:val="32"/>
          <w:szCs w:val="32"/>
        </w:rPr>
        <w:t>根据《临床诊疗指南</w:t>
      </w:r>
      <w:r>
        <w:rPr>
          <w:rFonts w:ascii="仿宋_GB2312" w:eastAsia="仿宋_GB2312" w:hint="eastAsia"/>
          <w:sz w:val="32"/>
          <w:szCs w:val="32"/>
        </w:rPr>
        <w:t>-</w:t>
      </w:r>
      <w:r w:rsidRPr="00323438">
        <w:rPr>
          <w:rFonts w:ascii="仿宋_GB2312" w:eastAsia="仿宋_GB2312" w:hint="eastAsia"/>
          <w:sz w:val="32"/>
          <w:szCs w:val="32"/>
        </w:rPr>
        <w:t>神经病学分册</w:t>
      </w:r>
      <w:r>
        <w:rPr>
          <w:rFonts w:ascii="仿宋_GB2312" w:eastAsia="仿宋_GB2312" w:hint="eastAsia"/>
          <w:sz w:val="32"/>
          <w:szCs w:val="32"/>
        </w:rPr>
        <w:t>》</w:t>
      </w:r>
      <w:r w:rsidRPr="00323438">
        <w:rPr>
          <w:rFonts w:ascii="仿宋_GB2312" w:eastAsia="仿宋_GB2312" w:hint="eastAsia"/>
          <w:sz w:val="32"/>
          <w:szCs w:val="32"/>
        </w:rPr>
        <w:t>(中华医学会编著， 人民卫生出版社)</w:t>
      </w:r>
      <w:r>
        <w:rPr>
          <w:rFonts w:ascii="仿宋_GB2312" w:eastAsia="仿宋_GB2312" w:hint="eastAsia"/>
          <w:sz w:val="32"/>
          <w:szCs w:val="32"/>
        </w:rPr>
        <w:t>。</w:t>
      </w:r>
    </w:p>
    <w:p w:rsidR="000C4F1B" w:rsidRPr="00323438" w:rsidRDefault="000C4F1B" w:rsidP="000C4F1B">
      <w:pPr>
        <w:adjustRightInd w:val="0"/>
        <w:snapToGrid w:val="0"/>
        <w:spacing w:line="360" w:lineRule="auto"/>
        <w:ind w:firstLineChars="200" w:firstLine="640"/>
        <w:rPr>
          <w:rFonts w:ascii="仿宋_GB2312" w:eastAsia="仿宋_GB2312" w:hint="eastAsia"/>
          <w:sz w:val="32"/>
          <w:szCs w:val="32"/>
        </w:rPr>
      </w:pPr>
      <w:r w:rsidRPr="00323438">
        <w:rPr>
          <w:rFonts w:ascii="仿宋_GB2312" w:eastAsia="仿宋_GB2312" w:hint="eastAsia"/>
          <w:sz w:val="32"/>
          <w:szCs w:val="32"/>
        </w:rPr>
        <w:t>1.一般治疗:卧床休息，维持生命体征和内环境稳定， 防治感染</w:t>
      </w:r>
      <w:r>
        <w:rPr>
          <w:rFonts w:ascii="仿宋_GB2312" w:eastAsia="仿宋_GB2312" w:hint="eastAsia"/>
          <w:sz w:val="32"/>
          <w:szCs w:val="32"/>
        </w:rPr>
        <w:t>。</w:t>
      </w:r>
    </w:p>
    <w:p w:rsidR="000C4F1B" w:rsidRPr="00323438" w:rsidRDefault="000C4F1B" w:rsidP="000C4F1B">
      <w:pPr>
        <w:adjustRightInd w:val="0"/>
        <w:snapToGrid w:val="0"/>
        <w:spacing w:line="360" w:lineRule="auto"/>
        <w:ind w:firstLineChars="200" w:firstLine="640"/>
        <w:rPr>
          <w:rFonts w:ascii="仿宋_GB2312" w:eastAsia="仿宋_GB2312" w:hint="eastAsia"/>
          <w:sz w:val="32"/>
          <w:szCs w:val="32"/>
        </w:rPr>
      </w:pPr>
      <w:r w:rsidRPr="00323438">
        <w:rPr>
          <w:rFonts w:ascii="仿宋_GB2312" w:eastAsia="仿宋_GB2312" w:hint="eastAsia"/>
          <w:sz w:val="32"/>
          <w:szCs w:val="32"/>
        </w:rPr>
        <w:t>2.控制血压</w:t>
      </w:r>
      <w:r>
        <w:rPr>
          <w:rFonts w:ascii="仿宋_GB2312" w:eastAsia="仿宋_GB2312" w:hint="eastAsia"/>
          <w:sz w:val="32"/>
          <w:szCs w:val="32"/>
        </w:rPr>
        <w:t>。</w:t>
      </w:r>
    </w:p>
    <w:p w:rsidR="000C4F1B" w:rsidRPr="00323438" w:rsidRDefault="000C4F1B" w:rsidP="000C4F1B">
      <w:pPr>
        <w:adjustRightInd w:val="0"/>
        <w:snapToGrid w:val="0"/>
        <w:spacing w:line="360" w:lineRule="auto"/>
        <w:ind w:firstLineChars="200" w:firstLine="640"/>
        <w:rPr>
          <w:rFonts w:ascii="仿宋_GB2312" w:eastAsia="仿宋_GB2312" w:hint="eastAsia"/>
          <w:sz w:val="32"/>
          <w:szCs w:val="32"/>
        </w:rPr>
      </w:pPr>
      <w:r w:rsidRPr="00323438">
        <w:rPr>
          <w:rFonts w:ascii="仿宋_GB2312" w:eastAsia="仿宋_GB2312" w:hint="eastAsia"/>
          <w:sz w:val="32"/>
          <w:szCs w:val="32"/>
        </w:rPr>
        <w:lastRenderedPageBreak/>
        <w:t>3控制脑水肿、降低颅内压</w:t>
      </w:r>
      <w:r>
        <w:rPr>
          <w:rFonts w:ascii="仿宋_GB2312" w:eastAsia="仿宋_GB2312" w:hint="eastAsia"/>
          <w:sz w:val="32"/>
          <w:szCs w:val="32"/>
        </w:rPr>
        <w:t>。</w:t>
      </w:r>
    </w:p>
    <w:p w:rsidR="000C4F1B" w:rsidRPr="00323438" w:rsidRDefault="000C4F1B" w:rsidP="000C4F1B">
      <w:pPr>
        <w:adjustRightInd w:val="0"/>
        <w:snapToGrid w:val="0"/>
        <w:spacing w:line="360" w:lineRule="auto"/>
        <w:ind w:firstLineChars="200" w:firstLine="640"/>
        <w:rPr>
          <w:rFonts w:ascii="仿宋_GB2312" w:eastAsia="仿宋_GB2312" w:hint="eastAsia"/>
          <w:sz w:val="32"/>
          <w:szCs w:val="32"/>
        </w:rPr>
      </w:pPr>
      <w:r w:rsidRPr="00323438">
        <w:rPr>
          <w:rFonts w:ascii="仿宋_GB2312" w:eastAsia="仿宋_GB2312" w:hint="eastAsia"/>
          <w:sz w:val="32"/>
          <w:szCs w:val="32"/>
        </w:rPr>
        <w:t>4.控制体温</w:t>
      </w:r>
      <w:r>
        <w:rPr>
          <w:rFonts w:ascii="仿宋_GB2312" w:eastAsia="仿宋_GB2312" w:hint="eastAsia"/>
          <w:sz w:val="32"/>
          <w:szCs w:val="32"/>
        </w:rPr>
        <w:t>。</w:t>
      </w:r>
    </w:p>
    <w:p w:rsidR="000C4F1B" w:rsidRPr="00323438" w:rsidRDefault="000C4F1B" w:rsidP="000C4F1B">
      <w:pPr>
        <w:adjustRightInd w:val="0"/>
        <w:snapToGrid w:val="0"/>
        <w:spacing w:line="360" w:lineRule="auto"/>
        <w:ind w:firstLineChars="200" w:firstLine="640"/>
        <w:rPr>
          <w:rFonts w:ascii="仿宋_GB2312" w:eastAsia="仿宋_GB2312" w:hint="eastAsia"/>
          <w:sz w:val="32"/>
          <w:szCs w:val="32"/>
        </w:rPr>
      </w:pPr>
      <w:r w:rsidRPr="00323438">
        <w:rPr>
          <w:rFonts w:ascii="仿宋_GB2312" w:eastAsia="仿宋_GB2312" w:hint="eastAsia"/>
          <w:sz w:val="32"/>
          <w:szCs w:val="32"/>
        </w:rPr>
        <w:t>5.防治癫痫</w:t>
      </w:r>
      <w:r>
        <w:rPr>
          <w:rFonts w:ascii="仿宋_GB2312" w:eastAsia="仿宋_GB2312" w:hint="eastAsia"/>
          <w:sz w:val="32"/>
          <w:szCs w:val="32"/>
        </w:rPr>
        <w:t>。</w:t>
      </w:r>
    </w:p>
    <w:p w:rsidR="000C4F1B" w:rsidRPr="00323438" w:rsidRDefault="000C4F1B" w:rsidP="000C4F1B">
      <w:pPr>
        <w:adjustRightInd w:val="0"/>
        <w:snapToGrid w:val="0"/>
        <w:spacing w:line="360" w:lineRule="auto"/>
        <w:ind w:firstLineChars="200" w:firstLine="640"/>
        <w:rPr>
          <w:rFonts w:ascii="仿宋_GB2312" w:eastAsia="仿宋_GB2312" w:hint="eastAsia"/>
          <w:sz w:val="32"/>
          <w:szCs w:val="32"/>
        </w:rPr>
      </w:pPr>
      <w:r w:rsidRPr="00323438">
        <w:rPr>
          <w:rFonts w:ascii="仿宋_GB2312" w:eastAsia="仿宋_GB2312" w:hint="eastAsia"/>
          <w:sz w:val="32"/>
          <w:szCs w:val="32"/>
        </w:rPr>
        <w:t>6.必要时外科手术</w:t>
      </w:r>
      <w:r>
        <w:rPr>
          <w:rFonts w:ascii="仿宋_GB2312" w:eastAsia="仿宋_GB2312" w:hint="eastAsia"/>
          <w:sz w:val="32"/>
          <w:szCs w:val="32"/>
        </w:rPr>
        <w:t>。</w:t>
      </w:r>
    </w:p>
    <w:p w:rsidR="000C4F1B" w:rsidRPr="00323438" w:rsidRDefault="000C4F1B" w:rsidP="000C4F1B">
      <w:pPr>
        <w:adjustRightInd w:val="0"/>
        <w:snapToGrid w:val="0"/>
        <w:spacing w:line="360" w:lineRule="auto"/>
        <w:ind w:firstLineChars="200" w:firstLine="640"/>
        <w:rPr>
          <w:rFonts w:ascii="仿宋_GB2312" w:eastAsia="仿宋_GB2312" w:hint="eastAsia"/>
          <w:sz w:val="32"/>
          <w:szCs w:val="32"/>
        </w:rPr>
      </w:pPr>
      <w:r w:rsidRPr="00323438">
        <w:rPr>
          <w:rFonts w:ascii="仿宋_GB2312" w:eastAsia="仿宋_GB2312" w:hint="eastAsia"/>
          <w:sz w:val="32"/>
          <w:szCs w:val="32"/>
        </w:rPr>
        <w:t>7.早期康复治疗。</w:t>
      </w:r>
    </w:p>
    <w:p w:rsidR="000C4F1B" w:rsidRPr="00323438" w:rsidRDefault="000C4F1B" w:rsidP="000C4F1B">
      <w:pPr>
        <w:adjustRightInd w:val="0"/>
        <w:snapToGrid w:val="0"/>
        <w:spacing w:line="360" w:lineRule="auto"/>
        <w:ind w:firstLineChars="200" w:firstLine="640"/>
        <w:rPr>
          <w:rFonts w:ascii="楷体_GB2312" w:eastAsia="楷体_GB2312" w:hint="eastAsia"/>
          <w:b/>
          <w:sz w:val="32"/>
          <w:szCs w:val="32"/>
        </w:rPr>
      </w:pPr>
      <w:r>
        <w:rPr>
          <w:rFonts w:ascii="楷体_GB2312" w:eastAsia="楷体_GB2312" w:hint="eastAsia"/>
          <w:b/>
          <w:sz w:val="32"/>
          <w:szCs w:val="32"/>
        </w:rPr>
        <w:t>（四）</w:t>
      </w:r>
      <w:r w:rsidRPr="00323438">
        <w:rPr>
          <w:rFonts w:ascii="楷体_GB2312" w:eastAsia="楷体_GB2312" w:hint="eastAsia"/>
          <w:b/>
          <w:sz w:val="32"/>
          <w:szCs w:val="32"/>
        </w:rPr>
        <w:t>临床路径标准住院日为14-21天。</w:t>
      </w:r>
    </w:p>
    <w:p w:rsidR="000C4F1B" w:rsidRPr="00323438" w:rsidRDefault="000C4F1B" w:rsidP="000C4F1B">
      <w:pPr>
        <w:adjustRightInd w:val="0"/>
        <w:snapToGrid w:val="0"/>
        <w:spacing w:line="360" w:lineRule="auto"/>
        <w:ind w:firstLineChars="200" w:firstLine="640"/>
        <w:rPr>
          <w:rFonts w:ascii="楷体_GB2312" w:eastAsia="楷体_GB2312" w:hint="eastAsia"/>
          <w:b/>
          <w:sz w:val="32"/>
          <w:szCs w:val="32"/>
        </w:rPr>
      </w:pPr>
      <w:r>
        <w:rPr>
          <w:rFonts w:ascii="楷体_GB2312" w:eastAsia="楷体_GB2312" w:hint="eastAsia"/>
          <w:b/>
          <w:sz w:val="32"/>
          <w:szCs w:val="32"/>
        </w:rPr>
        <w:t>（五）</w:t>
      </w:r>
      <w:r w:rsidRPr="00323438">
        <w:rPr>
          <w:rFonts w:ascii="楷体_GB2312" w:eastAsia="楷体_GB2312" w:hint="eastAsia"/>
          <w:b/>
          <w:sz w:val="32"/>
          <w:szCs w:val="32"/>
        </w:rPr>
        <w:t>进入路径标准。</w:t>
      </w:r>
    </w:p>
    <w:p w:rsidR="000C4F1B" w:rsidRPr="00323438" w:rsidRDefault="000C4F1B" w:rsidP="000C4F1B">
      <w:pPr>
        <w:adjustRightInd w:val="0"/>
        <w:snapToGrid w:val="0"/>
        <w:spacing w:line="360" w:lineRule="auto"/>
        <w:ind w:firstLineChars="200" w:firstLine="640"/>
        <w:rPr>
          <w:rFonts w:ascii="仿宋_GB2312" w:eastAsia="仿宋_GB2312" w:hint="eastAsia"/>
          <w:sz w:val="32"/>
          <w:szCs w:val="32"/>
        </w:rPr>
      </w:pPr>
      <w:r w:rsidRPr="00323438">
        <w:rPr>
          <w:rFonts w:ascii="仿宋_GB2312" w:eastAsia="仿宋_GB2312" w:hint="eastAsia"/>
          <w:sz w:val="32"/>
          <w:szCs w:val="32"/>
        </w:rPr>
        <w:t>1.第一诊断必须符合ICD-10: 161脑出血疾病编码</w:t>
      </w:r>
      <w:r>
        <w:rPr>
          <w:rFonts w:ascii="仿宋_GB2312" w:eastAsia="仿宋_GB2312" w:hint="eastAsia"/>
          <w:sz w:val="32"/>
          <w:szCs w:val="32"/>
        </w:rPr>
        <w:t>。</w:t>
      </w:r>
    </w:p>
    <w:p w:rsidR="000C4F1B" w:rsidRPr="00323438" w:rsidRDefault="000C4F1B" w:rsidP="000C4F1B">
      <w:pPr>
        <w:adjustRightInd w:val="0"/>
        <w:snapToGrid w:val="0"/>
        <w:spacing w:line="360" w:lineRule="auto"/>
        <w:ind w:firstLineChars="200" w:firstLine="640"/>
        <w:rPr>
          <w:rFonts w:ascii="仿宋_GB2312" w:eastAsia="仿宋_GB2312" w:hint="eastAsia"/>
          <w:sz w:val="32"/>
          <w:szCs w:val="32"/>
        </w:rPr>
      </w:pPr>
      <w:r w:rsidRPr="00323438">
        <w:rPr>
          <w:rFonts w:ascii="仿宋_GB2312" w:eastAsia="仿宋_GB2312" w:hint="eastAsia"/>
          <w:sz w:val="32"/>
          <w:szCs w:val="32"/>
        </w:rPr>
        <w:t>2.当患者同时具有其他疾病诊断，但在住院期间不需要特殊处理也不影响第一诊断的临床路径流程实施时，可以进入路径。</w:t>
      </w:r>
    </w:p>
    <w:p w:rsidR="000C4F1B" w:rsidRPr="00737978" w:rsidRDefault="000C4F1B" w:rsidP="000C4F1B">
      <w:pPr>
        <w:adjustRightInd w:val="0"/>
        <w:snapToGrid w:val="0"/>
        <w:spacing w:line="360" w:lineRule="auto"/>
        <w:ind w:firstLineChars="200" w:firstLine="640"/>
        <w:rPr>
          <w:rFonts w:ascii="楷体_GB2312" w:eastAsia="楷体_GB2312" w:hint="eastAsia"/>
          <w:b/>
          <w:sz w:val="32"/>
          <w:szCs w:val="32"/>
        </w:rPr>
      </w:pPr>
      <w:r>
        <w:rPr>
          <w:rFonts w:ascii="楷体_GB2312" w:eastAsia="楷体_GB2312" w:hint="eastAsia"/>
          <w:b/>
          <w:sz w:val="32"/>
          <w:szCs w:val="32"/>
        </w:rPr>
        <w:t>（六）</w:t>
      </w:r>
      <w:r w:rsidRPr="00737978">
        <w:rPr>
          <w:rFonts w:ascii="楷体_GB2312" w:eastAsia="楷体_GB2312" w:hint="eastAsia"/>
          <w:b/>
          <w:sz w:val="32"/>
          <w:szCs w:val="32"/>
        </w:rPr>
        <w:t>住院后检查的项目</w:t>
      </w:r>
      <w:r>
        <w:rPr>
          <w:rFonts w:ascii="楷体_GB2312" w:eastAsia="楷体_GB2312" w:hint="eastAsia"/>
          <w:b/>
          <w:sz w:val="32"/>
          <w:szCs w:val="32"/>
        </w:rPr>
        <w:t>。</w:t>
      </w:r>
    </w:p>
    <w:p w:rsidR="000C4F1B" w:rsidRPr="00323438" w:rsidRDefault="000C4F1B" w:rsidP="000C4F1B">
      <w:pPr>
        <w:adjustRightInd w:val="0"/>
        <w:snapToGrid w:val="0"/>
        <w:spacing w:line="360" w:lineRule="auto"/>
        <w:ind w:firstLineChars="200" w:firstLine="640"/>
        <w:rPr>
          <w:rFonts w:ascii="仿宋_GB2312" w:eastAsia="仿宋_GB2312" w:hint="eastAsia"/>
          <w:sz w:val="32"/>
          <w:szCs w:val="32"/>
        </w:rPr>
      </w:pPr>
      <w:r w:rsidRPr="00323438">
        <w:rPr>
          <w:rFonts w:ascii="仿宋_GB2312" w:eastAsia="仿宋_GB2312" w:hint="eastAsia"/>
          <w:sz w:val="32"/>
          <w:szCs w:val="32"/>
        </w:rPr>
        <w:t>1.必需的检查项目:</w:t>
      </w:r>
    </w:p>
    <w:p w:rsidR="000C4F1B" w:rsidRPr="00323438" w:rsidRDefault="000C4F1B" w:rsidP="000C4F1B">
      <w:pPr>
        <w:adjustRightInd w:val="0"/>
        <w:snapToGrid w:val="0"/>
        <w:spacing w:line="360" w:lineRule="auto"/>
        <w:ind w:firstLineChars="200" w:firstLine="640"/>
        <w:rPr>
          <w:rFonts w:ascii="仿宋_GB2312" w:eastAsia="仿宋_GB2312" w:hint="eastAsia"/>
          <w:sz w:val="32"/>
          <w:szCs w:val="32"/>
        </w:rPr>
      </w:pPr>
      <w:r w:rsidRPr="00323438">
        <w:rPr>
          <w:rFonts w:ascii="仿宋_GB2312" w:eastAsia="仿宋_GB2312" w:hint="eastAsia"/>
          <w:sz w:val="32"/>
          <w:szCs w:val="32"/>
        </w:rPr>
        <w:t>( 1 )血常规、尿常规;</w:t>
      </w:r>
    </w:p>
    <w:p w:rsidR="000C4F1B" w:rsidRPr="00323438" w:rsidRDefault="000C4F1B" w:rsidP="000C4F1B">
      <w:pPr>
        <w:adjustRightInd w:val="0"/>
        <w:snapToGrid w:val="0"/>
        <w:spacing w:line="360" w:lineRule="auto"/>
        <w:ind w:firstLineChars="200" w:firstLine="640"/>
        <w:rPr>
          <w:rFonts w:ascii="仿宋_GB2312" w:eastAsia="仿宋_GB2312" w:hint="eastAsia"/>
          <w:sz w:val="32"/>
          <w:szCs w:val="32"/>
        </w:rPr>
      </w:pPr>
      <w:r w:rsidRPr="00323438">
        <w:rPr>
          <w:rFonts w:ascii="仿宋_GB2312" w:eastAsia="仿宋_GB2312" w:hint="eastAsia"/>
          <w:sz w:val="32"/>
          <w:szCs w:val="32"/>
        </w:rPr>
        <w:t>( 2 )肝</w:t>
      </w:r>
      <w:r>
        <w:rPr>
          <w:rFonts w:ascii="仿宋_GB2312" w:eastAsia="仿宋_GB2312" w:hint="eastAsia"/>
          <w:sz w:val="32"/>
          <w:szCs w:val="32"/>
        </w:rPr>
        <w:t>功能、</w:t>
      </w:r>
      <w:r w:rsidRPr="00323438">
        <w:rPr>
          <w:rFonts w:ascii="仿宋_GB2312" w:eastAsia="仿宋_GB2312" w:hint="eastAsia"/>
          <w:sz w:val="32"/>
          <w:szCs w:val="32"/>
        </w:rPr>
        <w:t>肾功能、电解质、血糖、凝血功能；</w:t>
      </w:r>
    </w:p>
    <w:p w:rsidR="000C4F1B" w:rsidRPr="00323438" w:rsidRDefault="000C4F1B" w:rsidP="000C4F1B">
      <w:pPr>
        <w:adjustRightInd w:val="0"/>
        <w:snapToGrid w:val="0"/>
        <w:spacing w:line="360" w:lineRule="auto"/>
        <w:ind w:firstLineChars="200" w:firstLine="640"/>
        <w:rPr>
          <w:rFonts w:ascii="仿宋_GB2312" w:eastAsia="仿宋_GB2312" w:hint="eastAsia"/>
          <w:sz w:val="32"/>
          <w:szCs w:val="32"/>
        </w:rPr>
      </w:pPr>
      <w:r w:rsidRPr="00323438">
        <w:rPr>
          <w:rFonts w:ascii="仿宋_GB2312" w:eastAsia="仿宋_GB2312" w:hint="eastAsia"/>
          <w:sz w:val="32"/>
          <w:szCs w:val="32"/>
        </w:rPr>
        <w:t>( 3 )头颅CT、胸片、心电图。</w:t>
      </w:r>
    </w:p>
    <w:p w:rsidR="000C4F1B" w:rsidRPr="00323438" w:rsidRDefault="000C4F1B" w:rsidP="000C4F1B">
      <w:pPr>
        <w:adjustRightInd w:val="0"/>
        <w:snapToGrid w:val="0"/>
        <w:spacing w:line="360" w:lineRule="auto"/>
        <w:ind w:firstLineChars="200" w:firstLine="640"/>
        <w:rPr>
          <w:rFonts w:ascii="仿宋_GB2312" w:eastAsia="仿宋_GB2312" w:hint="eastAsia"/>
          <w:sz w:val="32"/>
          <w:szCs w:val="32"/>
        </w:rPr>
      </w:pPr>
      <w:r w:rsidRPr="00323438">
        <w:rPr>
          <w:rFonts w:ascii="仿宋_GB2312" w:eastAsia="仿宋_GB2312" w:hint="eastAsia"/>
          <w:sz w:val="32"/>
          <w:szCs w:val="32"/>
        </w:rPr>
        <w:t>2.根据</w:t>
      </w:r>
      <w:r>
        <w:rPr>
          <w:rFonts w:ascii="仿宋_GB2312" w:eastAsia="仿宋_GB2312" w:hint="eastAsia"/>
          <w:sz w:val="32"/>
          <w:szCs w:val="32"/>
        </w:rPr>
        <w:t>患者</w:t>
      </w:r>
      <w:r w:rsidRPr="00323438">
        <w:rPr>
          <w:rFonts w:ascii="仿宋_GB2312" w:eastAsia="仿宋_GB2312" w:hint="eastAsia"/>
          <w:sz w:val="32"/>
          <w:szCs w:val="32"/>
        </w:rPr>
        <w:t>具体情况</w:t>
      </w:r>
      <w:r>
        <w:rPr>
          <w:rFonts w:ascii="仿宋_GB2312" w:eastAsia="仿宋_GB2312" w:hint="eastAsia"/>
          <w:sz w:val="32"/>
          <w:szCs w:val="32"/>
        </w:rPr>
        <w:t>，</w:t>
      </w:r>
      <w:r w:rsidRPr="00323438">
        <w:rPr>
          <w:rFonts w:ascii="仿宋_GB2312" w:eastAsia="仿宋_GB2312" w:hint="eastAsia"/>
          <w:sz w:val="32"/>
          <w:szCs w:val="32"/>
        </w:rPr>
        <w:t>可选择的检查项目:</w:t>
      </w:r>
      <w:r w:rsidRPr="00737978">
        <w:rPr>
          <w:rFonts w:ascii="仿宋_GB2312" w:eastAsia="仿宋_GB2312" w:hint="eastAsia"/>
          <w:sz w:val="32"/>
          <w:szCs w:val="32"/>
        </w:rPr>
        <w:t xml:space="preserve"> </w:t>
      </w:r>
      <w:r w:rsidRPr="00323438">
        <w:rPr>
          <w:rFonts w:ascii="仿宋_GB2312" w:eastAsia="仿宋_GB2312" w:hint="eastAsia"/>
          <w:sz w:val="32"/>
          <w:szCs w:val="32"/>
        </w:rPr>
        <w:t>心肌酶谱、</w:t>
      </w:r>
      <w:r w:rsidRPr="00323438">
        <w:rPr>
          <w:rFonts w:ascii="仿宋_GB2312" w:eastAsia="仿宋_GB2312" w:hint="eastAsia"/>
          <w:sz w:val="32"/>
          <w:szCs w:val="32"/>
        </w:rPr>
        <w:lastRenderedPageBreak/>
        <w:t>血脂，骨髓穿刺(继发于血液系统疾病脑出血者)。</w:t>
      </w:r>
    </w:p>
    <w:p w:rsidR="000C4F1B" w:rsidRPr="00737978" w:rsidRDefault="000C4F1B" w:rsidP="000C4F1B">
      <w:pPr>
        <w:adjustRightInd w:val="0"/>
        <w:snapToGrid w:val="0"/>
        <w:spacing w:line="360" w:lineRule="auto"/>
        <w:ind w:firstLineChars="200" w:firstLine="640"/>
        <w:rPr>
          <w:rFonts w:ascii="楷体_GB2312" w:eastAsia="楷体_GB2312" w:hint="eastAsia"/>
          <w:b/>
          <w:sz w:val="32"/>
          <w:szCs w:val="32"/>
        </w:rPr>
      </w:pPr>
      <w:r>
        <w:rPr>
          <w:rFonts w:ascii="楷体_GB2312" w:eastAsia="楷体_GB2312" w:hint="eastAsia"/>
          <w:b/>
          <w:sz w:val="32"/>
          <w:szCs w:val="32"/>
        </w:rPr>
        <w:t>（七）</w:t>
      </w:r>
      <w:r w:rsidRPr="00737978">
        <w:rPr>
          <w:rFonts w:ascii="楷体_GB2312" w:eastAsia="楷体_GB2312" w:hint="eastAsia"/>
          <w:b/>
          <w:sz w:val="32"/>
          <w:szCs w:val="32"/>
        </w:rPr>
        <w:t>选择用药。</w:t>
      </w:r>
    </w:p>
    <w:p w:rsidR="000C4F1B" w:rsidRPr="00323438" w:rsidRDefault="000C4F1B" w:rsidP="000C4F1B">
      <w:pPr>
        <w:adjustRightInd w:val="0"/>
        <w:snapToGrid w:val="0"/>
        <w:spacing w:line="360" w:lineRule="auto"/>
        <w:ind w:firstLineChars="200" w:firstLine="640"/>
        <w:rPr>
          <w:rFonts w:ascii="仿宋_GB2312" w:eastAsia="仿宋_GB2312" w:hint="eastAsia"/>
          <w:sz w:val="32"/>
          <w:szCs w:val="32"/>
        </w:rPr>
      </w:pPr>
      <w:r w:rsidRPr="00323438">
        <w:rPr>
          <w:rFonts w:ascii="仿宋_GB2312" w:eastAsia="仿宋_GB2312" w:hint="eastAsia"/>
          <w:sz w:val="32"/>
          <w:szCs w:val="32"/>
        </w:rPr>
        <w:t>1.脱水药物：甘露醇、</w:t>
      </w:r>
      <w:r>
        <w:rPr>
          <w:rFonts w:ascii="仿宋_GB2312" w:eastAsia="仿宋_GB2312" w:hint="eastAsia"/>
          <w:sz w:val="32"/>
          <w:szCs w:val="32"/>
        </w:rPr>
        <w:t>呋塞米</w:t>
      </w:r>
      <w:r w:rsidRPr="00323438">
        <w:rPr>
          <w:rFonts w:ascii="仿宋_GB2312" w:eastAsia="仿宋_GB2312" w:hint="eastAsia"/>
          <w:sz w:val="32"/>
          <w:szCs w:val="32"/>
        </w:rPr>
        <w:t>等</w:t>
      </w:r>
      <w:r>
        <w:rPr>
          <w:rFonts w:ascii="仿宋_GB2312" w:eastAsia="仿宋_GB2312" w:hint="eastAsia"/>
          <w:sz w:val="32"/>
          <w:szCs w:val="32"/>
        </w:rPr>
        <w:t>。</w:t>
      </w:r>
    </w:p>
    <w:p w:rsidR="000C4F1B" w:rsidRPr="00323438" w:rsidRDefault="000C4F1B" w:rsidP="000C4F1B">
      <w:pPr>
        <w:adjustRightInd w:val="0"/>
        <w:snapToGrid w:val="0"/>
        <w:spacing w:line="360" w:lineRule="auto"/>
        <w:ind w:firstLineChars="200" w:firstLine="640"/>
        <w:rPr>
          <w:rFonts w:ascii="仿宋_GB2312" w:eastAsia="仿宋_GB2312" w:hint="eastAsia"/>
          <w:sz w:val="32"/>
          <w:szCs w:val="32"/>
        </w:rPr>
      </w:pPr>
      <w:r w:rsidRPr="00323438">
        <w:rPr>
          <w:rFonts w:ascii="仿宋_GB2312" w:eastAsia="仿宋_GB2312" w:hint="eastAsia"/>
          <w:sz w:val="32"/>
          <w:szCs w:val="32"/>
        </w:rPr>
        <w:t>2.</w:t>
      </w:r>
      <w:r>
        <w:rPr>
          <w:rFonts w:ascii="仿宋_GB2312" w:eastAsia="仿宋_GB2312" w:hint="eastAsia"/>
          <w:sz w:val="32"/>
          <w:szCs w:val="32"/>
        </w:rPr>
        <w:t>降压药物：可选用卡托普利、依那普利、尼群</w:t>
      </w:r>
      <w:r w:rsidRPr="00323438">
        <w:rPr>
          <w:rFonts w:ascii="仿宋_GB2312" w:eastAsia="仿宋_GB2312" w:hint="eastAsia"/>
          <w:sz w:val="32"/>
          <w:szCs w:val="32"/>
        </w:rPr>
        <w:t>地平、硝苯地平等</w:t>
      </w:r>
      <w:r>
        <w:rPr>
          <w:rFonts w:ascii="仿宋_GB2312" w:eastAsia="仿宋_GB2312" w:hint="eastAsia"/>
          <w:sz w:val="32"/>
          <w:szCs w:val="32"/>
        </w:rPr>
        <w:t>。</w:t>
      </w:r>
    </w:p>
    <w:p w:rsidR="000C4F1B" w:rsidRPr="00323438" w:rsidRDefault="000C4F1B" w:rsidP="000C4F1B">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3</w:t>
      </w:r>
      <w:r w:rsidRPr="00323438">
        <w:rPr>
          <w:rFonts w:ascii="仿宋_GB2312" w:eastAsia="仿宋_GB2312" w:hint="eastAsia"/>
          <w:sz w:val="32"/>
          <w:szCs w:val="32"/>
        </w:rPr>
        <w:t>.抗菌药物：</w:t>
      </w:r>
      <w:r w:rsidRPr="007C192E">
        <w:rPr>
          <w:rFonts w:ascii="仿宋_GB2312" w:eastAsia="仿宋_GB2312" w:hAnsi="宋体" w:hint="eastAsia"/>
          <w:sz w:val="32"/>
          <w:szCs w:val="32"/>
        </w:rPr>
        <w:t>按照《抗菌药物临床应用指导原则》（卫医发〔2004〕285号）执行</w:t>
      </w:r>
      <w:r>
        <w:rPr>
          <w:rFonts w:ascii="仿宋_GB2312" w:eastAsia="仿宋_GB2312" w:hAnsi="宋体" w:hint="eastAsia"/>
          <w:sz w:val="32"/>
          <w:szCs w:val="32"/>
        </w:rPr>
        <w:t>，无感染者不需要使用抗菌药物。</w:t>
      </w:r>
      <w:r>
        <w:rPr>
          <w:rFonts w:ascii="仿宋_GB2312" w:eastAsia="仿宋_GB2312" w:hAnsi="宋体" w:cs="宋体" w:hint="eastAsia"/>
          <w:snapToGrid w:val="0"/>
          <w:sz w:val="32"/>
          <w:szCs w:val="32"/>
        </w:rPr>
        <w:t>明确感染患者，可根据药敏试验结果调整抗菌药物。</w:t>
      </w:r>
    </w:p>
    <w:p w:rsidR="000C4F1B" w:rsidRPr="00323438" w:rsidRDefault="000C4F1B" w:rsidP="000C4F1B">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4</w:t>
      </w:r>
      <w:r w:rsidRPr="00323438">
        <w:rPr>
          <w:rFonts w:ascii="仿宋_GB2312" w:eastAsia="仿宋_GB2312" w:hint="eastAsia"/>
          <w:sz w:val="32"/>
          <w:szCs w:val="32"/>
        </w:rPr>
        <w:t>.缓泻药</w:t>
      </w:r>
      <w:r>
        <w:rPr>
          <w:rFonts w:ascii="仿宋_GB2312" w:eastAsia="仿宋_GB2312" w:hint="eastAsia"/>
          <w:sz w:val="32"/>
          <w:szCs w:val="32"/>
        </w:rPr>
        <w:t>。</w:t>
      </w:r>
    </w:p>
    <w:p w:rsidR="000C4F1B" w:rsidRPr="00323438" w:rsidRDefault="000C4F1B" w:rsidP="000C4F1B">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5</w:t>
      </w:r>
      <w:r w:rsidRPr="00323438">
        <w:rPr>
          <w:rFonts w:ascii="仿宋_GB2312" w:eastAsia="仿宋_GB2312" w:hint="eastAsia"/>
          <w:sz w:val="32"/>
          <w:szCs w:val="32"/>
        </w:rPr>
        <w:t>.纠正水、电解质紊乱药物</w:t>
      </w:r>
      <w:r>
        <w:rPr>
          <w:rFonts w:ascii="仿宋_GB2312" w:eastAsia="仿宋_GB2312" w:hint="eastAsia"/>
          <w:sz w:val="32"/>
          <w:szCs w:val="32"/>
        </w:rPr>
        <w:t>。</w:t>
      </w:r>
    </w:p>
    <w:p w:rsidR="000C4F1B" w:rsidRPr="00323438" w:rsidRDefault="000C4F1B" w:rsidP="000C4F1B">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6</w:t>
      </w:r>
      <w:r w:rsidRPr="00323438">
        <w:rPr>
          <w:rFonts w:ascii="仿宋_GB2312" w:eastAsia="仿宋_GB2312" w:hint="eastAsia"/>
          <w:sz w:val="32"/>
          <w:szCs w:val="32"/>
        </w:rPr>
        <w:t>.继发于出血性疾病的脑出血酌情应用止血药，根据实际情况选用胰岛素、抑酸剂等对症治疗药物。</w:t>
      </w:r>
    </w:p>
    <w:p w:rsidR="000C4F1B" w:rsidRPr="00384EC9" w:rsidRDefault="000C4F1B" w:rsidP="000C4F1B">
      <w:pPr>
        <w:adjustRightInd w:val="0"/>
        <w:snapToGrid w:val="0"/>
        <w:spacing w:line="360" w:lineRule="auto"/>
        <w:ind w:firstLineChars="200" w:firstLine="640"/>
        <w:rPr>
          <w:rFonts w:ascii="楷体_GB2312" w:eastAsia="楷体_GB2312" w:hint="eastAsia"/>
          <w:b/>
          <w:sz w:val="32"/>
          <w:szCs w:val="32"/>
        </w:rPr>
      </w:pPr>
      <w:r>
        <w:rPr>
          <w:rFonts w:ascii="楷体_GB2312" w:eastAsia="楷体_GB2312" w:hint="eastAsia"/>
          <w:b/>
          <w:sz w:val="32"/>
          <w:szCs w:val="32"/>
        </w:rPr>
        <w:t>（八）</w:t>
      </w:r>
      <w:r w:rsidRPr="00384EC9">
        <w:rPr>
          <w:rFonts w:ascii="楷体_GB2312" w:eastAsia="楷体_GB2312" w:hint="eastAsia"/>
          <w:b/>
          <w:sz w:val="32"/>
          <w:szCs w:val="32"/>
        </w:rPr>
        <w:t>监测神经功能和生命体征。</w:t>
      </w:r>
    </w:p>
    <w:p w:rsidR="000C4F1B" w:rsidRPr="00323438" w:rsidRDefault="000C4F1B" w:rsidP="000C4F1B">
      <w:pPr>
        <w:adjustRightInd w:val="0"/>
        <w:snapToGrid w:val="0"/>
        <w:spacing w:line="360" w:lineRule="auto"/>
        <w:ind w:firstLineChars="200" w:firstLine="640"/>
        <w:rPr>
          <w:rFonts w:ascii="仿宋_GB2312" w:eastAsia="仿宋_GB2312" w:hint="eastAsia"/>
          <w:sz w:val="32"/>
          <w:szCs w:val="32"/>
        </w:rPr>
      </w:pPr>
      <w:r w:rsidRPr="00323438">
        <w:rPr>
          <w:rFonts w:ascii="仿宋_GB2312" w:eastAsia="仿宋_GB2312" w:hint="eastAsia"/>
          <w:sz w:val="32"/>
          <w:szCs w:val="32"/>
        </w:rPr>
        <w:t>1.生命体征监测</w:t>
      </w:r>
      <w:r>
        <w:rPr>
          <w:rFonts w:ascii="仿宋_GB2312" w:eastAsia="仿宋_GB2312" w:hint="eastAsia"/>
          <w:sz w:val="32"/>
          <w:szCs w:val="32"/>
        </w:rPr>
        <w:t>。</w:t>
      </w:r>
    </w:p>
    <w:p w:rsidR="000C4F1B" w:rsidRPr="00323438" w:rsidRDefault="000C4F1B" w:rsidP="000C4F1B">
      <w:pPr>
        <w:adjustRightInd w:val="0"/>
        <w:snapToGrid w:val="0"/>
        <w:spacing w:line="360" w:lineRule="auto"/>
        <w:ind w:firstLineChars="200" w:firstLine="640"/>
        <w:rPr>
          <w:rFonts w:ascii="仿宋_GB2312" w:eastAsia="仿宋_GB2312" w:hint="eastAsia"/>
          <w:sz w:val="32"/>
          <w:szCs w:val="32"/>
        </w:rPr>
      </w:pPr>
      <w:r w:rsidRPr="00323438">
        <w:rPr>
          <w:rFonts w:ascii="仿宋_GB2312" w:eastAsia="仿宋_GB2312" w:hint="eastAsia"/>
          <w:sz w:val="32"/>
          <w:szCs w:val="32"/>
        </w:rPr>
        <w:t>2.</w:t>
      </w:r>
      <w:r w:rsidRPr="007C192E">
        <w:rPr>
          <w:rFonts w:ascii="仿宋_GB2312" w:eastAsia="仿宋_GB2312" w:hAnsi="宋体" w:hint="eastAsia"/>
          <w:sz w:val="32"/>
          <w:szCs w:val="32"/>
        </w:rPr>
        <w:t>NIH卒中量表和GCS量表评分。</w:t>
      </w:r>
    </w:p>
    <w:p w:rsidR="000C4F1B" w:rsidRPr="00384EC9" w:rsidRDefault="000C4F1B" w:rsidP="000C4F1B">
      <w:pPr>
        <w:adjustRightInd w:val="0"/>
        <w:snapToGrid w:val="0"/>
        <w:spacing w:line="360" w:lineRule="auto"/>
        <w:ind w:firstLineChars="200" w:firstLine="640"/>
        <w:rPr>
          <w:rFonts w:ascii="楷体_GB2312" w:eastAsia="楷体_GB2312" w:hint="eastAsia"/>
          <w:b/>
          <w:sz w:val="32"/>
          <w:szCs w:val="32"/>
        </w:rPr>
      </w:pPr>
      <w:r>
        <w:rPr>
          <w:rFonts w:ascii="楷体_GB2312" w:eastAsia="楷体_GB2312" w:hint="eastAsia"/>
          <w:b/>
          <w:sz w:val="32"/>
          <w:szCs w:val="32"/>
        </w:rPr>
        <w:t>（九）</w:t>
      </w:r>
      <w:r w:rsidRPr="00384EC9">
        <w:rPr>
          <w:rFonts w:ascii="楷体_GB2312" w:eastAsia="楷体_GB2312" w:hint="eastAsia"/>
          <w:b/>
          <w:sz w:val="32"/>
          <w:szCs w:val="32"/>
        </w:rPr>
        <w:t xml:space="preserve">出院标准。 </w:t>
      </w:r>
    </w:p>
    <w:p w:rsidR="000C4F1B" w:rsidRPr="00323438" w:rsidRDefault="000C4F1B" w:rsidP="000C4F1B">
      <w:pPr>
        <w:adjustRightInd w:val="0"/>
        <w:snapToGrid w:val="0"/>
        <w:spacing w:line="360" w:lineRule="auto"/>
        <w:ind w:firstLineChars="200" w:firstLine="640"/>
        <w:rPr>
          <w:rFonts w:ascii="仿宋_GB2312" w:eastAsia="仿宋_GB2312" w:hint="eastAsia"/>
          <w:sz w:val="32"/>
          <w:szCs w:val="32"/>
        </w:rPr>
      </w:pPr>
      <w:r w:rsidRPr="00323438">
        <w:rPr>
          <w:rFonts w:ascii="仿宋_GB2312" w:eastAsia="仿宋_GB2312" w:hint="eastAsia"/>
          <w:sz w:val="32"/>
          <w:szCs w:val="32"/>
        </w:rPr>
        <w:t>1.患者病情稳定</w:t>
      </w:r>
      <w:r>
        <w:rPr>
          <w:rFonts w:ascii="仿宋_GB2312" w:eastAsia="仿宋_GB2312" w:hint="eastAsia"/>
          <w:sz w:val="32"/>
          <w:szCs w:val="32"/>
        </w:rPr>
        <w:t>。</w:t>
      </w:r>
    </w:p>
    <w:p w:rsidR="000C4F1B" w:rsidRPr="00323438" w:rsidRDefault="000C4F1B" w:rsidP="000C4F1B">
      <w:pPr>
        <w:adjustRightInd w:val="0"/>
        <w:snapToGrid w:val="0"/>
        <w:spacing w:line="360" w:lineRule="auto"/>
        <w:ind w:firstLineChars="200" w:firstLine="640"/>
        <w:rPr>
          <w:rFonts w:ascii="仿宋_GB2312" w:eastAsia="仿宋_GB2312" w:hint="eastAsia"/>
          <w:sz w:val="32"/>
          <w:szCs w:val="32"/>
        </w:rPr>
      </w:pPr>
      <w:r w:rsidRPr="00323438">
        <w:rPr>
          <w:rFonts w:ascii="仿宋_GB2312" w:eastAsia="仿宋_GB2312" w:hint="eastAsia"/>
          <w:sz w:val="32"/>
          <w:szCs w:val="32"/>
        </w:rPr>
        <w:lastRenderedPageBreak/>
        <w:t>2.没有需要住院治疗的并发症。</w:t>
      </w:r>
    </w:p>
    <w:p w:rsidR="000C4F1B" w:rsidRPr="00384EC9" w:rsidRDefault="000C4F1B" w:rsidP="000C4F1B">
      <w:pPr>
        <w:adjustRightInd w:val="0"/>
        <w:snapToGrid w:val="0"/>
        <w:spacing w:line="360" w:lineRule="auto"/>
        <w:ind w:firstLineChars="200" w:firstLine="640"/>
        <w:rPr>
          <w:rFonts w:ascii="楷体_GB2312" w:eastAsia="楷体_GB2312" w:hint="eastAsia"/>
          <w:b/>
          <w:sz w:val="32"/>
          <w:szCs w:val="32"/>
        </w:rPr>
      </w:pPr>
      <w:r w:rsidRPr="00384EC9">
        <w:rPr>
          <w:rFonts w:ascii="楷体_GB2312" w:eastAsia="楷体_GB2312" w:hint="eastAsia"/>
          <w:b/>
          <w:sz w:val="32"/>
          <w:szCs w:val="32"/>
        </w:rPr>
        <w:t>（十）变异及原因分析。</w:t>
      </w:r>
    </w:p>
    <w:p w:rsidR="000C4F1B" w:rsidRPr="00323438" w:rsidRDefault="000C4F1B" w:rsidP="000C4F1B">
      <w:pPr>
        <w:adjustRightInd w:val="0"/>
        <w:snapToGrid w:val="0"/>
        <w:spacing w:line="360" w:lineRule="auto"/>
        <w:ind w:firstLineChars="200" w:firstLine="640"/>
        <w:rPr>
          <w:rFonts w:ascii="仿宋_GB2312" w:eastAsia="仿宋_GB2312" w:hint="eastAsia"/>
          <w:sz w:val="32"/>
          <w:szCs w:val="32"/>
        </w:rPr>
      </w:pPr>
      <w:r w:rsidRPr="00323438">
        <w:rPr>
          <w:rFonts w:ascii="仿宋_GB2312" w:eastAsia="仿宋_GB2312" w:hint="eastAsia"/>
          <w:sz w:val="32"/>
          <w:szCs w:val="32"/>
        </w:rPr>
        <w:t>1.脑出血病情危重者如呼吸、循环功能不全，多脏器功能不全等需转入</w:t>
      </w:r>
      <w:proofErr w:type="spellStart"/>
      <w:r w:rsidRPr="00323438">
        <w:rPr>
          <w:rFonts w:ascii="仿宋_GB2312" w:eastAsia="仿宋_GB2312" w:hint="eastAsia"/>
          <w:sz w:val="32"/>
          <w:szCs w:val="32"/>
        </w:rPr>
        <w:t>lCU</w:t>
      </w:r>
      <w:proofErr w:type="spellEnd"/>
      <w:r w:rsidRPr="00323438">
        <w:rPr>
          <w:rFonts w:ascii="仿宋_GB2312" w:eastAsia="仿宋_GB2312" w:hint="eastAsia"/>
          <w:sz w:val="32"/>
          <w:szCs w:val="32"/>
        </w:rPr>
        <w:t>，转入相应路径</w:t>
      </w:r>
      <w:r>
        <w:rPr>
          <w:rFonts w:ascii="仿宋_GB2312" w:eastAsia="仿宋_GB2312" w:hint="eastAsia"/>
          <w:sz w:val="32"/>
          <w:szCs w:val="32"/>
        </w:rPr>
        <w:t>。</w:t>
      </w:r>
    </w:p>
    <w:p w:rsidR="000C4F1B" w:rsidRPr="00323438" w:rsidRDefault="000C4F1B" w:rsidP="000C4F1B">
      <w:pPr>
        <w:adjustRightInd w:val="0"/>
        <w:snapToGrid w:val="0"/>
        <w:spacing w:line="360" w:lineRule="auto"/>
        <w:ind w:firstLineChars="200" w:firstLine="640"/>
        <w:rPr>
          <w:rFonts w:ascii="仿宋_GB2312" w:eastAsia="仿宋_GB2312" w:hint="eastAsia"/>
          <w:sz w:val="32"/>
          <w:szCs w:val="32"/>
        </w:rPr>
      </w:pPr>
      <w:r w:rsidRPr="00323438">
        <w:rPr>
          <w:rFonts w:ascii="仿宋_GB2312" w:eastAsia="仿宋_GB2312" w:hint="eastAsia"/>
          <w:sz w:val="32"/>
          <w:szCs w:val="32"/>
        </w:rPr>
        <w:t>2.辅助检查结果异常，需要复查，导致住院时间延长和住院费用增加</w:t>
      </w:r>
      <w:r>
        <w:rPr>
          <w:rFonts w:ascii="仿宋_GB2312" w:eastAsia="仿宋_GB2312" w:hint="eastAsia"/>
          <w:sz w:val="32"/>
          <w:szCs w:val="32"/>
        </w:rPr>
        <w:t>。</w:t>
      </w:r>
    </w:p>
    <w:p w:rsidR="000C4F1B" w:rsidRPr="00323438" w:rsidRDefault="000C4F1B" w:rsidP="000C4F1B">
      <w:pPr>
        <w:adjustRightInd w:val="0"/>
        <w:snapToGrid w:val="0"/>
        <w:spacing w:line="360" w:lineRule="auto"/>
        <w:ind w:firstLineChars="200" w:firstLine="640"/>
        <w:rPr>
          <w:rFonts w:ascii="仿宋_GB2312" w:eastAsia="仿宋_GB2312" w:hint="eastAsia"/>
          <w:sz w:val="32"/>
          <w:szCs w:val="32"/>
        </w:rPr>
      </w:pPr>
      <w:r w:rsidRPr="00323438">
        <w:rPr>
          <w:rFonts w:ascii="仿宋_GB2312" w:eastAsia="仿宋_GB2312" w:hint="eastAsia"/>
          <w:sz w:val="32"/>
          <w:szCs w:val="32"/>
        </w:rPr>
        <w:t>3.住院期间病情加重，出现并发症，需要进一步诊治，导致住院时间延长和住院费用增加</w:t>
      </w:r>
      <w:r>
        <w:rPr>
          <w:rFonts w:ascii="仿宋_GB2312" w:eastAsia="仿宋_GB2312" w:hint="eastAsia"/>
          <w:sz w:val="32"/>
          <w:szCs w:val="32"/>
        </w:rPr>
        <w:t>。</w:t>
      </w:r>
    </w:p>
    <w:p w:rsidR="000C4F1B" w:rsidRPr="00323438" w:rsidRDefault="000C4F1B" w:rsidP="000C4F1B">
      <w:pPr>
        <w:adjustRightInd w:val="0"/>
        <w:snapToGrid w:val="0"/>
        <w:spacing w:line="360" w:lineRule="auto"/>
        <w:ind w:firstLineChars="200" w:firstLine="640"/>
        <w:rPr>
          <w:rFonts w:ascii="仿宋_GB2312" w:eastAsia="仿宋_GB2312" w:hint="eastAsia"/>
          <w:sz w:val="32"/>
          <w:szCs w:val="32"/>
        </w:rPr>
      </w:pPr>
      <w:r w:rsidRPr="00323438">
        <w:rPr>
          <w:rFonts w:ascii="仿宋_GB2312" w:eastAsia="仿宋_GB2312" w:hint="eastAsia"/>
          <w:sz w:val="32"/>
          <w:szCs w:val="32"/>
        </w:rPr>
        <w:t>4.既往合并有其他系统疾病，脑出血可能导致既往疾病加重而需要治疗，导致住院时间延长和住院费用增加。</w:t>
      </w:r>
    </w:p>
    <w:p w:rsidR="000C4F1B" w:rsidRPr="00651C99" w:rsidRDefault="000C4F1B" w:rsidP="000C4F1B">
      <w:pPr>
        <w:adjustRightInd w:val="0"/>
        <w:snapToGrid w:val="0"/>
        <w:spacing w:line="360" w:lineRule="auto"/>
        <w:ind w:firstLineChars="200" w:firstLine="640"/>
        <w:rPr>
          <w:rFonts w:ascii="楷体_GB2312" w:eastAsia="楷体_GB2312" w:hint="eastAsia"/>
          <w:b/>
          <w:sz w:val="32"/>
          <w:szCs w:val="32"/>
        </w:rPr>
      </w:pPr>
      <w:r w:rsidRPr="00651C99">
        <w:rPr>
          <w:rFonts w:ascii="楷体_GB2312" w:eastAsia="楷体_GB2312" w:hint="eastAsia"/>
          <w:b/>
          <w:sz w:val="32"/>
          <w:szCs w:val="32"/>
        </w:rPr>
        <w:t>（十一）参考费用标准：4000-5000元左右。</w:t>
      </w:r>
    </w:p>
    <w:p w:rsidR="000C4F1B" w:rsidRPr="007548BC" w:rsidRDefault="000C4F1B" w:rsidP="000C4F1B">
      <w:pPr>
        <w:adjustRightInd w:val="0"/>
        <w:spacing w:line="360" w:lineRule="auto"/>
        <w:ind w:firstLineChars="200" w:firstLine="640"/>
        <w:rPr>
          <w:rFonts w:ascii="黑体" w:eastAsia="黑体" w:hint="eastAsia"/>
          <w:sz w:val="32"/>
          <w:szCs w:val="32"/>
          <w:u w:val="single"/>
        </w:rPr>
      </w:pPr>
      <w:r w:rsidRPr="00C22E8F">
        <w:rPr>
          <w:rFonts w:ascii="仿宋_GB2312" w:eastAsia="仿宋_GB2312" w:hint="eastAsia"/>
          <w:bCs/>
          <w:sz w:val="32"/>
          <w:szCs w:val="32"/>
          <w:u w:val="single"/>
        </w:rPr>
        <w:br w:type="page"/>
      </w:r>
      <w:r w:rsidRPr="007548BC">
        <w:rPr>
          <w:rFonts w:ascii="黑体" w:eastAsia="黑体" w:hint="eastAsia"/>
          <w:sz w:val="32"/>
          <w:szCs w:val="32"/>
        </w:rPr>
        <w:lastRenderedPageBreak/>
        <w:t>二 . 脑出血临床路径表单</w:t>
      </w:r>
    </w:p>
    <w:p w:rsidR="000C4F1B" w:rsidRPr="00FA3CA0" w:rsidRDefault="000C4F1B" w:rsidP="000C4F1B">
      <w:pPr>
        <w:rPr>
          <w:rFonts w:ascii="宋体" w:hAnsi="宋体"/>
          <w:szCs w:val="21"/>
        </w:rPr>
      </w:pPr>
      <w:r w:rsidRPr="00FA3CA0">
        <w:rPr>
          <w:rFonts w:ascii="宋体" w:hAnsi="宋体"/>
          <w:szCs w:val="21"/>
        </w:rPr>
        <w:t>适用对象：</w:t>
      </w:r>
      <w:r w:rsidRPr="00FA3CA0">
        <w:rPr>
          <w:rFonts w:ascii="宋体" w:hAnsi="宋体" w:hint="eastAsia"/>
          <w:b/>
          <w:bCs/>
          <w:szCs w:val="21"/>
        </w:rPr>
        <w:t>第一诊断为</w:t>
      </w:r>
      <w:r w:rsidRPr="00FA3CA0">
        <w:rPr>
          <w:rFonts w:ascii="宋体" w:hAnsi="宋体" w:hint="eastAsia"/>
          <w:szCs w:val="21"/>
        </w:rPr>
        <w:t>脑出血</w:t>
      </w:r>
      <w:r w:rsidRPr="00FA3CA0">
        <w:rPr>
          <w:rFonts w:ascii="宋体" w:hAnsi="宋体"/>
          <w:szCs w:val="21"/>
        </w:rPr>
        <w:t>（ICD</w:t>
      </w:r>
      <w:r>
        <w:rPr>
          <w:rFonts w:ascii="宋体" w:hAnsi="宋体" w:hint="eastAsia"/>
          <w:szCs w:val="21"/>
        </w:rPr>
        <w:t>-10：</w:t>
      </w:r>
      <w:r w:rsidRPr="00FA3CA0">
        <w:rPr>
          <w:rFonts w:ascii="宋体" w:hAnsi="宋体"/>
          <w:szCs w:val="21"/>
        </w:rPr>
        <w:t xml:space="preserve">I61）                 </w:t>
      </w:r>
    </w:p>
    <w:p w:rsidR="000C4F1B" w:rsidRPr="00FA3CA0" w:rsidRDefault="000C4F1B" w:rsidP="000C4F1B">
      <w:pPr>
        <w:rPr>
          <w:rFonts w:ascii="宋体" w:hAnsi="宋体"/>
          <w:szCs w:val="21"/>
        </w:rPr>
      </w:pPr>
      <w:r w:rsidRPr="00FA3CA0">
        <w:rPr>
          <w:rFonts w:ascii="宋体" w:hAnsi="宋体"/>
          <w:szCs w:val="21"/>
        </w:rPr>
        <w:t>患者姓名：</w:t>
      </w:r>
      <w:r w:rsidRPr="00FA3CA0">
        <w:rPr>
          <w:rFonts w:ascii="宋体" w:hAnsi="宋体"/>
          <w:szCs w:val="21"/>
          <w:u w:val="single"/>
        </w:rPr>
        <w:t xml:space="preserve">       </w:t>
      </w:r>
      <w:r w:rsidRPr="00FA3CA0">
        <w:rPr>
          <w:rFonts w:ascii="宋体" w:hAnsi="宋体"/>
          <w:szCs w:val="21"/>
        </w:rPr>
        <w:t xml:space="preserve">  性别：</w:t>
      </w:r>
      <w:r w:rsidRPr="00FA3CA0">
        <w:rPr>
          <w:rFonts w:ascii="宋体" w:hAnsi="宋体"/>
          <w:szCs w:val="21"/>
          <w:u w:val="single"/>
        </w:rPr>
        <w:t xml:space="preserve">   </w:t>
      </w:r>
      <w:r w:rsidRPr="00FA3CA0">
        <w:rPr>
          <w:rFonts w:ascii="宋体" w:hAnsi="宋体"/>
          <w:szCs w:val="21"/>
        </w:rPr>
        <w:t xml:space="preserve">  年龄：</w:t>
      </w:r>
      <w:r w:rsidRPr="00FA3CA0">
        <w:rPr>
          <w:rFonts w:ascii="宋体" w:hAnsi="宋体"/>
          <w:szCs w:val="21"/>
          <w:u w:val="single"/>
        </w:rPr>
        <w:t xml:space="preserve"> </w:t>
      </w:r>
      <w:r w:rsidRPr="00FA3CA0">
        <w:rPr>
          <w:rFonts w:ascii="宋体" w:hAnsi="宋体" w:hint="eastAsia"/>
          <w:szCs w:val="21"/>
          <w:u w:val="single"/>
        </w:rPr>
        <w:t xml:space="preserve"> </w:t>
      </w:r>
      <w:r w:rsidRPr="00FA3CA0">
        <w:rPr>
          <w:rFonts w:ascii="宋体" w:hAnsi="宋体"/>
          <w:szCs w:val="21"/>
          <w:u w:val="single"/>
        </w:rPr>
        <w:t xml:space="preserve"> </w:t>
      </w:r>
      <w:r>
        <w:rPr>
          <w:rFonts w:ascii="宋体" w:hAnsi="宋体" w:hint="eastAsia"/>
          <w:szCs w:val="21"/>
        </w:rPr>
        <w:t xml:space="preserve">    </w:t>
      </w:r>
      <w:r w:rsidRPr="00FA3CA0">
        <w:rPr>
          <w:rFonts w:ascii="宋体" w:hAnsi="宋体"/>
          <w:szCs w:val="21"/>
        </w:rPr>
        <w:t>住院号：</w:t>
      </w:r>
      <w:r w:rsidRPr="00FA3CA0">
        <w:rPr>
          <w:rFonts w:ascii="宋体" w:hAnsi="宋体"/>
          <w:szCs w:val="21"/>
          <w:u w:val="single"/>
        </w:rPr>
        <w:t xml:space="preserve">  </w:t>
      </w:r>
      <w:r w:rsidRPr="00FA3CA0">
        <w:rPr>
          <w:rFonts w:ascii="宋体" w:hAnsi="宋体" w:hint="eastAsia"/>
          <w:szCs w:val="21"/>
          <w:u w:val="single"/>
        </w:rPr>
        <w:t xml:space="preserve">  </w:t>
      </w:r>
      <w:r w:rsidRPr="00FA3CA0">
        <w:rPr>
          <w:rFonts w:ascii="宋体" w:hAnsi="宋体"/>
          <w:szCs w:val="21"/>
          <w:u w:val="single"/>
        </w:rPr>
        <w:t xml:space="preserve">  </w:t>
      </w:r>
    </w:p>
    <w:p w:rsidR="000C4F1B" w:rsidRPr="00FA3CA0" w:rsidRDefault="000C4F1B" w:rsidP="000C4F1B">
      <w:pPr>
        <w:rPr>
          <w:rFonts w:ascii="宋体" w:hAnsi="宋体" w:hint="eastAsia"/>
          <w:color w:val="FF0000"/>
          <w:szCs w:val="21"/>
        </w:rPr>
      </w:pPr>
      <w:r w:rsidRPr="00FA3CA0">
        <w:rPr>
          <w:rFonts w:ascii="宋体" w:hAnsi="宋体"/>
          <w:szCs w:val="21"/>
        </w:rPr>
        <w:t>住院日期：</w:t>
      </w:r>
      <w:r w:rsidRPr="00FA3CA0">
        <w:rPr>
          <w:rFonts w:ascii="宋体" w:hAnsi="宋体" w:hint="eastAsia"/>
          <w:szCs w:val="21"/>
          <w:u w:val="single"/>
        </w:rPr>
        <w:t xml:space="preserve">  </w:t>
      </w:r>
      <w:r w:rsidRPr="00FA3CA0">
        <w:rPr>
          <w:rFonts w:ascii="宋体" w:hAnsi="宋体" w:hint="eastAsia"/>
          <w:szCs w:val="21"/>
        </w:rPr>
        <w:t>年</w:t>
      </w:r>
      <w:r w:rsidRPr="00FA3CA0">
        <w:rPr>
          <w:rFonts w:ascii="宋体" w:hAnsi="宋体" w:hint="eastAsia"/>
          <w:szCs w:val="21"/>
          <w:u w:val="single"/>
        </w:rPr>
        <w:t xml:space="preserve">  </w:t>
      </w:r>
      <w:r w:rsidRPr="00FA3CA0">
        <w:rPr>
          <w:rFonts w:ascii="宋体" w:hAnsi="宋体" w:hint="eastAsia"/>
          <w:szCs w:val="21"/>
        </w:rPr>
        <w:t>月</w:t>
      </w:r>
      <w:r w:rsidRPr="00FA3CA0">
        <w:rPr>
          <w:rFonts w:ascii="宋体" w:hAnsi="宋体" w:hint="eastAsia"/>
          <w:szCs w:val="21"/>
          <w:u w:val="single"/>
        </w:rPr>
        <w:t xml:space="preserve">  </w:t>
      </w:r>
      <w:r w:rsidRPr="00FA3CA0">
        <w:rPr>
          <w:rFonts w:ascii="宋体" w:hAnsi="宋体" w:hint="eastAsia"/>
          <w:szCs w:val="21"/>
        </w:rPr>
        <w:t>日</w:t>
      </w:r>
      <w:r w:rsidRPr="00FA3CA0">
        <w:rPr>
          <w:rFonts w:ascii="宋体" w:hAnsi="宋体"/>
          <w:szCs w:val="21"/>
        </w:rPr>
        <w:t xml:space="preserve">  </w:t>
      </w:r>
      <w:r w:rsidRPr="00FA3CA0">
        <w:rPr>
          <w:rFonts w:ascii="宋体" w:hAnsi="宋体" w:hint="eastAsia"/>
          <w:szCs w:val="21"/>
        </w:rPr>
        <w:t xml:space="preserve">  </w:t>
      </w:r>
      <w:r w:rsidRPr="00FA3CA0">
        <w:rPr>
          <w:rFonts w:ascii="宋体" w:hAnsi="宋体"/>
          <w:szCs w:val="21"/>
        </w:rPr>
        <w:t>出院日期：</w:t>
      </w:r>
      <w:r w:rsidRPr="00FA3CA0">
        <w:rPr>
          <w:rFonts w:ascii="宋体" w:hAnsi="宋体"/>
          <w:szCs w:val="21"/>
          <w:u w:val="single"/>
        </w:rPr>
        <w:t xml:space="preserve">  </w:t>
      </w:r>
      <w:r w:rsidRPr="00FA3CA0">
        <w:rPr>
          <w:rFonts w:ascii="宋体" w:hAnsi="宋体"/>
          <w:szCs w:val="21"/>
        </w:rPr>
        <w:t>年</w:t>
      </w:r>
      <w:r w:rsidRPr="00FA3CA0">
        <w:rPr>
          <w:rFonts w:ascii="宋体" w:hAnsi="宋体"/>
          <w:szCs w:val="21"/>
          <w:u w:val="single"/>
        </w:rPr>
        <w:t xml:space="preserve">  </w:t>
      </w:r>
      <w:r w:rsidRPr="00FA3CA0">
        <w:rPr>
          <w:rFonts w:ascii="宋体" w:hAnsi="宋体"/>
          <w:szCs w:val="21"/>
        </w:rPr>
        <w:t>月</w:t>
      </w:r>
      <w:r w:rsidRPr="00FA3CA0">
        <w:rPr>
          <w:rFonts w:ascii="宋体" w:hAnsi="宋体"/>
          <w:szCs w:val="21"/>
          <w:u w:val="single"/>
        </w:rPr>
        <w:t xml:space="preserve">  </w:t>
      </w:r>
      <w:r w:rsidRPr="00FA3CA0">
        <w:rPr>
          <w:rFonts w:ascii="宋体" w:hAnsi="宋体"/>
          <w:szCs w:val="21"/>
        </w:rPr>
        <w:t>日       标准住院日</w:t>
      </w:r>
      <w:r>
        <w:rPr>
          <w:rFonts w:ascii="宋体" w:hAnsi="宋体" w:hint="eastAsia"/>
          <w:szCs w:val="21"/>
        </w:rPr>
        <w:t>：14</w:t>
      </w:r>
      <w:r w:rsidRPr="00FA3CA0">
        <w:rPr>
          <w:rFonts w:ascii="宋体" w:hAnsi="宋体" w:hint="eastAsia"/>
          <w:szCs w:val="21"/>
        </w:rPr>
        <w:t>-</w:t>
      </w:r>
      <w:r>
        <w:rPr>
          <w:rFonts w:ascii="宋体" w:hAnsi="宋体" w:hint="eastAsia"/>
          <w:szCs w:val="21"/>
        </w:rPr>
        <w:t>21</w:t>
      </w:r>
      <w:r w:rsidRPr="00FA3CA0">
        <w:rPr>
          <w:rFonts w:ascii="宋体" w:hAnsi="宋体" w:hint="eastAsia"/>
          <w:szCs w:val="21"/>
        </w:rPr>
        <w:t>天</w:t>
      </w:r>
    </w:p>
    <w:tbl>
      <w:tblPr>
        <w:tblStyle w:val="a3"/>
        <w:tblW w:w="9723" w:type="dxa"/>
        <w:jc w:val="center"/>
        <w:tblLook w:val="01E0"/>
      </w:tblPr>
      <w:tblGrid>
        <w:gridCol w:w="641"/>
        <w:gridCol w:w="3151"/>
        <w:gridCol w:w="2871"/>
        <w:gridCol w:w="3060"/>
      </w:tblGrid>
      <w:tr w:rsidR="000C4F1B" w:rsidRPr="00654378" w:rsidTr="00A352B5">
        <w:trPr>
          <w:jc w:val="center"/>
        </w:trPr>
        <w:tc>
          <w:tcPr>
            <w:tcW w:w="641" w:type="dxa"/>
            <w:tcBorders>
              <w:top w:val="double" w:sz="4" w:space="0" w:color="auto"/>
              <w:left w:val="double" w:sz="4" w:space="0" w:color="auto"/>
              <w:bottom w:val="double" w:sz="4" w:space="0" w:color="auto"/>
              <w:right w:val="double" w:sz="4" w:space="0" w:color="auto"/>
            </w:tcBorders>
            <w:vAlign w:val="center"/>
          </w:tcPr>
          <w:p w:rsidR="000C4F1B" w:rsidRPr="00654378" w:rsidRDefault="000C4F1B" w:rsidP="00A352B5">
            <w:pPr>
              <w:jc w:val="center"/>
              <w:rPr>
                <w:rFonts w:ascii="黑体" w:eastAsia="黑体" w:hAnsi="宋体" w:hint="eastAsia"/>
                <w:szCs w:val="21"/>
              </w:rPr>
            </w:pPr>
            <w:r w:rsidRPr="00654378">
              <w:rPr>
                <w:rFonts w:ascii="黑体" w:eastAsia="黑体" w:hAnsi="宋体" w:hint="eastAsia"/>
                <w:szCs w:val="21"/>
              </w:rPr>
              <w:t>时间</w:t>
            </w:r>
          </w:p>
        </w:tc>
        <w:tc>
          <w:tcPr>
            <w:tcW w:w="3151" w:type="dxa"/>
            <w:tcBorders>
              <w:top w:val="double" w:sz="4" w:space="0" w:color="auto"/>
              <w:left w:val="double" w:sz="4" w:space="0" w:color="auto"/>
              <w:bottom w:val="double" w:sz="4" w:space="0" w:color="auto"/>
              <w:right w:val="double" w:sz="4" w:space="0" w:color="auto"/>
            </w:tcBorders>
            <w:vAlign w:val="center"/>
          </w:tcPr>
          <w:p w:rsidR="000C4F1B" w:rsidRPr="00654378" w:rsidRDefault="000C4F1B" w:rsidP="00A352B5">
            <w:pPr>
              <w:jc w:val="center"/>
              <w:rPr>
                <w:rFonts w:ascii="黑体" w:eastAsia="黑体" w:hAnsi="宋体" w:hint="eastAsia"/>
                <w:szCs w:val="21"/>
              </w:rPr>
            </w:pPr>
            <w:r w:rsidRPr="00654378">
              <w:rPr>
                <w:rFonts w:ascii="黑体" w:eastAsia="黑体" w:hAnsi="宋体" w:hint="eastAsia"/>
                <w:szCs w:val="21"/>
              </w:rPr>
              <w:t>住院第1天（急诊室到病房）</w:t>
            </w:r>
          </w:p>
        </w:tc>
        <w:tc>
          <w:tcPr>
            <w:tcW w:w="2871" w:type="dxa"/>
            <w:tcBorders>
              <w:top w:val="double" w:sz="4" w:space="0" w:color="auto"/>
              <w:left w:val="double" w:sz="4" w:space="0" w:color="auto"/>
              <w:bottom w:val="double" w:sz="4" w:space="0" w:color="auto"/>
              <w:right w:val="double" w:sz="4" w:space="0" w:color="auto"/>
            </w:tcBorders>
            <w:vAlign w:val="center"/>
          </w:tcPr>
          <w:p w:rsidR="000C4F1B" w:rsidRPr="00654378" w:rsidRDefault="000C4F1B" w:rsidP="00A352B5">
            <w:pPr>
              <w:jc w:val="center"/>
              <w:rPr>
                <w:rFonts w:ascii="黑体" w:eastAsia="黑体" w:hAnsi="宋体" w:hint="eastAsia"/>
                <w:szCs w:val="21"/>
              </w:rPr>
            </w:pPr>
            <w:r w:rsidRPr="00654378">
              <w:rPr>
                <w:rFonts w:ascii="黑体" w:eastAsia="黑体" w:hAnsi="宋体" w:hint="eastAsia"/>
                <w:szCs w:val="21"/>
              </w:rPr>
              <w:t>住院第2天</w:t>
            </w:r>
          </w:p>
        </w:tc>
        <w:tc>
          <w:tcPr>
            <w:tcW w:w="3060" w:type="dxa"/>
            <w:tcBorders>
              <w:top w:val="double" w:sz="4" w:space="0" w:color="auto"/>
              <w:left w:val="double" w:sz="4" w:space="0" w:color="auto"/>
              <w:bottom w:val="double" w:sz="4" w:space="0" w:color="auto"/>
              <w:right w:val="double" w:sz="4" w:space="0" w:color="auto"/>
            </w:tcBorders>
            <w:vAlign w:val="center"/>
          </w:tcPr>
          <w:p w:rsidR="000C4F1B" w:rsidRPr="00654378" w:rsidRDefault="000C4F1B" w:rsidP="00A352B5">
            <w:pPr>
              <w:jc w:val="center"/>
              <w:rPr>
                <w:rFonts w:ascii="黑体" w:eastAsia="黑体" w:hAnsi="宋体" w:hint="eastAsia"/>
                <w:szCs w:val="21"/>
              </w:rPr>
            </w:pPr>
            <w:r w:rsidRPr="00654378">
              <w:rPr>
                <w:rFonts w:ascii="黑体" w:eastAsia="黑体" w:hAnsi="宋体" w:hint="eastAsia"/>
                <w:szCs w:val="21"/>
              </w:rPr>
              <w:t>住院第3天</w:t>
            </w:r>
          </w:p>
        </w:tc>
      </w:tr>
      <w:tr w:rsidR="000C4F1B" w:rsidRPr="007548BC" w:rsidTr="00A352B5">
        <w:trPr>
          <w:trHeight w:val="3100"/>
          <w:jc w:val="center"/>
        </w:trPr>
        <w:tc>
          <w:tcPr>
            <w:tcW w:w="641" w:type="dxa"/>
            <w:tcBorders>
              <w:top w:val="double" w:sz="4" w:space="0" w:color="auto"/>
              <w:left w:val="single" w:sz="8" w:space="0" w:color="auto"/>
              <w:bottom w:val="single" w:sz="8" w:space="0" w:color="auto"/>
              <w:right w:val="single" w:sz="8" w:space="0" w:color="auto"/>
            </w:tcBorders>
            <w:vAlign w:val="center"/>
          </w:tcPr>
          <w:p w:rsidR="000C4F1B" w:rsidRPr="00654378" w:rsidRDefault="000C4F1B" w:rsidP="00A352B5">
            <w:pPr>
              <w:jc w:val="center"/>
              <w:rPr>
                <w:rFonts w:ascii="黑体" w:eastAsia="黑体" w:hAnsi="宋体" w:hint="eastAsia"/>
                <w:szCs w:val="21"/>
              </w:rPr>
            </w:pPr>
            <w:r w:rsidRPr="00654378">
              <w:rPr>
                <w:rFonts w:ascii="黑体" w:eastAsia="黑体" w:hAnsi="宋体" w:hint="eastAsia"/>
                <w:szCs w:val="21"/>
              </w:rPr>
              <w:t>主</w:t>
            </w:r>
          </w:p>
          <w:p w:rsidR="000C4F1B" w:rsidRPr="00654378" w:rsidRDefault="000C4F1B" w:rsidP="00A352B5">
            <w:pPr>
              <w:jc w:val="center"/>
              <w:rPr>
                <w:rFonts w:ascii="黑体" w:eastAsia="黑体" w:hAnsi="宋体" w:hint="eastAsia"/>
                <w:szCs w:val="21"/>
              </w:rPr>
            </w:pPr>
            <w:r w:rsidRPr="00654378">
              <w:rPr>
                <w:rFonts w:ascii="黑体" w:eastAsia="黑体" w:hAnsi="宋体" w:hint="eastAsia"/>
                <w:szCs w:val="21"/>
              </w:rPr>
              <w:t>要</w:t>
            </w:r>
          </w:p>
          <w:p w:rsidR="000C4F1B" w:rsidRPr="00654378" w:rsidRDefault="000C4F1B" w:rsidP="00A352B5">
            <w:pPr>
              <w:jc w:val="center"/>
              <w:rPr>
                <w:rFonts w:ascii="黑体" w:eastAsia="黑体" w:hAnsi="宋体" w:hint="eastAsia"/>
                <w:szCs w:val="21"/>
              </w:rPr>
            </w:pPr>
            <w:r w:rsidRPr="00654378">
              <w:rPr>
                <w:rFonts w:ascii="黑体" w:eastAsia="黑体" w:hAnsi="宋体" w:hint="eastAsia"/>
                <w:szCs w:val="21"/>
              </w:rPr>
              <w:t>诊</w:t>
            </w:r>
          </w:p>
          <w:p w:rsidR="000C4F1B" w:rsidRPr="00654378" w:rsidRDefault="000C4F1B" w:rsidP="00A352B5">
            <w:pPr>
              <w:jc w:val="center"/>
              <w:rPr>
                <w:rFonts w:ascii="黑体" w:eastAsia="黑体" w:hAnsi="宋体" w:hint="eastAsia"/>
                <w:szCs w:val="21"/>
              </w:rPr>
            </w:pPr>
            <w:r w:rsidRPr="00654378">
              <w:rPr>
                <w:rFonts w:ascii="黑体" w:eastAsia="黑体" w:hAnsi="宋体" w:hint="eastAsia"/>
                <w:szCs w:val="21"/>
              </w:rPr>
              <w:t>疗</w:t>
            </w:r>
          </w:p>
          <w:p w:rsidR="000C4F1B" w:rsidRPr="00654378" w:rsidRDefault="000C4F1B" w:rsidP="00A352B5">
            <w:pPr>
              <w:jc w:val="center"/>
              <w:rPr>
                <w:rFonts w:ascii="黑体" w:eastAsia="黑体" w:hAnsi="宋体" w:hint="eastAsia"/>
                <w:szCs w:val="21"/>
              </w:rPr>
            </w:pPr>
            <w:r w:rsidRPr="00654378">
              <w:rPr>
                <w:rFonts w:ascii="黑体" w:eastAsia="黑体" w:hAnsi="宋体" w:hint="eastAsia"/>
                <w:szCs w:val="21"/>
              </w:rPr>
              <w:t>工</w:t>
            </w:r>
          </w:p>
          <w:p w:rsidR="000C4F1B" w:rsidRPr="00654378" w:rsidRDefault="000C4F1B" w:rsidP="00A352B5">
            <w:pPr>
              <w:jc w:val="center"/>
              <w:rPr>
                <w:rFonts w:ascii="黑体" w:eastAsia="黑体" w:hAnsi="宋体" w:hint="eastAsia"/>
                <w:szCs w:val="21"/>
              </w:rPr>
            </w:pPr>
            <w:r w:rsidRPr="00654378">
              <w:rPr>
                <w:rFonts w:ascii="黑体" w:eastAsia="黑体" w:hAnsi="宋体" w:hint="eastAsia"/>
                <w:szCs w:val="21"/>
              </w:rPr>
              <w:t>作</w:t>
            </w:r>
          </w:p>
        </w:tc>
        <w:tc>
          <w:tcPr>
            <w:tcW w:w="3151" w:type="dxa"/>
            <w:tcBorders>
              <w:top w:val="double" w:sz="4" w:space="0" w:color="auto"/>
              <w:left w:val="single" w:sz="8" w:space="0" w:color="auto"/>
              <w:bottom w:val="single" w:sz="8" w:space="0" w:color="auto"/>
              <w:right w:val="single" w:sz="8" w:space="0" w:color="auto"/>
            </w:tcBorders>
          </w:tcPr>
          <w:p w:rsidR="000C4F1B" w:rsidRPr="007548BC" w:rsidRDefault="000C4F1B" w:rsidP="000C4F1B">
            <w:pPr>
              <w:numPr>
                <w:ilvl w:val="0"/>
                <w:numId w:val="1"/>
              </w:numPr>
              <w:snapToGrid w:val="0"/>
              <w:ind w:left="357" w:hanging="357"/>
              <w:rPr>
                <w:rFonts w:ascii="宋体" w:hAnsi="宋体" w:hint="eastAsia"/>
                <w:szCs w:val="21"/>
              </w:rPr>
            </w:pPr>
            <w:r w:rsidRPr="007548BC">
              <w:rPr>
                <w:rFonts w:ascii="宋体" w:hAnsi="宋体" w:hint="eastAsia"/>
                <w:szCs w:val="21"/>
              </w:rPr>
              <w:t>询问病史及体格检查</w:t>
            </w:r>
          </w:p>
          <w:p w:rsidR="000C4F1B" w:rsidRPr="007548BC" w:rsidRDefault="000C4F1B" w:rsidP="000C4F1B">
            <w:pPr>
              <w:numPr>
                <w:ilvl w:val="0"/>
                <w:numId w:val="1"/>
              </w:numPr>
              <w:snapToGrid w:val="0"/>
              <w:ind w:left="357" w:hanging="357"/>
              <w:rPr>
                <w:rFonts w:ascii="宋体" w:hAnsi="宋体" w:hint="eastAsia"/>
                <w:szCs w:val="21"/>
              </w:rPr>
            </w:pPr>
            <w:r w:rsidRPr="007548BC">
              <w:rPr>
                <w:rFonts w:ascii="宋体" w:hAnsi="宋体" w:hint="eastAsia"/>
                <w:szCs w:val="21"/>
              </w:rPr>
              <w:t>完善病历</w:t>
            </w:r>
          </w:p>
          <w:p w:rsidR="000C4F1B" w:rsidRPr="007548BC" w:rsidRDefault="000C4F1B" w:rsidP="000C4F1B">
            <w:pPr>
              <w:numPr>
                <w:ilvl w:val="0"/>
                <w:numId w:val="1"/>
              </w:numPr>
              <w:snapToGrid w:val="0"/>
              <w:ind w:left="357" w:hanging="357"/>
              <w:rPr>
                <w:rFonts w:ascii="宋体" w:hAnsi="宋体" w:hint="eastAsia"/>
                <w:szCs w:val="21"/>
              </w:rPr>
            </w:pPr>
            <w:r w:rsidRPr="007548BC">
              <w:rPr>
                <w:rFonts w:ascii="宋体" w:hAnsi="宋体" w:hint="eastAsia"/>
                <w:szCs w:val="21"/>
              </w:rPr>
              <w:t>医患沟通，交待病情</w:t>
            </w:r>
          </w:p>
          <w:p w:rsidR="000C4F1B" w:rsidRPr="007548BC" w:rsidRDefault="000C4F1B" w:rsidP="000C4F1B">
            <w:pPr>
              <w:numPr>
                <w:ilvl w:val="0"/>
                <w:numId w:val="1"/>
              </w:numPr>
              <w:snapToGrid w:val="0"/>
              <w:ind w:left="357" w:hanging="357"/>
              <w:rPr>
                <w:rFonts w:ascii="宋体" w:hAnsi="宋体" w:hint="eastAsia"/>
                <w:szCs w:val="21"/>
              </w:rPr>
            </w:pPr>
            <w:r w:rsidRPr="007548BC">
              <w:rPr>
                <w:rFonts w:ascii="宋体" w:hAnsi="宋体" w:hint="eastAsia"/>
                <w:szCs w:val="21"/>
              </w:rPr>
              <w:t>检测并管理血压（必要时降压）</w:t>
            </w:r>
          </w:p>
          <w:p w:rsidR="000C4F1B" w:rsidRPr="007548BC" w:rsidRDefault="000C4F1B" w:rsidP="000C4F1B">
            <w:pPr>
              <w:numPr>
                <w:ilvl w:val="0"/>
                <w:numId w:val="1"/>
              </w:numPr>
              <w:snapToGrid w:val="0"/>
              <w:ind w:left="357" w:hanging="357"/>
              <w:rPr>
                <w:rFonts w:ascii="宋体" w:hAnsi="宋体" w:hint="eastAsia"/>
                <w:szCs w:val="21"/>
              </w:rPr>
            </w:pPr>
            <w:r w:rsidRPr="007548BC">
              <w:rPr>
                <w:rFonts w:ascii="宋体" w:hAnsi="宋体" w:hint="eastAsia"/>
                <w:szCs w:val="21"/>
              </w:rPr>
              <w:t>气道管</w:t>
            </w:r>
            <w:r>
              <w:rPr>
                <w:rFonts w:ascii="宋体" w:hAnsi="宋体" w:hint="eastAsia"/>
                <w:szCs w:val="21"/>
              </w:rPr>
              <w:t>理，预防</w:t>
            </w:r>
            <w:r w:rsidRPr="007548BC">
              <w:rPr>
                <w:rFonts w:ascii="宋体" w:hAnsi="宋体" w:hint="eastAsia"/>
                <w:szCs w:val="21"/>
              </w:rPr>
              <w:t>误吸</w:t>
            </w:r>
          </w:p>
          <w:p w:rsidR="000C4F1B" w:rsidRPr="007548BC" w:rsidRDefault="000C4F1B" w:rsidP="000C4F1B">
            <w:pPr>
              <w:numPr>
                <w:ilvl w:val="0"/>
                <w:numId w:val="1"/>
              </w:numPr>
              <w:snapToGrid w:val="0"/>
              <w:ind w:left="357" w:hanging="357"/>
              <w:rPr>
                <w:rFonts w:ascii="宋体" w:hAnsi="宋体" w:hint="eastAsia"/>
                <w:szCs w:val="21"/>
              </w:rPr>
            </w:pPr>
            <w:r w:rsidRPr="007548BC">
              <w:rPr>
                <w:rFonts w:ascii="宋体" w:hAnsi="宋体" w:hint="eastAsia"/>
                <w:szCs w:val="21"/>
              </w:rPr>
              <w:t>控制体温，可予物理和药物降温</w:t>
            </w:r>
          </w:p>
          <w:p w:rsidR="000C4F1B" w:rsidRPr="007548BC" w:rsidRDefault="000C4F1B" w:rsidP="000C4F1B">
            <w:pPr>
              <w:numPr>
                <w:ilvl w:val="0"/>
                <w:numId w:val="1"/>
              </w:numPr>
              <w:snapToGrid w:val="0"/>
              <w:ind w:left="357" w:hanging="357"/>
              <w:rPr>
                <w:rFonts w:ascii="宋体" w:hAnsi="宋体" w:hint="eastAsia"/>
                <w:szCs w:val="21"/>
              </w:rPr>
            </w:pPr>
            <w:r w:rsidRPr="007548BC">
              <w:rPr>
                <w:rFonts w:ascii="宋体" w:hAnsi="宋体" w:hint="eastAsia"/>
                <w:szCs w:val="21"/>
              </w:rPr>
              <w:t>防治感染、应激性溃疡等并发症</w:t>
            </w:r>
          </w:p>
          <w:p w:rsidR="000C4F1B" w:rsidRPr="007548BC" w:rsidRDefault="000C4F1B" w:rsidP="000C4F1B">
            <w:pPr>
              <w:numPr>
                <w:ilvl w:val="0"/>
                <w:numId w:val="1"/>
              </w:numPr>
              <w:snapToGrid w:val="0"/>
              <w:ind w:left="357" w:hanging="357"/>
              <w:rPr>
                <w:rFonts w:ascii="宋体" w:hAnsi="宋体" w:hint="eastAsia"/>
                <w:szCs w:val="21"/>
              </w:rPr>
            </w:pPr>
            <w:r w:rsidRPr="007548BC">
              <w:rPr>
                <w:rFonts w:ascii="宋体" w:hAnsi="宋体" w:hint="eastAsia"/>
                <w:szCs w:val="21"/>
              </w:rPr>
              <w:t>合理使用脱水药物</w:t>
            </w:r>
          </w:p>
          <w:p w:rsidR="000C4F1B" w:rsidRPr="007548BC" w:rsidRDefault="000C4F1B" w:rsidP="000C4F1B">
            <w:pPr>
              <w:numPr>
                <w:ilvl w:val="0"/>
                <w:numId w:val="1"/>
              </w:numPr>
              <w:snapToGrid w:val="0"/>
              <w:ind w:left="357" w:hanging="357"/>
              <w:rPr>
                <w:rFonts w:ascii="宋体" w:hAnsi="宋体" w:hint="eastAsia"/>
                <w:szCs w:val="21"/>
              </w:rPr>
            </w:pPr>
            <w:r w:rsidRPr="007548BC">
              <w:rPr>
                <w:rFonts w:ascii="宋体" w:hAnsi="宋体" w:hint="eastAsia"/>
                <w:szCs w:val="21"/>
              </w:rPr>
              <w:t>早期脑疝积极考虑手术治疗</w:t>
            </w:r>
          </w:p>
          <w:p w:rsidR="000C4F1B" w:rsidRPr="007548BC" w:rsidRDefault="000C4F1B" w:rsidP="000C4F1B">
            <w:pPr>
              <w:numPr>
                <w:ilvl w:val="0"/>
                <w:numId w:val="1"/>
              </w:numPr>
              <w:snapToGrid w:val="0"/>
              <w:ind w:left="357" w:hanging="357"/>
              <w:rPr>
                <w:rFonts w:ascii="宋体" w:hAnsi="宋体" w:hint="eastAsia"/>
                <w:szCs w:val="21"/>
              </w:rPr>
            </w:pPr>
            <w:r>
              <w:rPr>
                <w:rFonts w:ascii="宋体" w:hAnsi="宋体" w:hint="eastAsia"/>
                <w:szCs w:val="21"/>
              </w:rPr>
              <w:t>根据病情安排相关</w:t>
            </w:r>
            <w:r w:rsidRPr="007548BC">
              <w:rPr>
                <w:rFonts w:ascii="宋体" w:hAnsi="宋体" w:hint="eastAsia"/>
                <w:szCs w:val="21"/>
              </w:rPr>
              <w:t>会诊</w:t>
            </w:r>
          </w:p>
        </w:tc>
        <w:tc>
          <w:tcPr>
            <w:tcW w:w="2871" w:type="dxa"/>
            <w:tcBorders>
              <w:top w:val="double" w:sz="4" w:space="0" w:color="auto"/>
              <w:left w:val="single" w:sz="8" w:space="0" w:color="auto"/>
              <w:bottom w:val="single" w:sz="8" w:space="0" w:color="auto"/>
              <w:right w:val="single" w:sz="8" w:space="0" w:color="auto"/>
            </w:tcBorders>
          </w:tcPr>
          <w:p w:rsidR="000C4F1B" w:rsidRPr="007548BC" w:rsidRDefault="000C4F1B" w:rsidP="000C4F1B">
            <w:pPr>
              <w:numPr>
                <w:ilvl w:val="0"/>
                <w:numId w:val="1"/>
              </w:numPr>
              <w:rPr>
                <w:rFonts w:ascii="宋体" w:hAnsi="宋体" w:hint="eastAsia"/>
                <w:szCs w:val="21"/>
              </w:rPr>
            </w:pPr>
            <w:r w:rsidRPr="007548BC">
              <w:rPr>
                <w:rFonts w:ascii="宋体" w:hAnsi="宋体" w:hint="eastAsia"/>
                <w:szCs w:val="21"/>
              </w:rPr>
              <w:t>主治医师查房，书写上级医师查房记录</w:t>
            </w:r>
          </w:p>
          <w:p w:rsidR="000C4F1B" w:rsidRPr="007548BC" w:rsidRDefault="000C4F1B" w:rsidP="000C4F1B">
            <w:pPr>
              <w:numPr>
                <w:ilvl w:val="0"/>
                <w:numId w:val="1"/>
              </w:numPr>
              <w:rPr>
                <w:rFonts w:ascii="宋体" w:hAnsi="宋体" w:hint="eastAsia"/>
                <w:szCs w:val="21"/>
              </w:rPr>
            </w:pPr>
            <w:r w:rsidRPr="007548BC">
              <w:rPr>
                <w:rFonts w:ascii="宋体" w:hAnsi="宋体" w:hint="eastAsia"/>
                <w:szCs w:val="21"/>
              </w:rPr>
              <w:t>评价神经功能状态</w:t>
            </w:r>
          </w:p>
          <w:p w:rsidR="000C4F1B" w:rsidRPr="007548BC" w:rsidRDefault="000C4F1B" w:rsidP="000C4F1B">
            <w:pPr>
              <w:numPr>
                <w:ilvl w:val="0"/>
                <w:numId w:val="1"/>
              </w:numPr>
              <w:rPr>
                <w:rFonts w:ascii="宋体" w:hAnsi="宋体" w:hint="eastAsia"/>
                <w:szCs w:val="21"/>
              </w:rPr>
            </w:pPr>
            <w:r w:rsidRPr="007548BC">
              <w:rPr>
                <w:rFonts w:ascii="宋体" w:hAnsi="宋体" w:hint="eastAsia"/>
                <w:szCs w:val="21"/>
              </w:rPr>
              <w:t>评估辅助检查结果</w:t>
            </w:r>
          </w:p>
          <w:p w:rsidR="000C4F1B" w:rsidRPr="007548BC" w:rsidRDefault="000C4F1B" w:rsidP="000C4F1B">
            <w:pPr>
              <w:numPr>
                <w:ilvl w:val="0"/>
                <w:numId w:val="1"/>
              </w:numPr>
              <w:rPr>
                <w:rFonts w:ascii="宋体" w:hAnsi="宋体" w:hint="eastAsia"/>
                <w:szCs w:val="21"/>
              </w:rPr>
            </w:pPr>
            <w:r w:rsidRPr="007548BC">
              <w:rPr>
                <w:rFonts w:ascii="宋体" w:hAnsi="宋体" w:hint="eastAsia"/>
                <w:szCs w:val="21"/>
              </w:rPr>
              <w:t>继续防治并发症</w:t>
            </w:r>
          </w:p>
          <w:p w:rsidR="000C4F1B" w:rsidRPr="007548BC" w:rsidRDefault="000C4F1B" w:rsidP="000C4F1B">
            <w:pPr>
              <w:numPr>
                <w:ilvl w:val="0"/>
                <w:numId w:val="1"/>
              </w:numPr>
              <w:rPr>
                <w:rFonts w:ascii="宋体" w:hAnsi="宋体" w:hint="eastAsia"/>
                <w:szCs w:val="21"/>
              </w:rPr>
            </w:pPr>
            <w:r w:rsidRPr="007548BC">
              <w:rPr>
                <w:rFonts w:ascii="宋体" w:hAnsi="宋体" w:hint="eastAsia"/>
                <w:szCs w:val="21"/>
              </w:rPr>
              <w:t>必要时多科会诊</w:t>
            </w:r>
          </w:p>
          <w:p w:rsidR="000C4F1B" w:rsidRPr="007548BC" w:rsidRDefault="000C4F1B" w:rsidP="000C4F1B">
            <w:pPr>
              <w:numPr>
                <w:ilvl w:val="0"/>
                <w:numId w:val="1"/>
              </w:numPr>
              <w:rPr>
                <w:rFonts w:ascii="宋体" w:hAnsi="宋体" w:hint="eastAsia"/>
                <w:szCs w:val="21"/>
              </w:rPr>
            </w:pPr>
            <w:r w:rsidRPr="007548BC">
              <w:rPr>
                <w:rFonts w:ascii="宋体" w:hAnsi="宋体" w:hint="eastAsia"/>
                <w:szCs w:val="21"/>
              </w:rPr>
              <w:t>开始康复治疗</w:t>
            </w:r>
          </w:p>
          <w:p w:rsidR="000C4F1B" w:rsidRPr="007548BC" w:rsidRDefault="000C4F1B" w:rsidP="000C4F1B">
            <w:pPr>
              <w:numPr>
                <w:ilvl w:val="0"/>
                <w:numId w:val="1"/>
              </w:numPr>
              <w:rPr>
                <w:rFonts w:ascii="宋体" w:hAnsi="宋体" w:hint="eastAsia"/>
                <w:szCs w:val="21"/>
              </w:rPr>
            </w:pPr>
            <w:r w:rsidRPr="007548BC">
              <w:rPr>
                <w:rFonts w:ascii="宋体" w:hAnsi="宋体" w:hint="eastAsia"/>
                <w:szCs w:val="21"/>
              </w:rPr>
              <w:t>需手术者转神经外科</w:t>
            </w:r>
          </w:p>
        </w:tc>
        <w:tc>
          <w:tcPr>
            <w:tcW w:w="3060" w:type="dxa"/>
            <w:tcBorders>
              <w:top w:val="double" w:sz="4" w:space="0" w:color="auto"/>
              <w:left w:val="single" w:sz="8" w:space="0" w:color="auto"/>
              <w:bottom w:val="single" w:sz="8" w:space="0" w:color="auto"/>
              <w:right w:val="single" w:sz="8" w:space="0" w:color="auto"/>
            </w:tcBorders>
          </w:tcPr>
          <w:p w:rsidR="000C4F1B" w:rsidRPr="007548BC" w:rsidRDefault="000C4F1B" w:rsidP="000C4F1B">
            <w:pPr>
              <w:numPr>
                <w:ilvl w:val="0"/>
                <w:numId w:val="1"/>
              </w:numPr>
              <w:rPr>
                <w:rFonts w:ascii="宋体" w:hAnsi="宋体" w:hint="eastAsia"/>
                <w:szCs w:val="21"/>
              </w:rPr>
            </w:pPr>
            <w:r w:rsidRPr="007548BC">
              <w:rPr>
                <w:rFonts w:ascii="宋体" w:hAnsi="宋体" w:hint="eastAsia"/>
                <w:szCs w:val="21"/>
              </w:rPr>
              <w:t>主</w:t>
            </w:r>
            <w:smartTag w:uri="urn:schemas-microsoft-com:office:smarttags" w:element="PersonName">
              <w:smartTagPr>
                <w:attr w:name="ProductID" w:val="任"/>
              </w:smartTagPr>
              <w:r w:rsidRPr="007548BC">
                <w:rPr>
                  <w:rFonts w:ascii="宋体" w:hAnsi="宋体" w:hint="eastAsia"/>
                  <w:szCs w:val="21"/>
                </w:rPr>
                <w:t>任</w:t>
              </w:r>
            </w:smartTag>
            <w:r w:rsidRPr="007548BC">
              <w:rPr>
                <w:rFonts w:ascii="宋体" w:hAnsi="宋体" w:hint="eastAsia"/>
                <w:szCs w:val="21"/>
              </w:rPr>
              <w:t>医师查房，书写上级医师查房记录</w:t>
            </w:r>
          </w:p>
          <w:p w:rsidR="000C4F1B" w:rsidRPr="007548BC" w:rsidRDefault="000C4F1B" w:rsidP="000C4F1B">
            <w:pPr>
              <w:numPr>
                <w:ilvl w:val="0"/>
                <w:numId w:val="1"/>
              </w:numPr>
              <w:rPr>
                <w:rFonts w:ascii="宋体" w:hAnsi="宋体" w:hint="eastAsia"/>
                <w:szCs w:val="21"/>
              </w:rPr>
            </w:pPr>
            <w:r w:rsidRPr="007548BC">
              <w:rPr>
                <w:rFonts w:ascii="宋体" w:hAnsi="宋体" w:hint="eastAsia"/>
                <w:szCs w:val="21"/>
              </w:rPr>
              <w:t>评价神经功能状态</w:t>
            </w:r>
          </w:p>
          <w:p w:rsidR="000C4F1B" w:rsidRPr="007548BC" w:rsidRDefault="000C4F1B" w:rsidP="000C4F1B">
            <w:pPr>
              <w:numPr>
                <w:ilvl w:val="0"/>
                <w:numId w:val="1"/>
              </w:numPr>
              <w:rPr>
                <w:rFonts w:ascii="宋体" w:hAnsi="宋体" w:hint="eastAsia"/>
                <w:szCs w:val="21"/>
              </w:rPr>
            </w:pPr>
            <w:r w:rsidRPr="007548BC">
              <w:rPr>
                <w:rFonts w:ascii="宋体" w:hAnsi="宋体" w:hint="eastAsia"/>
                <w:szCs w:val="21"/>
              </w:rPr>
              <w:t>继续防治并发症</w:t>
            </w:r>
          </w:p>
          <w:p w:rsidR="000C4F1B" w:rsidRPr="007548BC" w:rsidRDefault="000C4F1B" w:rsidP="000C4F1B">
            <w:pPr>
              <w:numPr>
                <w:ilvl w:val="0"/>
                <w:numId w:val="1"/>
              </w:numPr>
              <w:rPr>
                <w:rFonts w:ascii="宋体" w:hAnsi="宋体" w:hint="eastAsia"/>
                <w:szCs w:val="21"/>
              </w:rPr>
            </w:pPr>
            <w:r w:rsidRPr="007548BC">
              <w:rPr>
                <w:rFonts w:ascii="宋体" w:hAnsi="宋体" w:hint="eastAsia"/>
                <w:szCs w:val="21"/>
              </w:rPr>
              <w:t>必要时会诊</w:t>
            </w:r>
          </w:p>
          <w:p w:rsidR="000C4F1B" w:rsidRPr="007548BC" w:rsidRDefault="000C4F1B" w:rsidP="000C4F1B">
            <w:pPr>
              <w:numPr>
                <w:ilvl w:val="0"/>
                <w:numId w:val="1"/>
              </w:numPr>
              <w:rPr>
                <w:rFonts w:ascii="宋体" w:hAnsi="宋体" w:hint="eastAsia"/>
                <w:szCs w:val="21"/>
              </w:rPr>
            </w:pPr>
            <w:r w:rsidRPr="007548BC">
              <w:rPr>
                <w:rFonts w:ascii="宋体" w:hAnsi="宋体" w:hint="eastAsia"/>
                <w:szCs w:val="21"/>
              </w:rPr>
              <w:t>康复治疗</w:t>
            </w:r>
          </w:p>
          <w:p w:rsidR="000C4F1B" w:rsidRPr="007548BC" w:rsidRDefault="000C4F1B" w:rsidP="000C4F1B">
            <w:pPr>
              <w:numPr>
                <w:ilvl w:val="0"/>
                <w:numId w:val="1"/>
              </w:numPr>
              <w:rPr>
                <w:rFonts w:ascii="宋体" w:hAnsi="宋体" w:hint="eastAsia"/>
                <w:szCs w:val="21"/>
              </w:rPr>
            </w:pPr>
            <w:r w:rsidRPr="007548BC">
              <w:rPr>
                <w:rFonts w:ascii="宋体" w:hAnsi="宋体" w:hint="eastAsia"/>
                <w:szCs w:val="21"/>
              </w:rPr>
              <w:t>需手术者转神经外科</w:t>
            </w:r>
          </w:p>
        </w:tc>
      </w:tr>
      <w:tr w:rsidR="000C4F1B" w:rsidRPr="007548BC" w:rsidTr="00A352B5">
        <w:trPr>
          <w:trHeight w:val="4945"/>
          <w:jc w:val="center"/>
        </w:trPr>
        <w:tc>
          <w:tcPr>
            <w:tcW w:w="641" w:type="dxa"/>
            <w:tcBorders>
              <w:top w:val="single" w:sz="8" w:space="0" w:color="auto"/>
              <w:left w:val="single" w:sz="8" w:space="0" w:color="auto"/>
              <w:bottom w:val="single" w:sz="8" w:space="0" w:color="auto"/>
              <w:right w:val="single" w:sz="8" w:space="0" w:color="auto"/>
            </w:tcBorders>
            <w:vAlign w:val="center"/>
          </w:tcPr>
          <w:p w:rsidR="000C4F1B" w:rsidRPr="00654378" w:rsidRDefault="000C4F1B" w:rsidP="00A352B5">
            <w:pPr>
              <w:jc w:val="center"/>
              <w:rPr>
                <w:rFonts w:ascii="黑体" w:eastAsia="黑体" w:hAnsi="宋体" w:hint="eastAsia"/>
                <w:szCs w:val="21"/>
              </w:rPr>
            </w:pPr>
            <w:r w:rsidRPr="00654378">
              <w:rPr>
                <w:rFonts w:ascii="黑体" w:eastAsia="黑体" w:hAnsi="宋体" w:hint="eastAsia"/>
                <w:szCs w:val="21"/>
              </w:rPr>
              <w:t>重</w:t>
            </w:r>
          </w:p>
          <w:p w:rsidR="000C4F1B" w:rsidRPr="00654378" w:rsidRDefault="000C4F1B" w:rsidP="00A352B5">
            <w:pPr>
              <w:jc w:val="center"/>
              <w:rPr>
                <w:rFonts w:ascii="黑体" w:eastAsia="黑体" w:hAnsi="宋体" w:hint="eastAsia"/>
                <w:szCs w:val="21"/>
              </w:rPr>
            </w:pPr>
            <w:r w:rsidRPr="00654378">
              <w:rPr>
                <w:rFonts w:ascii="黑体" w:eastAsia="黑体" w:hAnsi="宋体" w:hint="eastAsia"/>
                <w:szCs w:val="21"/>
              </w:rPr>
              <w:t>点</w:t>
            </w:r>
          </w:p>
          <w:p w:rsidR="000C4F1B" w:rsidRPr="00654378" w:rsidRDefault="000C4F1B" w:rsidP="00A352B5">
            <w:pPr>
              <w:jc w:val="center"/>
              <w:rPr>
                <w:rFonts w:ascii="黑体" w:eastAsia="黑体" w:hAnsi="宋体" w:hint="eastAsia"/>
                <w:szCs w:val="21"/>
              </w:rPr>
            </w:pPr>
            <w:r w:rsidRPr="00654378">
              <w:rPr>
                <w:rFonts w:ascii="黑体" w:eastAsia="黑体" w:hAnsi="宋体" w:hint="eastAsia"/>
                <w:szCs w:val="21"/>
              </w:rPr>
              <w:t>医</w:t>
            </w:r>
          </w:p>
          <w:p w:rsidR="000C4F1B" w:rsidRPr="00654378" w:rsidRDefault="000C4F1B" w:rsidP="00A352B5">
            <w:pPr>
              <w:jc w:val="center"/>
              <w:rPr>
                <w:rFonts w:ascii="黑体" w:eastAsia="黑体" w:hAnsi="宋体" w:hint="eastAsia"/>
                <w:szCs w:val="21"/>
              </w:rPr>
            </w:pPr>
            <w:r w:rsidRPr="00654378">
              <w:rPr>
                <w:rFonts w:ascii="黑体" w:eastAsia="黑体" w:hAnsi="宋体" w:hint="eastAsia"/>
                <w:szCs w:val="21"/>
              </w:rPr>
              <w:t>嘱</w:t>
            </w:r>
          </w:p>
        </w:tc>
        <w:tc>
          <w:tcPr>
            <w:tcW w:w="3151" w:type="dxa"/>
            <w:tcBorders>
              <w:top w:val="single" w:sz="8" w:space="0" w:color="auto"/>
              <w:left w:val="single" w:sz="8" w:space="0" w:color="auto"/>
              <w:bottom w:val="single" w:sz="8" w:space="0" w:color="auto"/>
              <w:right w:val="single" w:sz="8" w:space="0" w:color="auto"/>
            </w:tcBorders>
          </w:tcPr>
          <w:p w:rsidR="000C4F1B" w:rsidRPr="007548BC" w:rsidRDefault="000C4F1B" w:rsidP="00A352B5">
            <w:pPr>
              <w:snapToGrid w:val="0"/>
              <w:rPr>
                <w:rFonts w:ascii="宋体" w:hAnsi="宋体" w:hint="eastAsia"/>
                <w:b/>
                <w:szCs w:val="21"/>
              </w:rPr>
            </w:pPr>
            <w:r w:rsidRPr="007548BC">
              <w:rPr>
                <w:rFonts w:ascii="宋体" w:hAnsi="宋体" w:hint="eastAsia"/>
                <w:b/>
                <w:szCs w:val="21"/>
              </w:rPr>
              <w:t>长期医嘱</w:t>
            </w:r>
          </w:p>
          <w:p w:rsidR="000C4F1B" w:rsidRPr="007548BC" w:rsidRDefault="000C4F1B" w:rsidP="000C4F1B">
            <w:pPr>
              <w:numPr>
                <w:ilvl w:val="0"/>
                <w:numId w:val="1"/>
              </w:numPr>
              <w:snapToGrid w:val="0"/>
              <w:rPr>
                <w:rFonts w:ascii="宋体" w:hAnsi="宋体" w:hint="eastAsia"/>
                <w:szCs w:val="21"/>
              </w:rPr>
            </w:pPr>
            <w:r w:rsidRPr="007548BC">
              <w:rPr>
                <w:rFonts w:ascii="宋体" w:hAnsi="宋体" w:hint="eastAsia"/>
                <w:szCs w:val="21"/>
              </w:rPr>
              <w:t>神经内科疾病护理常规</w:t>
            </w:r>
          </w:p>
          <w:p w:rsidR="000C4F1B" w:rsidRPr="007548BC" w:rsidRDefault="000C4F1B" w:rsidP="000C4F1B">
            <w:pPr>
              <w:numPr>
                <w:ilvl w:val="0"/>
                <w:numId w:val="1"/>
              </w:numPr>
              <w:snapToGrid w:val="0"/>
              <w:rPr>
                <w:rFonts w:ascii="宋体" w:hAnsi="宋体" w:hint="eastAsia"/>
                <w:szCs w:val="21"/>
              </w:rPr>
            </w:pPr>
            <w:r w:rsidRPr="007548BC">
              <w:rPr>
                <w:rFonts w:ascii="宋体" w:hAnsi="宋体" w:hint="eastAsia"/>
                <w:szCs w:val="21"/>
              </w:rPr>
              <w:t>一级护理</w:t>
            </w:r>
          </w:p>
          <w:p w:rsidR="000C4F1B" w:rsidRPr="007548BC" w:rsidRDefault="000C4F1B" w:rsidP="000C4F1B">
            <w:pPr>
              <w:numPr>
                <w:ilvl w:val="0"/>
                <w:numId w:val="1"/>
              </w:numPr>
              <w:snapToGrid w:val="0"/>
              <w:rPr>
                <w:rFonts w:ascii="宋体" w:hAnsi="宋体" w:hint="eastAsia"/>
                <w:szCs w:val="21"/>
              </w:rPr>
            </w:pPr>
            <w:r w:rsidRPr="007548BC">
              <w:rPr>
                <w:rFonts w:ascii="宋体" w:hAnsi="宋体" w:hint="eastAsia"/>
                <w:szCs w:val="21"/>
              </w:rPr>
              <w:t>低盐低脂饮食</w:t>
            </w:r>
          </w:p>
          <w:p w:rsidR="000C4F1B" w:rsidRPr="007548BC" w:rsidRDefault="000C4F1B" w:rsidP="000C4F1B">
            <w:pPr>
              <w:numPr>
                <w:ilvl w:val="0"/>
                <w:numId w:val="1"/>
              </w:numPr>
              <w:snapToGrid w:val="0"/>
              <w:rPr>
                <w:rFonts w:ascii="宋体" w:hAnsi="宋体" w:hint="eastAsia"/>
                <w:szCs w:val="21"/>
              </w:rPr>
            </w:pPr>
            <w:r w:rsidRPr="007548BC">
              <w:rPr>
                <w:rFonts w:ascii="宋体" w:hAnsi="宋体" w:hint="eastAsia"/>
                <w:szCs w:val="21"/>
              </w:rPr>
              <w:t>安静卧床</w:t>
            </w:r>
          </w:p>
          <w:p w:rsidR="000C4F1B" w:rsidRPr="007548BC" w:rsidRDefault="000C4F1B" w:rsidP="000C4F1B">
            <w:pPr>
              <w:numPr>
                <w:ilvl w:val="0"/>
                <w:numId w:val="1"/>
              </w:numPr>
              <w:snapToGrid w:val="0"/>
              <w:rPr>
                <w:rFonts w:ascii="宋体" w:hAnsi="宋体" w:hint="eastAsia"/>
                <w:szCs w:val="21"/>
              </w:rPr>
            </w:pPr>
            <w:r w:rsidRPr="007548BC">
              <w:rPr>
                <w:rFonts w:ascii="宋体" w:hAnsi="宋体" w:hint="eastAsia"/>
                <w:szCs w:val="21"/>
              </w:rPr>
              <w:t>监测生命体征</w:t>
            </w:r>
          </w:p>
          <w:p w:rsidR="000C4F1B" w:rsidRPr="007548BC" w:rsidRDefault="000C4F1B" w:rsidP="000C4F1B">
            <w:pPr>
              <w:numPr>
                <w:ilvl w:val="0"/>
                <w:numId w:val="1"/>
              </w:numPr>
              <w:snapToGrid w:val="0"/>
              <w:rPr>
                <w:rFonts w:ascii="宋体" w:hAnsi="宋体" w:hint="eastAsia"/>
                <w:szCs w:val="21"/>
              </w:rPr>
            </w:pPr>
            <w:r w:rsidRPr="007548BC">
              <w:rPr>
                <w:rFonts w:ascii="宋体" w:hAnsi="宋体" w:hint="eastAsia"/>
                <w:szCs w:val="21"/>
              </w:rPr>
              <w:t>依据病情下达</w:t>
            </w:r>
          </w:p>
          <w:p w:rsidR="000C4F1B" w:rsidRPr="007548BC" w:rsidRDefault="000C4F1B" w:rsidP="00A352B5">
            <w:pPr>
              <w:snapToGrid w:val="0"/>
              <w:rPr>
                <w:rFonts w:ascii="宋体" w:hAnsi="宋体" w:hint="eastAsia"/>
                <w:b/>
                <w:szCs w:val="21"/>
              </w:rPr>
            </w:pPr>
            <w:r w:rsidRPr="007548BC">
              <w:rPr>
                <w:rFonts w:ascii="宋体" w:hAnsi="宋体" w:hint="eastAsia"/>
                <w:b/>
                <w:szCs w:val="21"/>
              </w:rPr>
              <w:t>临时医嘱：</w:t>
            </w:r>
          </w:p>
          <w:p w:rsidR="000C4F1B" w:rsidRPr="007548BC" w:rsidRDefault="000C4F1B" w:rsidP="000C4F1B">
            <w:pPr>
              <w:numPr>
                <w:ilvl w:val="0"/>
                <w:numId w:val="1"/>
              </w:numPr>
              <w:snapToGrid w:val="0"/>
              <w:rPr>
                <w:rFonts w:ascii="宋体" w:hAnsi="宋体" w:hint="eastAsia"/>
                <w:szCs w:val="21"/>
              </w:rPr>
            </w:pPr>
            <w:r w:rsidRPr="007548BC">
              <w:rPr>
                <w:rFonts w:ascii="宋体" w:hAnsi="宋体" w:hint="eastAsia"/>
                <w:szCs w:val="21"/>
              </w:rPr>
              <w:t>血常规、尿常规、大便常规</w:t>
            </w:r>
          </w:p>
          <w:p w:rsidR="000C4F1B" w:rsidRPr="007548BC" w:rsidRDefault="000C4F1B" w:rsidP="000C4F1B">
            <w:pPr>
              <w:numPr>
                <w:ilvl w:val="0"/>
                <w:numId w:val="1"/>
              </w:numPr>
              <w:snapToGrid w:val="0"/>
              <w:rPr>
                <w:rFonts w:ascii="宋体" w:hAnsi="宋体" w:hint="eastAsia"/>
                <w:szCs w:val="21"/>
              </w:rPr>
            </w:pPr>
            <w:r w:rsidRPr="007548BC">
              <w:rPr>
                <w:rFonts w:ascii="宋体" w:hAnsi="宋体" w:hint="eastAsia"/>
                <w:szCs w:val="21"/>
              </w:rPr>
              <w:t>肝肾功能、电解质、血糖、心肌酶谱、凝血功能</w:t>
            </w:r>
          </w:p>
          <w:p w:rsidR="000C4F1B" w:rsidRPr="007548BC" w:rsidRDefault="000C4F1B" w:rsidP="000C4F1B">
            <w:pPr>
              <w:numPr>
                <w:ilvl w:val="0"/>
                <w:numId w:val="1"/>
              </w:numPr>
              <w:snapToGrid w:val="0"/>
              <w:rPr>
                <w:rFonts w:ascii="宋体" w:hAnsi="宋体" w:hint="eastAsia"/>
                <w:szCs w:val="21"/>
              </w:rPr>
            </w:pPr>
            <w:r w:rsidRPr="007548BC">
              <w:rPr>
                <w:rFonts w:ascii="宋体" w:hAnsi="宋体" w:hint="eastAsia"/>
                <w:szCs w:val="21"/>
              </w:rPr>
              <w:t>头颅CT、胸片、心电图</w:t>
            </w:r>
          </w:p>
          <w:p w:rsidR="000C4F1B" w:rsidRPr="007548BC" w:rsidRDefault="000C4F1B" w:rsidP="000C4F1B">
            <w:pPr>
              <w:numPr>
                <w:ilvl w:val="0"/>
                <w:numId w:val="1"/>
              </w:numPr>
              <w:snapToGrid w:val="0"/>
              <w:rPr>
                <w:rFonts w:ascii="宋体" w:hAnsi="宋体" w:hint="eastAsia"/>
                <w:szCs w:val="21"/>
              </w:rPr>
            </w:pPr>
            <w:r w:rsidRPr="007548BC">
              <w:rPr>
                <w:rFonts w:ascii="宋体" w:hAnsi="宋体" w:hint="eastAsia"/>
                <w:szCs w:val="21"/>
              </w:rPr>
              <w:t>根据病情选择：血脂、骨髓穿刺(继发于血液系统疾病脑出血者)</w:t>
            </w:r>
          </w:p>
          <w:p w:rsidR="000C4F1B" w:rsidRPr="007548BC" w:rsidRDefault="000C4F1B" w:rsidP="000C4F1B">
            <w:pPr>
              <w:numPr>
                <w:ilvl w:val="0"/>
                <w:numId w:val="1"/>
              </w:numPr>
              <w:snapToGrid w:val="0"/>
              <w:rPr>
                <w:rFonts w:ascii="宋体" w:hAnsi="宋体" w:hint="eastAsia"/>
                <w:szCs w:val="21"/>
              </w:rPr>
            </w:pPr>
            <w:r w:rsidRPr="007548BC">
              <w:rPr>
                <w:rFonts w:ascii="宋体" w:hAnsi="宋体" w:hint="eastAsia"/>
                <w:szCs w:val="21"/>
              </w:rPr>
              <w:t>根据病情下达病危通知</w:t>
            </w:r>
          </w:p>
          <w:p w:rsidR="000C4F1B" w:rsidRPr="007548BC" w:rsidRDefault="000C4F1B" w:rsidP="000C4F1B">
            <w:pPr>
              <w:numPr>
                <w:ilvl w:val="0"/>
                <w:numId w:val="1"/>
              </w:numPr>
              <w:snapToGrid w:val="0"/>
              <w:rPr>
                <w:rFonts w:ascii="宋体" w:hAnsi="宋体" w:hint="eastAsia"/>
                <w:szCs w:val="21"/>
              </w:rPr>
            </w:pPr>
            <w:r>
              <w:rPr>
                <w:rFonts w:ascii="宋体" w:hAnsi="宋体" w:hint="eastAsia"/>
                <w:szCs w:val="21"/>
              </w:rPr>
              <w:t>根据病情决定</w:t>
            </w:r>
            <w:r w:rsidRPr="007548BC">
              <w:rPr>
                <w:rFonts w:ascii="宋体" w:hAnsi="宋体" w:hint="eastAsia"/>
                <w:szCs w:val="21"/>
              </w:rPr>
              <w:t>神经外科会诊</w:t>
            </w:r>
          </w:p>
        </w:tc>
        <w:tc>
          <w:tcPr>
            <w:tcW w:w="2871" w:type="dxa"/>
            <w:tcBorders>
              <w:top w:val="single" w:sz="8" w:space="0" w:color="auto"/>
              <w:left w:val="single" w:sz="8" w:space="0" w:color="auto"/>
              <w:bottom w:val="single" w:sz="8" w:space="0" w:color="auto"/>
              <w:right w:val="single" w:sz="8" w:space="0" w:color="auto"/>
            </w:tcBorders>
          </w:tcPr>
          <w:p w:rsidR="000C4F1B" w:rsidRPr="007548BC" w:rsidRDefault="000C4F1B" w:rsidP="00A352B5">
            <w:pPr>
              <w:rPr>
                <w:rFonts w:ascii="宋体" w:hAnsi="宋体" w:hint="eastAsia"/>
                <w:b/>
                <w:szCs w:val="21"/>
              </w:rPr>
            </w:pPr>
            <w:r w:rsidRPr="007548BC">
              <w:rPr>
                <w:rFonts w:ascii="宋体" w:hAnsi="宋体" w:hint="eastAsia"/>
                <w:b/>
                <w:szCs w:val="21"/>
              </w:rPr>
              <w:t>长期医嘱</w:t>
            </w:r>
          </w:p>
          <w:p w:rsidR="000C4F1B" w:rsidRPr="007548BC" w:rsidRDefault="000C4F1B" w:rsidP="000C4F1B">
            <w:pPr>
              <w:numPr>
                <w:ilvl w:val="0"/>
                <w:numId w:val="1"/>
              </w:numPr>
              <w:rPr>
                <w:rFonts w:ascii="宋体" w:hAnsi="宋体" w:hint="eastAsia"/>
                <w:szCs w:val="21"/>
              </w:rPr>
            </w:pPr>
            <w:r w:rsidRPr="007548BC">
              <w:rPr>
                <w:rFonts w:ascii="宋体" w:hAnsi="宋体" w:hint="eastAsia"/>
                <w:szCs w:val="21"/>
              </w:rPr>
              <w:t>神经内科疾病护理常规</w:t>
            </w:r>
          </w:p>
          <w:p w:rsidR="000C4F1B" w:rsidRPr="007548BC" w:rsidRDefault="000C4F1B" w:rsidP="000C4F1B">
            <w:pPr>
              <w:numPr>
                <w:ilvl w:val="0"/>
                <w:numId w:val="1"/>
              </w:numPr>
              <w:rPr>
                <w:rFonts w:ascii="宋体" w:hAnsi="宋体" w:hint="eastAsia"/>
                <w:szCs w:val="21"/>
              </w:rPr>
            </w:pPr>
            <w:r w:rsidRPr="007548BC">
              <w:rPr>
                <w:rFonts w:ascii="宋体" w:hAnsi="宋体" w:hint="eastAsia"/>
                <w:szCs w:val="21"/>
              </w:rPr>
              <w:t>一级护理</w:t>
            </w:r>
          </w:p>
          <w:p w:rsidR="000C4F1B" w:rsidRPr="007548BC" w:rsidRDefault="000C4F1B" w:rsidP="000C4F1B">
            <w:pPr>
              <w:numPr>
                <w:ilvl w:val="0"/>
                <w:numId w:val="1"/>
              </w:numPr>
              <w:rPr>
                <w:rFonts w:ascii="宋体" w:hAnsi="宋体" w:hint="eastAsia"/>
                <w:szCs w:val="21"/>
              </w:rPr>
            </w:pPr>
            <w:r w:rsidRPr="007548BC">
              <w:rPr>
                <w:rFonts w:ascii="宋体" w:hAnsi="宋体" w:hint="eastAsia"/>
                <w:szCs w:val="21"/>
              </w:rPr>
              <w:t>低盐低脂饮食</w:t>
            </w:r>
          </w:p>
          <w:p w:rsidR="000C4F1B" w:rsidRPr="007548BC" w:rsidRDefault="000C4F1B" w:rsidP="000C4F1B">
            <w:pPr>
              <w:numPr>
                <w:ilvl w:val="0"/>
                <w:numId w:val="1"/>
              </w:numPr>
              <w:rPr>
                <w:rFonts w:ascii="宋体" w:hAnsi="宋体" w:hint="eastAsia"/>
                <w:szCs w:val="21"/>
              </w:rPr>
            </w:pPr>
            <w:r w:rsidRPr="007548BC">
              <w:rPr>
                <w:rFonts w:ascii="宋体" w:hAnsi="宋体" w:hint="eastAsia"/>
                <w:szCs w:val="21"/>
              </w:rPr>
              <w:t>安静卧床</w:t>
            </w:r>
          </w:p>
          <w:p w:rsidR="000C4F1B" w:rsidRPr="007548BC" w:rsidRDefault="000C4F1B" w:rsidP="000C4F1B">
            <w:pPr>
              <w:numPr>
                <w:ilvl w:val="0"/>
                <w:numId w:val="1"/>
              </w:numPr>
              <w:rPr>
                <w:rFonts w:ascii="宋体" w:hAnsi="宋体" w:hint="eastAsia"/>
                <w:szCs w:val="21"/>
              </w:rPr>
            </w:pPr>
            <w:r w:rsidRPr="007548BC">
              <w:rPr>
                <w:rFonts w:ascii="宋体" w:hAnsi="宋体" w:hint="eastAsia"/>
                <w:szCs w:val="21"/>
              </w:rPr>
              <w:t>监测生命体征</w:t>
            </w:r>
          </w:p>
          <w:p w:rsidR="000C4F1B" w:rsidRPr="007548BC" w:rsidRDefault="000C4F1B" w:rsidP="000C4F1B">
            <w:pPr>
              <w:numPr>
                <w:ilvl w:val="0"/>
                <w:numId w:val="1"/>
              </w:numPr>
              <w:rPr>
                <w:rFonts w:ascii="宋体" w:hAnsi="宋体" w:hint="eastAsia"/>
                <w:szCs w:val="21"/>
              </w:rPr>
            </w:pPr>
            <w:r w:rsidRPr="007548BC">
              <w:rPr>
                <w:rFonts w:ascii="宋体" w:hAnsi="宋体" w:hint="eastAsia"/>
                <w:szCs w:val="21"/>
              </w:rPr>
              <w:t>基础疾病用药</w:t>
            </w:r>
          </w:p>
          <w:p w:rsidR="000C4F1B" w:rsidRPr="007548BC" w:rsidRDefault="000C4F1B" w:rsidP="000C4F1B">
            <w:pPr>
              <w:numPr>
                <w:ilvl w:val="0"/>
                <w:numId w:val="1"/>
              </w:numPr>
              <w:rPr>
                <w:rFonts w:ascii="宋体" w:hAnsi="宋体" w:hint="eastAsia"/>
                <w:szCs w:val="21"/>
              </w:rPr>
            </w:pPr>
            <w:r w:rsidRPr="007548BC">
              <w:rPr>
                <w:rFonts w:ascii="宋体" w:hAnsi="宋体" w:hint="eastAsia"/>
                <w:szCs w:val="21"/>
              </w:rPr>
              <w:t>依据病情下达</w:t>
            </w:r>
          </w:p>
          <w:p w:rsidR="000C4F1B" w:rsidRPr="007548BC" w:rsidRDefault="000C4F1B" w:rsidP="00A352B5">
            <w:pPr>
              <w:rPr>
                <w:rFonts w:ascii="宋体" w:hAnsi="宋体" w:hint="eastAsia"/>
                <w:b/>
                <w:szCs w:val="21"/>
              </w:rPr>
            </w:pPr>
            <w:r w:rsidRPr="007548BC">
              <w:rPr>
                <w:rFonts w:ascii="宋体" w:hAnsi="宋体" w:hint="eastAsia"/>
                <w:b/>
                <w:szCs w:val="21"/>
              </w:rPr>
              <w:t>临时医嘱：</w:t>
            </w:r>
          </w:p>
          <w:p w:rsidR="000C4F1B" w:rsidRPr="007548BC" w:rsidRDefault="000C4F1B" w:rsidP="000C4F1B">
            <w:pPr>
              <w:numPr>
                <w:ilvl w:val="0"/>
                <w:numId w:val="1"/>
              </w:numPr>
              <w:rPr>
                <w:rFonts w:ascii="宋体" w:hAnsi="宋体" w:hint="eastAsia"/>
                <w:szCs w:val="21"/>
              </w:rPr>
            </w:pPr>
            <w:r w:rsidRPr="007548BC">
              <w:rPr>
                <w:rFonts w:ascii="宋体" w:hAnsi="宋体" w:hint="eastAsia"/>
                <w:szCs w:val="21"/>
              </w:rPr>
              <w:t>复查异常化验</w:t>
            </w:r>
          </w:p>
          <w:p w:rsidR="000C4F1B" w:rsidRPr="007548BC" w:rsidRDefault="000C4F1B" w:rsidP="000C4F1B">
            <w:pPr>
              <w:numPr>
                <w:ilvl w:val="0"/>
                <w:numId w:val="1"/>
              </w:numPr>
              <w:rPr>
                <w:rFonts w:ascii="宋体" w:hAnsi="宋体" w:hint="eastAsia"/>
                <w:szCs w:val="21"/>
              </w:rPr>
            </w:pPr>
            <w:r w:rsidRPr="007548BC">
              <w:rPr>
                <w:rFonts w:ascii="宋体" w:hAnsi="宋体" w:hint="eastAsia"/>
                <w:szCs w:val="21"/>
              </w:rPr>
              <w:t>复查头CT</w:t>
            </w:r>
          </w:p>
          <w:p w:rsidR="000C4F1B" w:rsidRPr="007548BC" w:rsidRDefault="000C4F1B" w:rsidP="000C4F1B">
            <w:pPr>
              <w:numPr>
                <w:ilvl w:val="0"/>
                <w:numId w:val="1"/>
              </w:numPr>
              <w:rPr>
                <w:rFonts w:ascii="宋体" w:hAnsi="宋体" w:hint="eastAsia"/>
                <w:szCs w:val="21"/>
              </w:rPr>
            </w:pPr>
            <w:r w:rsidRPr="007548BC">
              <w:rPr>
                <w:rFonts w:ascii="宋体" w:hAnsi="宋体" w:hint="eastAsia"/>
                <w:szCs w:val="21"/>
              </w:rPr>
              <w:t>依据病情需要下达</w:t>
            </w:r>
          </w:p>
          <w:p w:rsidR="000C4F1B" w:rsidRPr="007548BC" w:rsidRDefault="000C4F1B" w:rsidP="00A352B5">
            <w:pPr>
              <w:rPr>
                <w:rFonts w:ascii="宋体" w:hAnsi="宋体" w:hint="eastAsia"/>
                <w:szCs w:val="21"/>
              </w:rPr>
            </w:pPr>
          </w:p>
        </w:tc>
        <w:tc>
          <w:tcPr>
            <w:tcW w:w="3060" w:type="dxa"/>
            <w:tcBorders>
              <w:top w:val="single" w:sz="8" w:space="0" w:color="auto"/>
              <w:left w:val="single" w:sz="8" w:space="0" w:color="auto"/>
              <w:bottom w:val="single" w:sz="8" w:space="0" w:color="auto"/>
              <w:right w:val="single" w:sz="8" w:space="0" w:color="auto"/>
            </w:tcBorders>
          </w:tcPr>
          <w:p w:rsidR="000C4F1B" w:rsidRPr="007548BC" w:rsidRDefault="000C4F1B" w:rsidP="00A352B5">
            <w:pPr>
              <w:rPr>
                <w:rFonts w:ascii="宋体" w:hAnsi="宋体" w:hint="eastAsia"/>
                <w:b/>
                <w:szCs w:val="21"/>
              </w:rPr>
            </w:pPr>
            <w:r w:rsidRPr="007548BC">
              <w:rPr>
                <w:rFonts w:ascii="宋体" w:hAnsi="宋体" w:hint="eastAsia"/>
                <w:b/>
                <w:szCs w:val="21"/>
              </w:rPr>
              <w:t>长期医嘱</w:t>
            </w:r>
          </w:p>
          <w:p w:rsidR="000C4F1B" w:rsidRPr="007548BC" w:rsidRDefault="000C4F1B" w:rsidP="000C4F1B">
            <w:pPr>
              <w:numPr>
                <w:ilvl w:val="0"/>
                <w:numId w:val="1"/>
              </w:numPr>
              <w:rPr>
                <w:rFonts w:ascii="宋体" w:hAnsi="宋体" w:hint="eastAsia"/>
                <w:szCs w:val="21"/>
              </w:rPr>
            </w:pPr>
            <w:r w:rsidRPr="007548BC">
              <w:rPr>
                <w:rFonts w:ascii="宋体" w:hAnsi="宋体" w:hint="eastAsia"/>
                <w:szCs w:val="21"/>
              </w:rPr>
              <w:t>神经内科疾病护理常规</w:t>
            </w:r>
          </w:p>
          <w:p w:rsidR="000C4F1B" w:rsidRPr="007548BC" w:rsidRDefault="000C4F1B" w:rsidP="000C4F1B">
            <w:pPr>
              <w:numPr>
                <w:ilvl w:val="0"/>
                <w:numId w:val="1"/>
              </w:numPr>
              <w:rPr>
                <w:rFonts w:ascii="宋体" w:hAnsi="宋体" w:hint="eastAsia"/>
                <w:szCs w:val="21"/>
              </w:rPr>
            </w:pPr>
            <w:r w:rsidRPr="007548BC">
              <w:rPr>
                <w:rFonts w:ascii="宋体" w:hAnsi="宋体" w:hint="eastAsia"/>
                <w:szCs w:val="21"/>
              </w:rPr>
              <w:t>一级护理</w:t>
            </w:r>
          </w:p>
          <w:p w:rsidR="000C4F1B" w:rsidRPr="007548BC" w:rsidRDefault="000C4F1B" w:rsidP="000C4F1B">
            <w:pPr>
              <w:numPr>
                <w:ilvl w:val="0"/>
                <w:numId w:val="1"/>
              </w:numPr>
              <w:rPr>
                <w:rFonts w:ascii="宋体" w:hAnsi="宋体" w:hint="eastAsia"/>
                <w:szCs w:val="21"/>
              </w:rPr>
            </w:pPr>
            <w:r w:rsidRPr="007548BC">
              <w:rPr>
                <w:rFonts w:ascii="宋体" w:hAnsi="宋体" w:hint="eastAsia"/>
                <w:szCs w:val="21"/>
              </w:rPr>
              <w:t>低盐低脂饮食</w:t>
            </w:r>
          </w:p>
          <w:p w:rsidR="000C4F1B" w:rsidRPr="007548BC" w:rsidRDefault="000C4F1B" w:rsidP="000C4F1B">
            <w:pPr>
              <w:numPr>
                <w:ilvl w:val="0"/>
                <w:numId w:val="1"/>
              </w:numPr>
              <w:rPr>
                <w:rFonts w:ascii="宋体" w:hAnsi="宋体" w:hint="eastAsia"/>
                <w:szCs w:val="21"/>
              </w:rPr>
            </w:pPr>
            <w:r w:rsidRPr="007548BC">
              <w:rPr>
                <w:rFonts w:ascii="宋体" w:hAnsi="宋体" w:hint="eastAsia"/>
                <w:szCs w:val="21"/>
              </w:rPr>
              <w:t>安静卧床</w:t>
            </w:r>
          </w:p>
          <w:p w:rsidR="000C4F1B" w:rsidRPr="007548BC" w:rsidRDefault="000C4F1B" w:rsidP="000C4F1B">
            <w:pPr>
              <w:numPr>
                <w:ilvl w:val="0"/>
                <w:numId w:val="1"/>
              </w:numPr>
              <w:rPr>
                <w:rFonts w:ascii="宋体" w:hAnsi="宋体" w:hint="eastAsia"/>
                <w:szCs w:val="21"/>
              </w:rPr>
            </w:pPr>
            <w:r w:rsidRPr="007548BC">
              <w:rPr>
                <w:rFonts w:ascii="宋体" w:hAnsi="宋体" w:hint="eastAsia"/>
                <w:szCs w:val="21"/>
              </w:rPr>
              <w:t>监测生命体征</w:t>
            </w:r>
          </w:p>
          <w:p w:rsidR="000C4F1B" w:rsidRPr="007548BC" w:rsidRDefault="000C4F1B" w:rsidP="000C4F1B">
            <w:pPr>
              <w:numPr>
                <w:ilvl w:val="0"/>
                <w:numId w:val="1"/>
              </w:numPr>
              <w:rPr>
                <w:rFonts w:ascii="宋体" w:hAnsi="宋体" w:hint="eastAsia"/>
                <w:szCs w:val="21"/>
              </w:rPr>
            </w:pPr>
            <w:r w:rsidRPr="007548BC">
              <w:rPr>
                <w:rFonts w:ascii="宋体" w:hAnsi="宋体" w:hint="eastAsia"/>
                <w:szCs w:val="21"/>
              </w:rPr>
              <w:t>基础疾病用药</w:t>
            </w:r>
          </w:p>
          <w:p w:rsidR="000C4F1B" w:rsidRPr="007548BC" w:rsidRDefault="000C4F1B" w:rsidP="000C4F1B">
            <w:pPr>
              <w:numPr>
                <w:ilvl w:val="0"/>
                <w:numId w:val="1"/>
              </w:numPr>
              <w:rPr>
                <w:rFonts w:ascii="宋体" w:hAnsi="宋体" w:hint="eastAsia"/>
                <w:szCs w:val="21"/>
              </w:rPr>
            </w:pPr>
            <w:r w:rsidRPr="007548BC">
              <w:rPr>
                <w:rFonts w:ascii="宋体" w:hAnsi="宋体" w:hint="eastAsia"/>
                <w:szCs w:val="21"/>
              </w:rPr>
              <w:t>依据病情下达</w:t>
            </w:r>
          </w:p>
          <w:p w:rsidR="000C4F1B" w:rsidRPr="007548BC" w:rsidRDefault="000C4F1B" w:rsidP="00A352B5">
            <w:pPr>
              <w:rPr>
                <w:rFonts w:ascii="宋体" w:hAnsi="宋体" w:hint="eastAsia"/>
                <w:b/>
                <w:szCs w:val="21"/>
              </w:rPr>
            </w:pPr>
            <w:r w:rsidRPr="007548BC">
              <w:rPr>
                <w:rFonts w:ascii="宋体" w:hAnsi="宋体" w:hint="eastAsia"/>
                <w:b/>
                <w:szCs w:val="21"/>
              </w:rPr>
              <w:t>临时医嘱：</w:t>
            </w:r>
          </w:p>
          <w:p w:rsidR="000C4F1B" w:rsidRPr="007548BC" w:rsidRDefault="000C4F1B" w:rsidP="000C4F1B">
            <w:pPr>
              <w:numPr>
                <w:ilvl w:val="0"/>
                <w:numId w:val="1"/>
              </w:numPr>
              <w:rPr>
                <w:rFonts w:ascii="宋体" w:hAnsi="宋体" w:hint="eastAsia"/>
                <w:szCs w:val="21"/>
              </w:rPr>
            </w:pPr>
            <w:r w:rsidRPr="007548BC">
              <w:rPr>
                <w:rFonts w:ascii="宋体" w:hAnsi="宋体" w:hint="eastAsia"/>
                <w:szCs w:val="21"/>
              </w:rPr>
              <w:t>复查异常化验</w:t>
            </w:r>
          </w:p>
          <w:p w:rsidR="000C4F1B" w:rsidRPr="007548BC" w:rsidRDefault="000C4F1B" w:rsidP="000C4F1B">
            <w:pPr>
              <w:numPr>
                <w:ilvl w:val="0"/>
                <w:numId w:val="1"/>
              </w:numPr>
              <w:rPr>
                <w:rFonts w:ascii="宋体" w:hAnsi="宋体" w:hint="eastAsia"/>
                <w:szCs w:val="21"/>
              </w:rPr>
            </w:pPr>
            <w:r w:rsidRPr="007548BC">
              <w:rPr>
                <w:rFonts w:ascii="宋体" w:hAnsi="宋体" w:hint="eastAsia"/>
                <w:szCs w:val="21"/>
              </w:rPr>
              <w:t>依据病情需要下达</w:t>
            </w:r>
          </w:p>
          <w:p w:rsidR="000C4F1B" w:rsidRPr="007548BC" w:rsidRDefault="000C4F1B" w:rsidP="00A352B5">
            <w:pPr>
              <w:rPr>
                <w:rFonts w:ascii="宋体" w:hAnsi="宋体" w:hint="eastAsia"/>
                <w:szCs w:val="21"/>
              </w:rPr>
            </w:pPr>
          </w:p>
        </w:tc>
      </w:tr>
      <w:tr w:rsidR="000C4F1B" w:rsidRPr="007548BC" w:rsidTr="00A352B5">
        <w:trPr>
          <w:jc w:val="center"/>
        </w:trPr>
        <w:tc>
          <w:tcPr>
            <w:tcW w:w="641" w:type="dxa"/>
            <w:tcBorders>
              <w:top w:val="single" w:sz="8" w:space="0" w:color="auto"/>
              <w:left w:val="single" w:sz="8" w:space="0" w:color="auto"/>
              <w:bottom w:val="single" w:sz="8" w:space="0" w:color="auto"/>
              <w:right w:val="single" w:sz="8" w:space="0" w:color="auto"/>
            </w:tcBorders>
            <w:vAlign w:val="center"/>
          </w:tcPr>
          <w:p w:rsidR="000C4F1B" w:rsidRPr="00654378" w:rsidRDefault="000C4F1B" w:rsidP="00A352B5">
            <w:pPr>
              <w:jc w:val="center"/>
              <w:rPr>
                <w:rFonts w:ascii="黑体" w:eastAsia="黑体" w:hAnsi="宋体" w:hint="eastAsia"/>
                <w:szCs w:val="21"/>
              </w:rPr>
            </w:pPr>
            <w:r w:rsidRPr="00654378">
              <w:rPr>
                <w:rFonts w:ascii="黑体" w:eastAsia="黑体" w:hAnsi="宋体" w:hint="eastAsia"/>
                <w:szCs w:val="21"/>
              </w:rPr>
              <w:t>主要护理工作</w:t>
            </w:r>
          </w:p>
        </w:tc>
        <w:tc>
          <w:tcPr>
            <w:tcW w:w="3151" w:type="dxa"/>
            <w:tcBorders>
              <w:top w:val="single" w:sz="8" w:space="0" w:color="auto"/>
              <w:left w:val="single" w:sz="8" w:space="0" w:color="auto"/>
              <w:bottom w:val="single" w:sz="8" w:space="0" w:color="auto"/>
              <w:right w:val="single" w:sz="8" w:space="0" w:color="auto"/>
            </w:tcBorders>
          </w:tcPr>
          <w:p w:rsidR="000C4F1B" w:rsidRPr="007548BC" w:rsidRDefault="000C4F1B" w:rsidP="000C4F1B">
            <w:pPr>
              <w:numPr>
                <w:ilvl w:val="0"/>
                <w:numId w:val="1"/>
              </w:numPr>
              <w:rPr>
                <w:rFonts w:ascii="宋体" w:hAnsi="宋体" w:hint="eastAsia"/>
                <w:szCs w:val="21"/>
              </w:rPr>
            </w:pPr>
            <w:r w:rsidRPr="007548BC">
              <w:rPr>
                <w:rFonts w:ascii="宋体" w:hAnsi="宋体" w:hint="eastAsia"/>
                <w:szCs w:val="21"/>
              </w:rPr>
              <w:t>入院宣教及护理评估</w:t>
            </w:r>
          </w:p>
          <w:p w:rsidR="000C4F1B" w:rsidRPr="007548BC" w:rsidRDefault="000C4F1B" w:rsidP="000C4F1B">
            <w:pPr>
              <w:numPr>
                <w:ilvl w:val="0"/>
                <w:numId w:val="1"/>
              </w:numPr>
              <w:rPr>
                <w:rFonts w:ascii="宋体" w:hAnsi="宋体" w:hint="eastAsia"/>
                <w:szCs w:val="21"/>
              </w:rPr>
            </w:pPr>
            <w:r w:rsidRPr="007548BC">
              <w:rPr>
                <w:rFonts w:ascii="宋体" w:hAnsi="宋体" w:hint="eastAsia"/>
                <w:szCs w:val="21"/>
              </w:rPr>
              <w:t>正确执行医嘱</w:t>
            </w:r>
          </w:p>
          <w:p w:rsidR="000C4F1B" w:rsidRPr="007548BC" w:rsidRDefault="000C4F1B" w:rsidP="000C4F1B">
            <w:pPr>
              <w:numPr>
                <w:ilvl w:val="0"/>
                <w:numId w:val="1"/>
              </w:numPr>
              <w:rPr>
                <w:rFonts w:ascii="宋体" w:hAnsi="宋体" w:hint="eastAsia"/>
                <w:szCs w:val="21"/>
              </w:rPr>
            </w:pPr>
            <w:r w:rsidRPr="007548BC">
              <w:rPr>
                <w:rFonts w:ascii="宋体" w:hAnsi="宋体" w:hint="eastAsia"/>
                <w:szCs w:val="21"/>
              </w:rPr>
              <w:t>观察病情变化</w:t>
            </w:r>
          </w:p>
        </w:tc>
        <w:tc>
          <w:tcPr>
            <w:tcW w:w="2871" w:type="dxa"/>
            <w:tcBorders>
              <w:top w:val="single" w:sz="8" w:space="0" w:color="auto"/>
              <w:left w:val="single" w:sz="8" w:space="0" w:color="auto"/>
              <w:bottom w:val="single" w:sz="8" w:space="0" w:color="auto"/>
              <w:right w:val="single" w:sz="8" w:space="0" w:color="auto"/>
            </w:tcBorders>
          </w:tcPr>
          <w:p w:rsidR="000C4F1B" w:rsidRPr="007548BC" w:rsidRDefault="000C4F1B" w:rsidP="000C4F1B">
            <w:pPr>
              <w:numPr>
                <w:ilvl w:val="0"/>
                <w:numId w:val="1"/>
              </w:numPr>
              <w:rPr>
                <w:rFonts w:ascii="宋体" w:hAnsi="宋体" w:hint="eastAsia"/>
                <w:szCs w:val="21"/>
              </w:rPr>
            </w:pPr>
            <w:r w:rsidRPr="007548BC">
              <w:rPr>
                <w:rFonts w:ascii="宋体" w:hAnsi="宋体" w:hint="eastAsia"/>
                <w:szCs w:val="21"/>
              </w:rPr>
              <w:t>入院宣教及护理评估</w:t>
            </w:r>
          </w:p>
          <w:p w:rsidR="000C4F1B" w:rsidRPr="007548BC" w:rsidRDefault="000C4F1B" w:rsidP="000C4F1B">
            <w:pPr>
              <w:numPr>
                <w:ilvl w:val="0"/>
                <w:numId w:val="1"/>
              </w:numPr>
              <w:rPr>
                <w:rFonts w:ascii="宋体" w:hAnsi="宋体" w:hint="eastAsia"/>
                <w:szCs w:val="21"/>
              </w:rPr>
            </w:pPr>
            <w:r w:rsidRPr="007548BC">
              <w:rPr>
                <w:rFonts w:ascii="宋体" w:hAnsi="宋体" w:hint="eastAsia"/>
                <w:szCs w:val="21"/>
              </w:rPr>
              <w:t>观察病情变化</w:t>
            </w:r>
          </w:p>
        </w:tc>
        <w:tc>
          <w:tcPr>
            <w:tcW w:w="3060" w:type="dxa"/>
            <w:tcBorders>
              <w:top w:val="single" w:sz="8" w:space="0" w:color="auto"/>
              <w:left w:val="single" w:sz="8" w:space="0" w:color="auto"/>
              <w:bottom w:val="single" w:sz="8" w:space="0" w:color="auto"/>
              <w:right w:val="single" w:sz="8" w:space="0" w:color="auto"/>
            </w:tcBorders>
          </w:tcPr>
          <w:p w:rsidR="000C4F1B" w:rsidRPr="007548BC" w:rsidRDefault="000C4F1B" w:rsidP="000C4F1B">
            <w:pPr>
              <w:numPr>
                <w:ilvl w:val="0"/>
                <w:numId w:val="1"/>
              </w:numPr>
              <w:rPr>
                <w:rFonts w:ascii="宋体" w:hAnsi="宋体" w:hint="eastAsia"/>
                <w:szCs w:val="21"/>
              </w:rPr>
            </w:pPr>
            <w:r w:rsidRPr="007548BC">
              <w:rPr>
                <w:rFonts w:ascii="宋体" w:hAnsi="宋体" w:hint="eastAsia"/>
                <w:szCs w:val="21"/>
              </w:rPr>
              <w:t>入院宣教及护理评估</w:t>
            </w:r>
          </w:p>
          <w:p w:rsidR="000C4F1B" w:rsidRPr="007548BC" w:rsidRDefault="000C4F1B" w:rsidP="000C4F1B">
            <w:pPr>
              <w:numPr>
                <w:ilvl w:val="0"/>
                <w:numId w:val="1"/>
              </w:numPr>
              <w:rPr>
                <w:rFonts w:ascii="宋体" w:hAnsi="宋体" w:hint="eastAsia"/>
                <w:szCs w:val="21"/>
              </w:rPr>
            </w:pPr>
            <w:r w:rsidRPr="007548BC">
              <w:rPr>
                <w:rFonts w:ascii="宋体" w:hAnsi="宋体" w:hint="eastAsia"/>
                <w:szCs w:val="21"/>
              </w:rPr>
              <w:t>观察病情变化</w:t>
            </w:r>
          </w:p>
        </w:tc>
      </w:tr>
      <w:tr w:rsidR="000C4F1B" w:rsidRPr="007548BC" w:rsidTr="00A352B5">
        <w:trPr>
          <w:jc w:val="center"/>
        </w:trPr>
        <w:tc>
          <w:tcPr>
            <w:tcW w:w="641" w:type="dxa"/>
            <w:tcBorders>
              <w:top w:val="single" w:sz="8" w:space="0" w:color="auto"/>
              <w:left w:val="single" w:sz="8" w:space="0" w:color="auto"/>
              <w:bottom w:val="single" w:sz="8" w:space="0" w:color="auto"/>
              <w:right w:val="single" w:sz="8" w:space="0" w:color="auto"/>
            </w:tcBorders>
            <w:vAlign w:val="center"/>
          </w:tcPr>
          <w:p w:rsidR="000C4F1B" w:rsidRPr="00654378" w:rsidRDefault="000C4F1B" w:rsidP="00A352B5">
            <w:pPr>
              <w:jc w:val="center"/>
              <w:rPr>
                <w:rFonts w:ascii="黑体" w:eastAsia="黑体" w:hAnsi="宋体" w:hint="eastAsia"/>
                <w:szCs w:val="21"/>
              </w:rPr>
            </w:pPr>
            <w:r w:rsidRPr="00654378">
              <w:rPr>
                <w:rFonts w:ascii="黑体" w:eastAsia="黑体" w:hAnsi="宋体" w:hint="eastAsia"/>
                <w:szCs w:val="21"/>
              </w:rPr>
              <w:t>病情变异记录</w:t>
            </w:r>
          </w:p>
        </w:tc>
        <w:tc>
          <w:tcPr>
            <w:tcW w:w="3151" w:type="dxa"/>
            <w:tcBorders>
              <w:top w:val="single" w:sz="8" w:space="0" w:color="auto"/>
              <w:left w:val="single" w:sz="8" w:space="0" w:color="auto"/>
              <w:bottom w:val="single" w:sz="8" w:space="0" w:color="auto"/>
              <w:right w:val="single" w:sz="8" w:space="0" w:color="auto"/>
            </w:tcBorders>
          </w:tcPr>
          <w:p w:rsidR="000C4F1B" w:rsidRPr="007548BC" w:rsidRDefault="000C4F1B" w:rsidP="00A352B5">
            <w:pPr>
              <w:rPr>
                <w:rFonts w:ascii="宋体" w:hAnsi="宋体" w:hint="eastAsia"/>
                <w:szCs w:val="21"/>
              </w:rPr>
            </w:pPr>
            <w:r w:rsidRPr="007548BC">
              <w:rPr>
                <w:rFonts w:ascii="宋体" w:hAnsi="宋体" w:hint="eastAsia"/>
                <w:szCs w:val="21"/>
              </w:rPr>
              <w:t>□无  □有，原因：</w:t>
            </w:r>
          </w:p>
          <w:p w:rsidR="000C4F1B" w:rsidRPr="007548BC" w:rsidRDefault="000C4F1B" w:rsidP="00A352B5">
            <w:pPr>
              <w:rPr>
                <w:rFonts w:ascii="宋体" w:hAnsi="宋体" w:hint="eastAsia"/>
                <w:szCs w:val="21"/>
              </w:rPr>
            </w:pPr>
            <w:r w:rsidRPr="007548BC">
              <w:rPr>
                <w:rFonts w:ascii="宋体" w:hAnsi="宋体" w:hint="eastAsia"/>
                <w:szCs w:val="21"/>
              </w:rPr>
              <w:t>1.</w:t>
            </w:r>
          </w:p>
          <w:p w:rsidR="000C4F1B" w:rsidRPr="007548BC" w:rsidRDefault="000C4F1B" w:rsidP="00A352B5">
            <w:pPr>
              <w:rPr>
                <w:rFonts w:ascii="宋体" w:hAnsi="宋体" w:hint="eastAsia"/>
                <w:szCs w:val="21"/>
              </w:rPr>
            </w:pPr>
            <w:r w:rsidRPr="007548BC">
              <w:rPr>
                <w:rFonts w:ascii="宋体" w:hAnsi="宋体" w:hint="eastAsia"/>
                <w:szCs w:val="21"/>
              </w:rPr>
              <w:t>2.</w:t>
            </w:r>
          </w:p>
        </w:tc>
        <w:tc>
          <w:tcPr>
            <w:tcW w:w="2871" w:type="dxa"/>
            <w:tcBorders>
              <w:top w:val="single" w:sz="8" w:space="0" w:color="auto"/>
              <w:left w:val="single" w:sz="8" w:space="0" w:color="auto"/>
              <w:bottom w:val="single" w:sz="8" w:space="0" w:color="auto"/>
              <w:right w:val="single" w:sz="8" w:space="0" w:color="auto"/>
            </w:tcBorders>
          </w:tcPr>
          <w:p w:rsidR="000C4F1B" w:rsidRPr="007548BC" w:rsidRDefault="000C4F1B" w:rsidP="00A352B5">
            <w:pPr>
              <w:rPr>
                <w:rFonts w:ascii="宋体" w:hAnsi="宋体" w:hint="eastAsia"/>
                <w:szCs w:val="21"/>
              </w:rPr>
            </w:pPr>
            <w:r w:rsidRPr="007548BC">
              <w:rPr>
                <w:rFonts w:ascii="宋体" w:hAnsi="宋体" w:hint="eastAsia"/>
                <w:szCs w:val="21"/>
              </w:rPr>
              <w:t>□无  □有，原因：</w:t>
            </w:r>
          </w:p>
          <w:p w:rsidR="000C4F1B" w:rsidRPr="007548BC" w:rsidRDefault="000C4F1B" w:rsidP="00A352B5">
            <w:pPr>
              <w:rPr>
                <w:rFonts w:ascii="宋体" w:hAnsi="宋体" w:hint="eastAsia"/>
                <w:szCs w:val="21"/>
              </w:rPr>
            </w:pPr>
            <w:r w:rsidRPr="007548BC">
              <w:rPr>
                <w:rFonts w:ascii="宋体" w:hAnsi="宋体" w:hint="eastAsia"/>
                <w:szCs w:val="21"/>
              </w:rPr>
              <w:t>1.</w:t>
            </w:r>
          </w:p>
          <w:p w:rsidR="000C4F1B" w:rsidRPr="007548BC" w:rsidRDefault="000C4F1B" w:rsidP="00A352B5">
            <w:pPr>
              <w:rPr>
                <w:rFonts w:ascii="宋体" w:hAnsi="宋体" w:hint="eastAsia"/>
                <w:szCs w:val="21"/>
              </w:rPr>
            </w:pPr>
            <w:r w:rsidRPr="007548BC">
              <w:rPr>
                <w:rFonts w:ascii="宋体" w:hAnsi="宋体" w:hint="eastAsia"/>
                <w:szCs w:val="21"/>
              </w:rPr>
              <w:t>2.</w:t>
            </w:r>
          </w:p>
        </w:tc>
        <w:tc>
          <w:tcPr>
            <w:tcW w:w="3060" w:type="dxa"/>
            <w:tcBorders>
              <w:top w:val="single" w:sz="8" w:space="0" w:color="auto"/>
              <w:left w:val="single" w:sz="8" w:space="0" w:color="auto"/>
              <w:bottom w:val="single" w:sz="8" w:space="0" w:color="auto"/>
              <w:right w:val="single" w:sz="8" w:space="0" w:color="auto"/>
            </w:tcBorders>
          </w:tcPr>
          <w:p w:rsidR="000C4F1B" w:rsidRPr="007548BC" w:rsidRDefault="000C4F1B" w:rsidP="00A352B5">
            <w:pPr>
              <w:rPr>
                <w:rFonts w:ascii="宋体" w:hAnsi="宋体" w:hint="eastAsia"/>
                <w:szCs w:val="21"/>
              </w:rPr>
            </w:pPr>
            <w:r w:rsidRPr="007548BC">
              <w:rPr>
                <w:rFonts w:ascii="宋体" w:hAnsi="宋体" w:hint="eastAsia"/>
                <w:szCs w:val="21"/>
              </w:rPr>
              <w:t>□无  □有，原因：</w:t>
            </w:r>
          </w:p>
          <w:p w:rsidR="000C4F1B" w:rsidRPr="007548BC" w:rsidRDefault="000C4F1B" w:rsidP="00A352B5">
            <w:pPr>
              <w:rPr>
                <w:rFonts w:ascii="宋体" w:hAnsi="宋体" w:hint="eastAsia"/>
                <w:szCs w:val="21"/>
              </w:rPr>
            </w:pPr>
            <w:r w:rsidRPr="007548BC">
              <w:rPr>
                <w:rFonts w:ascii="宋体" w:hAnsi="宋体" w:hint="eastAsia"/>
                <w:szCs w:val="21"/>
              </w:rPr>
              <w:t>1.</w:t>
            </w:r>
          </w:p>
          <w:p w:rsidR="000C4F1B" w:rsidRPr="007548BC" w:rsidRDefault="000C4F1B" w:rsidP="00A352B5">
            <w:pPr>
              <w:rPr>
                <w:rFonts w:ascii="宋体" w:hAnsi="宋体" w:hint="eastAsia"/>
                <w:szCs w:val="21"/>
              </w:rPr>
            </w:pPr>
            <w:r w:rsidRPr="007548BC">
              <w:rPr>
                <w:rFonts w:ascii="宋体" w:hAnsi="宋体" w:hint="eastAsia"/>
                <w:szCs w:val="21"/>
              </w:rPr>
              <w:t>2.</w:t>
            </w:r>
          </w:p>
        </w:tc>
      </w:tr>
      <w:tr w:rsidR="000C4F1B" w:rsidRPr="007548BC" w:rsidTr="00A352B5">
        <w:trPr>
          <w:jc w:val="center"/>
        </w:trPr>
        <w:tc>
          <w:tcPr>
            <w:tcW w:w="641" w:type="dxa"/>
            <w:tcBorders>
              <w:top w:val="single" w:sz="8" w:space="0" w:color="auto"/>
              <w:left w:val="single" w:sz="8" w:space="0" w:color="auto"/>
              <w:bottom w:val="single" w:sz="8" w:space="0" w:color="auto"/>
              <w:right w:val="single" w:sz="8" w:space="0" w:color="auto"/>
            </w:tcBorders>
            <w:vAlign w:val="center"/>
          </w:tcPr>
          <w:p w:rsidR="000C4F1B" w:rsidRPr="00654378" w:rsidRDefault="000C4F1B" w:rsidP="00A352B5">
            <w:pPr>
              <w:jc w:val="center"/>
              <w:rPr>
                <w:rFonts w:ascii="黑体" w:eastAsia="黑体" w:hAnsi="宋体" w:hint="eastAsia"/>
                <w:szCs w:val="21"/>
              </w:rPr>
            </w:pPr>
            <w:r w:rsidRPr="00654378">
              <w:rPr>
                <w:rFonts w:ascii="黑体" w:eastAsia="黑体" w:hAnsi="宋体" w:hint="eastAsia"/>
                <w:szCs w:val="21"/>
              </w:rPr>
              <w:t>护士签名</w:t>
            </w:r>
          </w:p>
        </w:tc>
        <w:tc>
          <w:tcPr>
            <w:tcW w:w="3151" w:type="dxa"/>
            <w:tcBorders>
              <w:top w:val="single" w:sz="8" w:space="0" w:color="auto"/>
              <w:left w:val="single" w:sz="8" w:space="0" w:color="auto"/>
              <w:bottom w:val="single" w:sz="8" w:space="0" w:color="auto"/>
              <w:right w:val="single" w:sz="8" w:space="0" w:color="auto"/>
            </w:tcBorders>
          </w:tcPr>
          <w:p w:rsidR="000C4F1B" w:rsidRPr="007548BC" w:rsidRDefault="000C4F1B" w:rsidP="00A352B5">
            <w:pPr>
              <w:rPr>
                <w:rFonts w:ascii="宋体" w:hAnsi="宋体" w:hint="eastAsia"/>
                <w:szCs w:val="21"/>
              </w:rPr>
            </w:pPr>
          </w:p>
        </w:tc>
        <w:tc>
          <w:tcPr>
            <w:tcW w:w="2871" w:type="dxa"/>
            <w:tcBorders>
              <w:top w:val="single" w:sz="8" w:space="0" w:color="auto"/>
              <w:left w:val="single" w:sz="8" w:space="0" w:color="auto"/>
              <w:bottom w:val="single" w:sz="8" w:space="0" w:color="auto"/>
              <w:right w:val="single" w:sz="8" w:space="0" w:color="auto"/>
            </w:tcBorders>
          </w:tcPr>
          <w:p w:rsidR="000C4F1B" w:rsidRPr="007548BC" w:rsidRDefault="000C4F1B" w:rsidP="00A352B5">
            <w:pPr>
              <w:rPr>
                <w:rFonts w:ascii="宋体" w:hAnsi="宋体" w:hint="eastAsia"/>
                <w:szCs w:val="21"/>
              </w:rPr>
            </w:pPr>
          </w:p>
        </w:tc>
        <w:tc>
          <w:tcPr>
            <w:tcW w:w="3060" w:type="dxa"/>
            <w:tcBorders>
              <w:top w:val="single" w:sz="8" w:space="0" w:color="auto"/>
              <w:left w:val="single" w:sz="8" w:space="0" w:color="auto"/>
              <w:bottom w:val="single" w:sz="8" w:space="0" w:color="auto"/>
              <w:right w:val="single" w:sz="8" w:space="0" w:color="auto"/>
            </w:tcBorders>
          </w:tcPr>
          <w:p w:rsidR="000C4F1B" w:rsidRPr="007548BC" w:rsidRDefault="000C4F1B" w:rsidP="00A352B5">
            <w:pPr>
              <w:rPr>
                <w:rFonts w:ascii="宋体" w:hAnsi="宋体" w:hint="eastAsia"/>
                <w:szCs w:val="21"/>
              </w:rPr>
            </w:pPr>
          </w:p>
        </w:tc>
      </w:tr>
      <w:tr w:rsidR="000C4F1B" w:rsidRPr="007548BC" w:rsidTr="00A352B5">
        <w:trPr>
          <w:jc w:val="center"/>
        </w:trPr>
        <w:tc>
          <w:tcPr>
            <w:tcW w:w="641" w:type="dxa"/>
            <w:tcBorders>
              <w:top w:val="single" w:sz="8" w:space="0" w:color="auto"/>
              <w:left w:val="single" w:sz="8" w:space="0" w:color="auto"/>
              <w:bottom w:val="single" w:sz="8" w:space="0" w:color="auto"/>
              <w:right w:val="single" w:sz="8" w:space="0" w:color="auto"/>
            </w:tcBorders>
            <w:vAlign w:val="center"/>
          </w:tcPr>
          <w:p w:rsidR="000C4F1B" w:rsidRPr="00654378" w:rsidRDefault="000C4F1B" w:rsidP="00A352B5">
            <w:pPr>
              <w:jc w:val="center"/>
              <w:rPr>
                <w:rFonts w:ascii="黑体" w:eastAsia="黑体" w:hAnsi="宋体" w:hint="eastAsia"/>
                <w:szCs w:val="21"/>
              </w:rPr>
            </w:pPr>
            <w:r w:rsidRPr="00654378">
              <w:rPr>
                <w:rFonts w:ascii="黑体" w:eastAsia="黑体" w:hAnsi="宋体" w:hint="eastAsia"/>
                <w:szCs w:val="21"/>
              </w:rPr>
              <w:t>医师签名</w:t>
            </w:r>
          </w:p>
        </w:tc>
        <w:tc>
          <w:tcPr>
            <w:tcW w:w="3151" w:type="dxa"/>
            <w:tcBorders>
              <w:top w:val="single" w:sz="8" w:space="0" w:color="auto"/>
              <w:left w:val="single" w:sz="8" w:space="0" w:color="auto"/>
              <w:bottom w:val="single" w:sz="8" w:space="0" w:color="auto"/>
              <w:right w:val="single" w:sz="8" w:space="0" w:color="auto"/>
            </w:tcBorders>
          </w:tcPr>
          <w:p w:rsidR="000C4F1B" w:rsidRPr="007548BC" w:rsidRDefault="000C4F1B" w:rsidP="00A352B5">
            <w:pPr>
              <w:rPr>
                <w:rFonts w:ascii="宋体" w:hAnsi="宋体" w:hint="eastAsia"/>
                <w:szCs w:val="21"/>
              </w:rPr>
            </w:pPr>
          </w:p>
        </w:tc>
        <w:tc>
          <w:tcPr>
            <w:tcW w:w="2871" w:type="dxa"/>
            <w:tcBorders>
              <w:top w:val="single" w:sz="8" w:space="0" w:color="auto"/>
              <w:left w:val="single" w:sz="8" w:space="0" w:color="auto"/>
              <w:bottom w:val="single" w:sz="8" w:space="0" w:color="auto"/>
              <w:right w:val="single" w:sz="8" w:space="0" w:color="auto"/>
            </w:tcBorders>
          </w:tcPr>
          <w:p w:rsidR="000C4F1B" w:rsidRPr="007548BC" w:rsidRDefault="000C4F1B" w:rsidP="00A352B5">
            <w:pPr>
              <w:rPr>
                <w:rFonts w:ascii="宋体" w:hAnsi="宋体" w:hint="eastAsia"/>
                <w:szCs w:val="21"/>
              </w:rPr>
            </w:pPr>
          </w:p>
        </w:tc>
        <w:tc>
          <w:tcPr>
            <w:tcW w:w="3060" w:type="dxa"/>
            <w:tcBorders>
              <w:top w:val="single" w:sz="8" w:space="0" w:color="auto"/>
              <w:left w:val="single" w:sz="8" w:space="0" w:color="auto"/>
              <w:bottom w:val="single" w:sz="8" w:space="0" w:color="auto"/>
              <w:right w:val="single" w:sz="8" w:space="0" w:color="auto"/>
            </w:tcBorders>
          </w:tcPr>
          <w:p w:rsidR="000C4F1B" w:rsidRPr="007548BC" w:rsidRDefault="000C4F1B" w:rsidP="00A352B5">
            <w:pPr>
              <w:rPr>
                <w:rFonts w:ascii="宋体" w:hAnsi="宋体" w:hint="eastAsia"/>
                <w:szCs w:val="21"/>
              </w:rPr>
            </w:pPr>
          </w:p>
        </w:tc>
      </w:tr>
    </w:tbl>
    <w:p w:rsidR="000C4F1B" w:rsidRDefault="000C4F1B" w:rsidP="000C4F1B">
      <w:pPr>
        <w:rPr>
          <w:rFonts w:hint="eastAsia"/>
          <w:sz w:val="18"/>
          <w:szCs w:val="18"/>
        </w:rPr>
      </w:pPr>
    </w:p>
    <w:p w:rsidR="000C4F1B" w:rsidRPr="00F12342" w:rsidRDefault="000C4F1B" w:rsidP="000C4F1B">
      <w:pPr>
        <w:rPr>
          <w:rFonts w:hint="eastAsia"/>
          <w:sz w:val="18"/>
          <w:szCs w:val="18"/>
        </w:rPr>
      </w:pPr>
    </w:p>
    <w:tbl>
      <w:tblPr>
        <w:tblStyle w:val="a3"/>
        <w:tblW w:w="9398" w:type="dxa"/>
        <w:jc w:val="center"/>
        <w:tblLook w:val="01E0"/>
      </w:tblPr>
      <w:tblGrid>
        <w:gridCol w:w="641"/>
        <w:gridCol w:w="3151"/>
        <w:gridCol w:w="3086"/>
        <w:gridCol w:w="2520"/>
      </w:tblGrid>
      <w:tr w:rsidR="000C4F1B" w:rsidRPr="00E65BAC" w:rsidTr="00A352B5">
        <w:trPr>
          <w:jc w:val="center"/>
        </w:trPr>
        <w:tc>
          <w:tcPr>
            <w:tcW w:w="641" w:type="dxa"/>
            <w:tcBorders>
              <w:top w:val="double" w:sz="4" w:space="0" w:color="auto"/>
              <w:left w:val="double" w:sz="4" w:space="0" w:color="auto"/>
              <w:bottom w:val="double" w:sz="4" w:space="0" w:color="auto"/>
              <w:right w:val="double" w:sz="4" w:space="0" w:color="auto"/>
            </w:tcBorders>
            <w:vAlign w:val="center"/>
          </w:tcPr>
          <w:p w:rsidR="000C4F1B" w:rsidRPr="00E65BAC" w:rsidRDefault="000C4F1B" w:rsidP="00A352B5">
            <w:pPr>
              <w:jc w:val="center"/>
              <w:rPr>
                <w:rFonts w:ascii="黑体" w:eastAsia="黑体" w:hAnsi="宋体" w:hint="eastAsia"/>
                <w:szCs w:val="21"/>
              </w:rPr>
            </w:pPr>
            <w:r w:rsidRPr="00E65BAC">
              <w:rPr>
                <w:rFonts w:ascii="黑体" w:eastAsia="黑体" w:hAnsi="宋体" w:hint="eastAsia"/>
                <w:szCs w:val="21"/>
              </w:rPr>
              <w:t>时间</w:t>
            </w:r>
          </w:p>
        </w:tc>
        <w:tc>
          <w:tcPr>
            <w:tcW w:w="3151" w:type="dxa"/>
            <w:tcBorders>
              <w:top w:val="double" w:sz="4" w:space="0" w:color="auto"/>
              <w:left w:val="double" w:sz="4" w:space="0" w:color="auto"/>
              <w:bottom w:val="double" w:sz="4" w:space="0" w:color="auto"/>
              <w:right w:val="double" w:sz="4" w:space="0" w:color="auto"/>
            </w:tcBorders>
            <w:vAlign w:val="center"/>
          </w:tcPr>
          <w:p w:rsidR="000C4F1B" w:rsidRPr="00E65BAC" w:rsidRDefault="000C4F1B" w:rsidP="00A352B5">
            <w:pPr>
              <w:jc w:val="center"/>
              <w:rPr>
                <w:rFonts w:ascii="黑体" w:eastAsia="黑体" w:hAnsi="宋体" w:hint="eastAsia"/>
                <w:szCs w:val="21"/>
              </w:rPr>
            </w:pPr>
            <w:r w:rsidRPr="00E65BAC">
              <w:rPr>
                <w:rFonts w:ascii="黑体" w:eastAsia="黑体" w:hAnsi="宋体" w:hint="eastAsia"/>
                <w:szCs w:val="21"/>
              </w:rPr>
              <w:t>住院第4-12天</w:t>
            </w:r>
          </w:p>
        </w:tc>
        <w:tc>
          <w:tcPr>
            <w:tcW w:w="3086" w:type="dxa"/>
            <w:tcBorders>
              <w:top w:val="double" w:sz="4" w:space="0" w:color="auto"/>
              <w:left w:val="double" w:sz="4" w:space="0" w:color="auto"/>
              <w:bottom w:val="double" w:sz="4" w:space="0" w:color="auto"/>
              <w:right w:val="double" w:sz="4" w:space="0" w:color="auto"/>
            </w:tcBorders>
            <w:vAlign w:val="center"/>
          </w:tcPr>
          <w:p w:rsidR="000C4F1B" w:rsidRPr="00E65BAC" w:rsidRDefault="000C4F1B" w:rsidP="00A352B5">
            <w:pPr>
              <w:jc w:val="center"/>
              <w:rPr>
                <w:rFonts w:ascii="黑体" w:eastAsia="黑体" w:hAnsi="宋体" w:hint="eastAsia"/>
                <w:szCs w:val="21"/>
              </w:rPr>
            </w:pPr>
            <w:r w:rsidRPr="00E65BAC">
              <w:rPr>
                <w:rFonts w:ascii="黑体" w:eastAsia="黑体" w:hAnsi="宋体" w:hint="eastAsia"/>
                <w:szCs w:val="21"/>
              </w:rPr>
              <w:t>住院第13-20天</w:t>
            </w:r>
          </w:p>
        </w:tc>
        <w:tc>
          <w:tcPr>
            <w:tcW w:w="2520" w:type="dxa"/>
            <w:tcBorders>
              <w:top w:val="double" w:sz="4" w:space="0" w:color="auto"/>
              <w:left w:val="double" w:sz="4" w:space="0" w:color="auto"/>
              <w:bottom w:val="double" w:sz="4" w:space="0" w:color="auto"/>
              <w:right w:val="double" w:sz="4" w:space="0" w:color="auto"/>
            </w:tcBorders>
            <w:vAlign w:val="center"/>
          </w:tcPr>
          <w:p w:rsidR="000C4F1B" w:rsidRPr="00E65BAC" w:rsidRDefault="000C4F1B" w:rsidP="00A352B5">
            <w:pPr>
              <w:jc w:val="center"/>
              <w:rPr>
                <w:rFonts w:ascii="黑体" w:eastAsia="黑体" w:hAnsi="宋体" w:hint="eastAsia"/>
                <w:szCs w:val="21"/>
              </w:rPr>
            </w:pPr>
            <w:r w:rsidRPr="00E65BAC">
              <w:rPr>
                <w:rFonts w:ascii="黑体" w:eastAsia="黑体" w:hAnsi="宋体" w:hint="eastAsia"/>
                <w:szCs w:val="21"/>
              </w:rPr>
              <w:t>住院第14-21天（出院）</w:t>
            </w:r>
          </w:p>
        </w:tc>
      </w:tr>
      <w:tr w:rsidR="000C4F1B" w:rsidRPr="007548BC" w:rsidTr="00A352B5">
        <w:trPr>
          <w:jc w:val="center"/>
        </w:trPr>
        <w:tc>
          <w:tcPr>
            <w:tcW w:w="641" w:type="dxa"/>
            <w:tcBorders>
              <w:top w:val="double" w:sz="4" w:space="0" w:color="auto"/>
              <w:left w:val="single" w:sz="8" w:space="0" w:color="auto"/>
              <w:bottom w:val="single" w:sz="8" w:space="0" w:color="auto"/>
              <w:right w:val="single" w:sz="8" w:space="0" w:color="auto"/>
            </w:tcBorders>
            <w:vAlign w:val="center"/>
          </w:tcPr>
          <w:p w:rsidR="000C4F1B" w:rsidRPr="00E65BAC" w:rsidRDefault="000C4F1B" w:rsidP="00A352B5">
            <w:pPr>
              <w:jc w:val="center"/>
              <w:rPr>
                <w:rFonts w:ascii="黑体" w:eastAsia="黑体" w:hAnsi="宋体" w:hint="eastAsia"/>
                <w:szCs w:val="21"/>
              </w:rPr>
            </w:pPr>
            <w:r w:rsidRPr="00E65BAC">
              <w:rPr>
                <w:rFonts w:ascii="黑体" w:eastAsia="黑体" w:hAnsi="宋体" w:hint="eastAsia"/>
                <w:szCs w:val="21"/>
              </w:rPr>
              <w:t>主要诊疗工作</w:t>
            </w:r>
          </w:p>
        </w:tc>
        <w:tc>
          <w:tcPr>
            <w:tcW w:w="3151" w:type="dxa"/>
            <w:tcBorders>
              <w:top w:val="double" w:sz="4" w:space="0" w:color="auto"/>
              <w:left w:val="single" w:sz="8" w:space="0" w:color="auto"/>
              <w:bottom w:val="single" w:sz="8" w:space="0" w:color="auto"/>
              <w:right w:val="single" w:sz="8" w:space="0" w:color="auto"/>
            </w:tcBorders>
          </w:tcPr>
          <w:p w:rsidR="000C4F1B" w:rsidRPr="007548BC" w:rsidRDefault="000C4F1B" w:rsidP="000C4F1B">
            <w:pPr>
              <w:numPr>
                <w:ilvl w:val="0"/>
                <w:numId w:val="1"/>
              </w:numPr>
              <w:rPr>
                <w:rFonts w:ascii="宋体" w:hAnsi="宋体" w:hint="eastAsia"/>
                <w:szCs w:val="21"/>
              </w:rPr>
            </w:pPr>
            <w:r w:rsidRPr="007548BC">
              <w:rPr>
                <w:rFonts w:ascii="宋体" w:hAnsi="宋体" w:hint="eastAsia"/>
                <w:szCs w:val="21"/>
              </w:rPr>
              <w:t>各级医生查房</w:t>
            </w:r>
          </w:p>
          <w:p w:rsidR="000C4F1B" w:rsidRPr="007548BC" w:rsidRDefault="000C4F1B" w:rsidP="000C4F1B">
            <w:pPr>
              <w:numPr>
                <w:ilvl w:val="0"/>
                <w:numId w:val="1"/>
              </w:numPr>
              <w:rPr>
                <w:rFonts w:ascii="宋体" w:hAnsi="宋体" w:hint="eastAsia"/>
                <w:szCs w:val="21"/>
              </w:rPr>
            </w:pPr>
            <w:r w:rsidRPr="007548BC">
              <w:rPr>
                <w:rFonts w:ascii="宋体" w:hAnsi="宋体" w:hint="eastAsia"/>
                <w:szCs w:val="21"/>
              </w:rPr>
              <w:t>评估辅助检查结果</w:t>
            </w:r>
          </w:p>
          <w:p w:rsidR="000C4F1B" w:rsidRPr="007548BC" w:rsidRDefault="000C4F1B" w:rsidP="000C4F1B">
            <w:pPr>
              <w:numPr>
                <w:ilvl w:val="0"/>
                <w:numId w:val="1"/>
              </w:numPr>
              <w:rPr>
                <w:rFonts w:ascii="宋体" w:hAnsi="宋体" w:hint="eastAsia"/>
                <w:szCs w:val="21"/>
              </w:rPr>
            </w:pPr>
            <w:r w:rsidRPr="007548BC">
              <w:rPr>
                <w:rFonts w:ascii="宋体" w:hAnsi="宋体" w:hint="eastAsia"/>
                <w:szCs w:val="21"/>
              </w:rPr>
              <w:t>评价神经功能状态</w:t>
            </w:r>
          </w:p>
          <w:p w:rsidR="000C4F1B" w:rsidRPr="007548BC" w:rsidRDefault="000C4F1B" w:rsidP="000C4F1B">
            <w:pPr>
              <w:numPr>
                <w:ilvl w:val="0"/>
                <w:numId w:val="1"/>
              </w:numPr>
              <w:rPr>
                <w:rFonts w:ascii="宋体" w:hAnsi="宋体" w:hint="eastAsia"/>
                <w:szCs w:val="21"/>
              </w:rPr>
            </w:pPr>
            <w:r w:rsidRPr="007548BC">
              <w:rPr>
                <w:rFonts w:ascii="宋体" w:hAnsi="宋体" w:hint="eastAsia"/>
                <w:szCs w:val="21"/>
              </w:rPr>
              <w:t>继续防治并发症</w:t>
            </w:r>
          </w:p>
          <w:p w:rsidR="000C4F1B" w:rsidRPr="007548BC" w:rsidRDefault="000C4F1B" w:rsidP="000C4F1B">
            <w:pPr>
              <w:numPr>
                <w:ilvl w:val="0"/>
                <w:numId w:val="1"/>
              </w:numPr>
              <w:rPr>
                <w:rFonts w:ascii="宋体" w:hAnsi="宋体" w:hint="eastAsia"/>
                <w:szCs w:val="21"/>
              </w:rPr>
            </w:pPr>
            <w:r w:rsidRPr="007548BC">
              <w:rPr>
                <w:rFonts w:ascii="宋体" w:hAnsi="宋体" w:hint="eastAsia"/>
                <w:szCs w:val="21"/>
              </w:rPr>
              <w:t>必要时相关科室会诊</w:t>
            </w:r>
          </w:p>
          <w:p w:rsidR="000C4F1B" w:rsidRPr="007548BC" w:rsidRDefault="000C4F1B" w:rsidP="000C4F1B">
            <w:pPr>
              <w:numPr>
                <w:ilvl w:val="0"/>
                <w:numId w:val="1"/>
              </w:numPr>
              <w:rPr>
                <w:rFonts w:ascii="宋体" w:hAnsi="宋体" w:hint="eastAsia"/>
                <w:szCs w:val="21"/>
              </w:rPr>
            </w:pPr>
            <w:r w:rsidRPr="007548BC">
              <w:rPr>
                <w:rFonts w:ascii="宋体" w:hAnsi="宋体" w:hint="eastAsia"/>
                <w:szCs w:val="21"/>
              </w:rPr>
              <w:t>康复治疗</w:t>
            </w:r>
          </w:p>
        </w:tc>
        <w:tc>
          <w:tcPr>
            <w:tcW w:w="3086" w:type="dxa"/>
            <w:tcBorders>
              <w:top w:val="double" w:sz="4" w:space="0" w:color="auto"/>
              <w:left w:val="single" w:sz="8" w:space="0" w:color="auto"/>
              <w:bottom w:val="single" w:sz="8" w:space="0" w:color="auto"/>
              <w:right w:val="single" w:sz="8" w:space="0" w:color="auto"/>
            </w:tcBorders>
          </w:tcPr>
          <w:p w:rsidR="000C4F1B" w:rsidRPr="007548BC" w:rsidRDefault="000C4F1B" w:rsidP="000C4F1B">
            <w:pPr>
              <w:numPr>
                <w:ilvl w:val="0"/>
                <w:numId w:val="1"/>
              </w:numPr>
              <w:rPr>
                <w:rFonts w:ascii="宋体" w:hAnsi="宋体" w:hint="eastAsia"/>
                <w:szCs w:val="21"/>
              </w:rPr>
            </w:pPr>
            <w:r w:rsidRPr="007548BC">
              <w:rPr>
                <w:rFonts w:ascii="宋体" w:hAnsi="宋体" w:hint="eastAsia"/>
                <w:szCs w:val="21"/>
              </w:rPr>
              <w:t>通知患者及家属明日出院</w:t>
            </w:r>
          </w:p>
          <w:p w:rsidR="000C4F1B" w:rsidRPr="007548BC" w:rsidRDefault="000C4F1B" w:rsidP="000C4F1B">
            <w:pPr>
              <w:numPr>
                <w:ilvl w:val="0"/>
                <w:numId w:val="1"/>
              </w:numPr>
              <w:rPr>
                <w:rFonts w:ascii="宋体" w:hAnsi="宋体" w:hint="eastAsia"/>
                <w:szCs w:val="21"/>
              </w:rPr>
            </w:pPr>
            <w:r w:rsidRPr="007548BC">
              <w:rPr>
                <w:rFonts w:ascii="宋体" w:hAnsi="宋体" w:hint="eastAsia"/>
                <w:szCs w:val="21"/>
              </w:rPr>
              <w:t>向患者交代出院后注意事项，预约复诊日期</w:t>
            </w:r>
          </w:p>
          <w:p w:rsidR="000C4F1B" w:rsidRPr="007548BC" w:rsidRDefault="000C4F1B" w:rsidP="000C4F1B">
            <w:pPr>
              <w:numPr>
                <w:ilvl w:val="0"/>
                <w:numId w:val="1"/>
              </w:numPr>
              <w:rPr>
                <w:rFonts w:ascii="宋体" w:hAnsi="宋体" w:hint="eastAsia"/>
                <w:szCs w:val="21"/>
              </w:rPr>
            </w:pPr>
            <w:r w:rsidRPr="007548BC">
              <w:rPr>
                <w:rFonts w:ascii="宋体" w:hAnsi="宋体" w:hint="eastAsia"/>
                <w:szCs w:val="21"/>
              </w:rPr>
              <w:t>如果患者不能出院，在病程记录中说明原因和继续治疗的方案</w:t>
            </w:r>
          </w:p>
        </w:tc>
        <w:tc>
          <w:tcPr>
            <w:tcW w:w="2520" w:type="dxa"/>
            <w:tcBorders>
              <w:top w:val="double" w:sz="4" w:space="0" w:color="auto"/>
              <w:left w:val="single" w:sz="8" w:space="0" w:color="auto"/>
              <w:bottom w:val="single" w:sz="8" w:space="0" w:color="auto"/>
              <w:right w:val="single" w:sz="8" w:space="0" w:color="auto"/>
            </w:tcBorders>
          </w:tcPr>
          <w:p w:rsidR="000C4F1B" w:rsidRPr="007548BC" w:rsidRDefault="000C4F1B" w:rsidP="000C4F1B">
            <w:pPr>
              <w:numPr>
                <w:ilvl w:val="0"/>
                <w:numId w:val="1"/>
              </w:numPr>
              <w:rPr>
                <w:rFonts w:ascii="宋体" w:hAnsi="宋体" w:hint="eastAsia"/>
                <w:szCs w:val="21"/>
              </w:rPr>
            </w:pPr>
            <w:r w:rsidRPr="007548BC">
              <w:rPr>
                <w:rFonts w:ascii="宋体" w:hAnsi="宋体" w:hint="eastAsia"/>
                <w:szCs w:val="21"/>
              </w:rPr>
              <w:t>再次向患者及家属介绍病人出院后注意事项，出院后治疗和家庭保健</w:t>
            </w:r>
          </w:p>
          <w:p w:rsidR="000C4F1B" w:rsidRPr="007548BC" w:rsidRDefault="000C4F1B" w:rsidP="000C4F1B">
            <w:pPr>
              <w:numPr>
                <w:ilvl w:val="0"/>
                <w:numId w:val="1"/>
              </w:numPr>
              <w:rPr>
                <w:rFonts w:ascii="宋体" w:hAnsi="宋体" w:hint="eastAsia"/>
                <w:szCs w:val="21"/>
              </w:rPr>
            </w:pPr>
            <w:r w:rsidRPr="007548BC">
              <w:rPr>
                <w:rFonts w:ascii="宋体" w:hAnsi="宋体" w:hint="eastAsia"/>
                <w:szCs w:val="21"/>
              </w:rPr>
              <w:t>患者办理出院手续，出院</w:t>
            </w:r>
          </w:p>
        </w:tc>
      </w:tr>
      <w:tr w:rsidR="000C4F1B" w:rsidRPr="007548BC" w:rsidTr="00A352B5">
        <w:trPr>
          <w:jc w:val="center"/>
        </w:trPr>
        <w:tc>
          <w:tcPr>
            <w:tcW w:w="641" w:type="dxa"/>
            <w:tcBorders>
              <w:top w:val="single" w:sz="8" w:space="0" w:color="auto"/>
              <w:left w:val="single" w:sz="8" w:space="0" w:color="auto"/>
              <w:bottom w:val="single" w:sz="8" w:space="0" w:color="auto"/>
              <w:right w:val="single" w:sz="8" w:space="0" w:color="auto"/>
            </w:tcBorders>
            <w:vAlign w:val="center"/>
          </w:tcPr>
          <w:p w:rsidR="000C4F1B" w:rsidRPr="00E65BAC" w:rsidRDefault="000C4F1B" w:rsidP="00A352B5">
            <w:pPr>
              <w:jc w:val="center"/>
              <w:rPr>
                <w:rFonts w:ascii="黑体" w:eastAsia="黑体" w:hAnsi="宋体" w:hint="eastAsia"/>
                <w:szCs w:val="21"/>
              </w:rPr>
            </w:pPr>
            <w:r w:rsidRPr="00E65BAC">
              <w:rPr>
                <w:rFonts w:ascii="黑体" w:eastAsia="黑体" w:hAnsi="宋体" w:hint="eastAsia"/>
                <w:szCs w:val="21"/>
              </w:rPr>
              <w:t>重</w:t>
            </w:r>
          </w:p>
          <w:p w:rsidR="000C4F1B" w:rsidRPr="00E65BAC" w:rsidRDefault="000C4F1B" w:rsidP="00A352B5">
            <w:pPr>
              <w:jc w:val="center"/>
              <w:rPr>
                <w:rFonts w:ascii="黑体" w:eastAsia="黑体" w:hAnsi="宋体" w:hint="eastAsia"/>
                <w:szCs w:val="21"/>
              </w:rPr>
            </w:pPr>
            <w:r w:rsidRPr="00E65BAC">
              <w:rPr>
                <w:rFonts w:ascii="黑体" w:eastAsia="黑体" w:hAnsi="宋体" w:hint="eastAsia"/>
                <w:szCs w:val="21"/>
              </w:rPr>
              <w:t>点</w:t>
            </w:r>
          </w:p>
          <w:p w:rsidR="000C4F1B" w:rsidRPr="00E65BAC" w:rsidRDefault="000C4F1B" w:rsidP="00A352B5">
            <w:pPr>
              <w:jc w:val="center"/>
              <w:rPr>
                <w:rFonts w:ascii="黑体" w:eastAsia="黑体" w:hAnsi="宋体" w:hint="eastAsia"/>
                <w:szCs w:val="21"/>
              </w:rPr>
            </w:pPr>
            <w:r w:rsidRPr="00E65BAC">
              <w:rPr>
                <w:rFonts w:ascii="黑体" w:eastAsia="黑体" w:hAnsi="宋体" w:hint="eastAsia"/>
                <w:szCs w:val="21"/>
              </w:rPr>
              <w:t>医</w:t>
            </w:r>
          </w:p>
          <w:p w:rsidR="000C4F1B" w:rsidRPr="00E65BAC" w:rsidRDefault="000C4F1B" w:rsidP="00A352B5">
            <w:pPr>
              <w:jc w:val="center"/>
              <w:rPr>
                <w:rFonts w:ascii="黑体" w:eastAsia="黑体" w:hAnsi="宋体" w:hint="eastAsia"/>
                <w:szCs w:val="21"/>
              </w:rPr>
            </w:pPr>
            <w:r w:rsidRPr="00E65BAC">
              <w:rPr>
                <w:rFonts w:ascii="黑体" w:eastAsia="黑体" w:hAnsi="宋体" w:hint="eastAsia"/>
                <w:szCs w:val="21"/>
              </w:rPr>
              <w:t>嘱</w:t>
            </w:r>
          </w:p>
        </w:tc>
        <w:tc>
          <w:tcPr>
            <w:tcW w:w="3151" w:type="dxa"/>
            <w:tcBorders>
              <w:top w:val="single" w:sz="8" w:space="0" w:color="auto"/>
              <w:left w:val="single" w:sz="8" w:space="0" w:color="auto"/>
              <w:bottom w:val="single" w:sz="8" w:space="0" w:color="auto"/>
              <w:right w:val="single" w:sz="8" w:space="0" w:color="auto"/>
            </w:tcBorders>
          </w:tcPr>
          <w:p w:rsidR="000C4F1B" w:rsidRPr="007548BC" w:rsidRDefault="000C4F1B" w:rsidP="00A352B5">
            <w:pPr>
              <w:rPr>
                <w:rFonts w:ascii="宋体" w:hAnsi="宋体" w:hint="eastAsia"/>
                <w:b/>
                <w:szCs w:val="21"/>
              </w:rPr>
            </w:pPr>
            <w:r w:rsidRPr="007548BC">
              <w:rPr>
                <w:rFonts w:ascii="宋体" w:hAnsi="宋体" w:hint="eastAsia"/>
                <w:b/>
                <w:szCs w:val="21"/>
              </w:rPr>
              <w:t>长期医嘱</w:t>
            </w:r>
          </w:p>
          <w:p w:rsidR="000C4F1B" w:rsidRPr="007548BC" w:rsidRDefault="000C4F1B" w:rsidP="000C4F1B">
            <w:pPr>
              <w:numPr>
                <w:ilvl w:val="0"/>
                <w:numId w:val="1"/>
              </w:numPr>
              <w:rPr>
                <w:rFonts w:ascii="宋体" w:hAnsi="宋体" w:hint="eastAsia"/>
                <w:szCs w:val="21"/>
              </w:rPr>
            </w:pPr>
            <w:r w:rsidRPr="007548BC">
              <w:rPr>
                <w:rFonts w:ascii="宋体" w:hAnsi="宋体" w:hint="eastAsia"/>
                <w:szCs w:val="21"/>
              </w:rPr>
              <w:t>神经内科疾病护理常规</w:t>
            </w:r>
          </w:p>
          <w:p w:rsidR="000C4F1B" w:rsidRPr="007548BC" w:rsidRDefault="000C4F1B" w:rsidP="000C4F1B">
            <w:pPr>
              <w:numPr>
                <w:ilvl w:val="0"/>
                <w:numId w:val="1"/>
              </w:numPr>
              <w:rPr>
                <w:rFonts w:ascii="宋体" w:hAnsi="宋体" w:hint="eastAsia"/>
                <w:szCs w:val="21"/>
              </w:rPr>
            </w:pPr>
            <w:r w:rsidRPr="007548BC">
              <w:rPr>
                <w:rFonts w:ascii="宋体" w:hAnsi="宋体" w:hint="eastAsia"/>
                <w:szCs w:val="21"/>
              </w:rPr>
              <w:t>一～二级护理</w:t>
            </w:r>
          </w:p>
          <w:p w:rsidR="000C4F1B" w:rsidRPr="007548BC" w:rsidRDefault="000C4F1B" w:rsidP="000C4F1B">
            <w:pPr>
              <w:numPr>
                <w:ilvl w:val="0"/>
                <w:numId w:val="1"/>
              </w:numPr>
              <w:rPr>
                <w:rFonts w:ascii="宋体" w:hAnsi="宋体" w:hint="eastAsia"/>
                <w:szCs w:val="21"/>
              </w:rPr>
            </w:pPr>
            <w:r w:rsidRPr="007548BC">
              <w:rPr>
                <w:rFonts w:ascii="宋体" w:hAnsi="宋体" w:hint="eastAsia"/>
                <w:szCs w:val="21"/>
              </w:rPr>
              <w:t>低盐低脂饮食</w:t>
            </w:r>
          </w:p>
          <w:p w:rsidR="000C4F1B" w:rsidRPr="007548BC" w:rsidRDefault="000C4F1B" w:rsidP="000C4F1B">
            <w:pPr>
              <w:numPr>
                <w:ilvl w:val="0"/>
                <w:numId w:val="1"/>
              </w:numPr>
              <w:rPr>
                <w:rFonts w:ascii="宋体" w:hAnsi="宋体" w:hint="eastAsia"/>
                <w:szCs w:val="21"/>
              </w:rPr>
            </w:pPr>
            <w:r w:rsidRPr="007548BC">
              <w:rPr>
                <w:rFonts w:ascii="宋体" w:hAnsi="宋体" w:hint="eastAsia"/>
                <w:szCs w:val="21"/>
              </w:rPr>
              <w:t>安静卧床</w:t>
            </w:r>
          </w:p>
          <w:p w:rsidR="000C4F1B" w:rsidRPr="007548BC" w:rsidRDefault="000C4F1B" w:rsidP="000C4F1B">
            <w:pPr>
              <w:numPr>
                <w:ilvl w:val="0"/>
                <w:numId w:val="1"/>
              </w:numPr>
              <w:rPr>
                <w:rFonts w:ascii="宋体" w:hAnsi="宋体" w:hint="eastAsia"/>
                <w:szCs w:val="21"/>
              </w:rPr>
            </w:pPr>
            <w:r w:rsidRPr="007548BC">
              <w:rPr>
                <w:rFonts w:ascii="宋体" w:hAnsi="宋体" w:hint="eastAsia"/>
                <w:szCs w:val="21"/>
              </w:rPr>
              <w:t>基础疾病用药</w:t>
            </w:r>
          </w:p>
          <w:p w:rsidR="000C4F1B" w:rsidRPr="007548BC" w:rsidRDefault="000C4F1B" w:rsidP="000C4F1B">
            <w:pPr>
              <w:numPr>
                <w:ilvl w:val="0"/>
                <w:numId w:val="1"/>
              </w:numPr>
              <w:rPr>
                <w:rFonts w:ascii="宋体" w:hAnsi="宋体" w:hint="eastAsia"/>
                <w:szCs w:val="21"/>
              </w:rPr>
            </w:pPr>
            <w:r w:rsidRPr="007548BC">
              <w:rPr>
                <w:rFonts w:ascii="宋体" w:hAnsi="宋体" w:hint="eastAsia"/>
                <w:szCs w:val="21"/>
              </w:rPr>
              <w:t>依据病情下达</w:t>
            </w:r>
          </w:p>
          <w:p w:rsidR="000C4F1B" w:rsidRPr="007548BC" w:rsidRDefault="000C4F1B" w:rsidP="00A352B5">
            <w:pPr>
              <w:rPr>
                <w:rFonts w:ascii="宋体" w:hAnsi="宋体" w:hint="eastAsia"/>
                <w:b/>
                <w:szCs w:val="21"/>
              </w:rPr>
            </w:pPr>
            <w:r w:rsidRPr="007548BC">
              <w:rPr>
                <w:rFonts w:ascii="宋体" w:hAnsi="宋体" w:hint="eastAsia"/>
                <w:b/>
                <w:szCs w:val="21"/>
              </w:rPr>
              <w:t>临时医嘱：</w:t>
            </w:r>
          </w:p>
          <w:p w:rsidR="000C4F1B" w:rsidRPr="007548BC" w:rsidRDefault="000C4F1B" w:rsidP="000C4F1B">
            <w:pPr>
              <w:numPr>
                <w:ilvl w:val="0"/>
                <w:numId w:val="1"/>
              </w:numPr>
              <w:rPr>
                <w:rFonts w:ascii="宋体" w:hAnsi="宋体" w:hint="eastAsia"/>
                <w:szCs w:val="21"/>
              </w:rPr>
            </w:pPr>
            <w:r w:rsidRPr="007548BC">
              <w:rPr>
                <w:rFonts w:ascii="宋体" w:hAnsi="宋体" w:hint="eastAsia"/>
                <w:szCs w:val="21"/>
              </w:rPr>
              <w:t>异常检查复查</w:t>
            </w:r>
          </w:p>
          <w:p w:rsidR="000C4F1B" w:rsidRPr="007548BC" w:rsidRDefault="000C4F1B" w:rsidP="000C4F1B">
            <w:pPr>
              <w:numPr>
                <w:ilvl w:val="0"/>
                <w:numId w:val="1"/>
              </w:numPr>
              <w:rPr>
                <w:rFonts w:ascii="宋体" w:hAnsi="宋体" w:hint="eastAsia"/>
                <w:szCs w:val="21"/>
              </w:rPr>
            </w:pPr>
            <w:r w:rsidRPr="007548BC">
              <w:rPr>
                <w:rFonts w:ascii="宋体" w:hAnsi="宋体" w:hint="eastAsia"/>
                <w:szCs w:val="21"/>
              </w:rPr>
              <w:t>复查血常规、尿常规、肾功能、电解质、血糖</w:t>
            </w:r>
          </w:p>
          <w:p w:rsidR="000C4F1B" w:rsidRPr="007548BC" w:rsidRDefault="000C4F1B" w:rsidP="000C4F1B">
            <w:pPr>
              <w:numPr>
                <w:ilvl w:val="0"/>
                <w:numId w:val="1"/>
              </w:numPr>
              <w:rPr>
                <w:rFonts w:ascii="宋体" w:hAnsi="宋体" w:hint="eastAsia"/>
                <w:szCs w:val="21"/>
              </w:rPr>
            </w:pPr>
            <w:r w:rsidRPr="007548BC">
              <w:rPr>
                <w:rFonts w:ascii="宋体" w:hAnsi="宋体" w:hint="eastAsia"/>
                <w:szCs w:val="21"/>
              </w:rPr>
              <w:t>必要时复查头颅CT</w:t>
            </w:r>
          </w:p>
          <w:p w:rsidR="000C4F1B" w:rsidRPr="007548BC" w:rsidRDefault="000C4F1B" w:rsidP="000C4F1B">
            <w:pPr>
              <w:numPr>
                <w:ilvl w:val="0"/>
                <w:numId w:val="1"/>
              </w:numPr>
              <w:rPr>
                <w:rFonts w:ascii="宋体" w:hAnsi="宋体" w:hint="eastAsia"/>
                <w:szCs w:val="21"/>
              </w:rPr>
            </w:pPr>
            <w:r w:rsidRPr="007548BC">
              <w:rPr>
                <w:rFonts w:ascii="宋体" w:hAnsi="宋体" w:hint="eastAsia"/>
                <w:szCs w:val="21"/>
              </w:rPr>
              <w:t>根据病情需要下达</w:t>
            </w:r>
          </w:p>
          <w:p w:rsidR="000C4F1B" w:rsidRPr="007548BC" w:rsidRDefault="000C4F1B" w:rsidP="00A352B5">
            <w:pPr>
              <w:rPr>
                <w:rFonts w:ascii="宋体" w:hAnsi="宋体" w:hint="eastAsia"/>
                <w:szCs w:val="21"/>
              </w:rPr>
            </w:pPr>
          </w:p>
        </w:tc>
        <w:tc>
          <w:tcPr>
            <w:tcW w:w="3086" w:type="dxa"/>
            <w:tcBorders>
              <w:top w:val="single" w:sz="8" w:space="0" w:color="auto"/>
              <w:left w:val="single" w:sz="8" w:space="0" w:color="auto"/>
              <w:bottom w:val="single" w:sz="8" w:space="0" w:color="auto"/>
              <w:right w:val="single" w:sz="8" w:space="0" w:color="auto"/>
            </w:tcBorders>
          </w:tcPr>
          <w:p w:rsidR="000C4F1B" w:rsidRPr="007548BC" w:rsidRDefault="000C4F1B" w:rsidP="00A352B5">
            <w:pPr>
              <w:rPr>
                <w:rFonts w:ascii="宋体" w:hAnsi="宋体" w:hint="eastAsia"/>
                <w:b/>
                <w:szCs w:val="21"/>
              </w:rPr>
            </w:pPr>
            <w:r w:rsidRPr="007548BC">
              <w:rPr>
                <w:rFonts w:ascii="宋体" w:hAnsi="宋体" w:hint="eastAsia"/>
                <w:b/>
                <w:szCs w:val="21"/>
              </w:rPr>
              <w:t>长期医嘱</w:t>
            </w:r>
          </w:p>
          <w:p w:rsidR="000C4F1B" w:rsidRPr="007548BC" w:rsidRDefault="000C4F1B" w:rsidP="000C4F1B">
            <w:pPr>
              <w:numPr>
                <w:ilvl w:val="0"/>
                <w:numId w:val="1"/>
              </w:numPr>
              <w:rPr>
                <w:rFonts w:ascii="宋体" w:hAnsi="宋体" w:hint="eastAsia"/>
                <w:szCs w:val="21"/>
              </w:rPr>
            </w:pPr>
            <w:r w:rsidRPr="007548BC">
              <w:rPr>
                <w:rFonts w:ascii="宋体" w:hAnsi="宋体" w:hint="eastAsia"/>
                <w:szCs w:val="21"/>
              </w:rPr>
              <w:t>神经内科疾病护理常规</w:t>
            </w:r>
          </w:p>
          <w:p w:rsidR="000C4F1B" w:rsidRPr="007548BC" w:rsidRDefault="000C4F1B" w:rsidP="000C4F1B">
            <w:pPr>
              <w:numPr>
                <w:ilvl w:val="0"/>
                <w:numId w:val="1"/>
              </w:numPr>
              <w:rPr>
                <w:rFonts w:ascii="宋体" w:hAnsi="宋体" w:hint="eastAsia"/>
                <w:szCs w:val="21"/>
              </w:rPr>
            </w:pPr>
            <w:r>
              <w:rPr>
                <w:rFonts w:ascii="宋体" w:hAnsi="宋体" w:hint="eastAsia"/>
                <w:szCs w:val="21"/>
              </w:rPr>
              <w:t>二</w:t>
            </w:r>
            <w:r w:rsidRPr="007548BC">
              <w:rPr>
                <w:rFonts w:ascii="宋体" w:hAnsi="宋体" w:hint="eastAsia"/>
                <w:szCs w:val="21"/>
              </w:rPr>
              <w:t>～</w:t>
            </w:r>
            <w:r>
              <w:rPr>
                <w:rFonts w:ascii="宋体" w:hAnsi="宋体" w:hint="eastAsia"/>
                <w:szCs w:val="21"/>
              </w:rPr>
              <w:t>三</w:t>
            </w:r>
            <w:r w:rsidRPr="007548BC">
              <w:rPr>
                <w:rFonts w:ascii="宋体" w:hAnsi="宋体" w:hint="eastAsia"/>
                <w:szCs w:val="21"/>
              </w:rPr>
              <w:t>级护理</w:t>
            </w:r>
          </w:p>
          <w:p w:rsidR="000C4F1B" w:rsidRPr="007548BC" w:rsidRDefault="000C4F1B" w:rsidP="000C4F1B">
            <w:pPr>
              <w:numPr>
                <w:ilvl w:val="0"/>
                <w:numId w:val="1"/>
              </w:numPr>
              <w:rPr>
                <w:rFonts w:ascii="宋体" w:hAnsi="宋体" w:hint="eastAsia"/>
                <w:szCs w:val="21"/>
              </w:rPr>
            </w:pPr>
            <w:r w:rsidRPr="007548BC">
              <w:rPr>
                <w:rFonts w:ascii="宋体" w:hAnsi="宋体" w:hint="eastAsia"/>
                <w:szCs w:val="21"/>
              </w:rPr>
              <w:t>低盐低脂饮食</w:t>
            </w:r>
          </w:p>
          <w:p w:rsidR="000C4F1B" w:rsidRPr="007548BC" w:rsidRDefault="000C4F1B" w:rsidP="000C4F1B">
            <w:pPr>
              <w:numPr>
                <w:ilvl w:val="0"/>
                <w:numId w:val="1"/>
              </w:numPr>
              <w:rPr>
                <w:rFonts w:ascii="宋体" w:hAnsi="宋体" w:hint="eastAsia"/>
                <w:szCs w:val="21"/>
              </w:rPr>
            </w:pPr>
            <w:r w:rsidRPr="007548BC">
              <w:rPr>
                <w:rFonts w:ascii="宋体" w:hAnsi="宋体" w:hint="eastAsia"/>
                <w:szCs w:val="21"/>
              </w:rPr>
              <w:t>安静卧床</w:t>
            </w:r>
          </w:p>
          <w:p w:rsidR="000C4F1B" w:rsidRPr="007548BC" w:rsidRDefault="000C4F1B" w:rsidP="000C4F1B">
            <w:pPr>
              <w:numPr>
                <w:ilvl w:val="0"/>
                <w:numId w:val="1"/>
              </w:numPr>
              <w:rPr>
                <w:rFonts w:ascii="宋体" w:hAnsi="宋体" w:hint="eastAsia"/>
                <w:szCs w:val="21"/>
              </w:rPr>
            </w:pPr>
            <w:r w:rsidRPr="007548BC">
              <w:rPr>
                <w:rFonts w:ascii="宋体" w:hAnsi="宋体" w:hint="eastAsia"/>
                <w:szCs w:val="21"/>
              </w:rPr>
              <w:t>基础疾病用药</w:t>
            </w:r>
          </w:p>
          <w:p w:rsidR="000C4F1B" w:rsidRPr="007548BC" w:rsidRDefault="000C4F1B" w:rsidP="000C4F1B">
            <w:pPr>
              <w:numPr>
                <w:ilvl w:val="0"/>
                <w:numId w:val="1"/>
              </w:numPr>
              <w:rPr>
                <w:rFonts w:ascii="宋体" w:hAnsi="宋体" w:hint="eastAsia"/>
                <w:szCs w:val="21"/>
              </w:rPr>
            </w:pPr>
            <w:r w:rsidRPr="007548BC">
              <w:rPr>
                <w:rFonts w:ascii="宋体" w:hAnsi="宋体" w:hint="eastAsia"/>
                <w:szCs w:val="21"/>
              </w:rPr>
              <w:t>依据病情下达</w:t>
            </w:r>
          </w:p>
          <w:p w:rsidR="000C4F1B" w:rsidRPr="007548BC" w:rsidRDefault="000C4F1B" w:rsidP="00A352B5">
            <w:pPr>
              <w:rPr>
                <w:rFonts w:ascii="宋体" w:hAnsi="宋体" w:hint="eastAsia"/>
                <w:b/>
                <w:szCs w:val="21"/>
              </w:rPr>
            </w:pPr>
            <w:r w:rsidRPr="007548BC">
              <w:rPr>
                <w:rFonts w:ascii="宋体" w:hAnsi="宋体" w:hint="eastAsia"/>
                <w:b/>
                <w:szCs w:val="21"/>
              </w:rPr>
              <w:t>临时医嘱：</w:t>
            </w:r>
          </w:p>
          <w:p w:rsidR="000C4F1B" w:rsidRPr="007548BC" w:rsidRDefault="000C4F1B" w:rsidP="000C4F1B">
            <w:pPr>
              <w:numPr>
                <w:ilvl w:val="0"/>
                <w:numId w:val="1"/>
              </w:numPr>
              <w:rPr>
                <w:rFonts w:ascii="宋体" w:hAnsi="宋体" w:hint="eastAsia"/>
                <w:szCs w:val="21"/>
              </w:rPr>
            </w:pPr>
            <w:r w:rsidRPr="007548BC">
              <w:rPr>
                <w:rFonts w:ascii="宋体" w:hAnsi="宋体" w:hint="eastAsia"/>
                <w:szCs w:val="21"/>
              </w:rPr>
              <w:t>异常检查复查</w:t>
            </w:r>
          </w:p>
          <w:p w:rsidR="000C4F1B" w:rsidRPr="007548BC" w:rsidRDefault="000C4F1B" w:rsidP="000C4F1B">
            <w:pPr>
              <w:numPr>
                <w:ilvl w:val="0"/>
                <w:numId w:val="1"/>
              </w:numPr>
              <w:rPr>
                <w:rFonts w:ascii="宋体" w:hAnsi="宋体" w:hint="eastAsia"/>
                <w:szCs w:val="21"/>
              </w:rPr>
            </w:pPr>
            <w:r w:rsidRPr="007548BC">
              <w:rPr>
                <w:rFonts w:ascii="宋体" w:hAnsi="宋体" w:hint="eastAsia"/>
                <w:szCs w:val="21"/>
              </w:rPr>
              <w:t>明日出院</w:t>
            </w:r>
          </w:p>
          <w:p w:rsidR="000C4F1B" w:rsidRPr="007548BC" w:rsidRDefault="000C4F1B" w:rsidP="00A352B5">
            <w:pPr>
              <w:rPr>
                <w:rFonts w:ascii="宋体" w:hAnsi="宋体" w:hint="eastAsia"/>
                <w:szCs w:val="21"/>
              </w:rPr>
            </w:pPr>
          </w:p>
        </w:tc>
        <w:tc>
          <w:tcPr>
            <w:tcW w:w="2520" w:type="dxa"/>
            <w:tcBorders>
              <w:top w:val="single" w:sz="8" w:space="0" w:color="auto"/>
              <w:left w:val="single" w:sz="8" w:space="0" w:color="auto"/>
              <w:bottom w:val="single" w:sz="8" w:space="0" w:color="auto"/>
              <w:right w:val="single" w:sz="8" w:space="0" w:color="auto"/>
            </w:tcBorders>
          </w:tcPr>
          <w:p w:rsidR="000C4F1B" w:rsidRPr="007548BC" w:rsidRDefault="000C4F1B" w:rsidP="00A352B5">
            <w:pPr>
              <w:rPr>
                <w:rFonts w:ascii="宋体" w:hAnsi="宋体" w:hint="eastAsia"/>
                <w:b/>
                <w:szCs w:val="21"/>
              </w:rPr>
            </w:pPr>
            <w:r w:rsidRPr="007548BC">
              <w:rPr>
                <w:rFonts w:ascii="宋体" w:hAnsi="宋体" w:hint="eastAsia"/>
                <w:b/>
                <w:szCs w:val="21"/>
              </w:rPr>
              <w:t>出院医嘱</w:t>
            </w:r>
          </w:p>
          <w:p w:rsidR="000C4F1B" w:rsidRPr="007548BC" w:rsidRDefault="000C4F1B" w:rsidP="000C4F1B">
            <w:pPr>
              <w:numPr>
                <w:ilvl w:val="0"/>
                <w:numId w:val="1"/>
              </w:numPr>
              <w:rPr>
                <w:rFonts w:ascii="宋体" w:hAnsi="宋体" w:hint="eastAsia"/>
                <w:szCs w:val="21"/>
              </w:rPr>
            </w:pPr>
            <w:r w:rsidRPr="007548BC">
              <w:rPr>
                <w:rFonts w:ascii="宋体" w:hAnsi="宋体" w:hint="eastAsia"/>
                <w:szCs w:val="21"/>
              </w:rPr>
              <w:t>通知出院</w:t>
            </w:r>
          </w:p>
          <w:p w:rsidR="000C4F1B" w:rsidRPr="007548BC" w:rsidRDefault="000C4F1B" w:rsidP="000C4F1B">
            <w:pPr>
              <w:numPr>
                <w:ilvl w:val="0"/>
                <w:numId w:val="1"/>
              </w:numPr>
              <w:rPr>
                <w:rFonts w:ascii="宋体" w:hAnsi="宋体" w:hint="eastAsia"/>
                <w:szCs w:val="21"/>
              </w:rPr>
            </w:pPr>
            <w:r w:rsidRPr="007548BC">
              <w:rPr>
                <w:rFonts w:ascii="宋体" w:hAnsi="宋体" w:hint="eastAsia"/>
                <w:szCs w:val="21"/>
              </w:rPr>
              <w:t>依据病情给予出院带药及建议</w:t>
            </w:r>
          </w:p>
          <w:p w:rsidR="000C4F1B" w:rsidRPr="007548BC" w:rsidRDefault="000C4F1B" w:rsidP="000C4F1B">
            <w:pPr>
              <w:numPr>
                <w:ilvl w:val="0"/>
                <w:numId w:val="1"/>
              </w:numPr>
              <w:rPr>
                <w:rFonts w:ascii="宋体" w:hAnsi="宋体" w:hint="eastAsia"/>
                <w:szCs w:val="21"/>
              </w:rPr>
            </w:pPr>
            <w:r w:rsidRPr="007548BC">
              <w:rPr>
                <w:rFonts w:ascii="宋体" w:hAnsi="宋体" w:hint="eastAsia"/>
                <w:szCs w:val="21"/>
              </w:rPr>
              <w:t>出院带药</w:t>
            </w:r>
          </w:p>
        </w:tc>
      </w:tr>
      <w:tr w:rsidR="000C4F1B" w:rsidRPr="007548BC" w:rsidTr="00A352B5">
        <w:trPr>
          <w:jc w:val="center"/>
        </w:trPr>
        <w:tc>
          <w:tcPr>
            <w:tcW w:w="641" w:type="dxa"/>
            <w:tcBorders>
              <w:top w:val="single" w:sz="8" w:space="0" w:color="auto"/>
              <w:left w:val="single" w:sz="8" w:space="0" w:color="auto"/>
              <w:bottom w:val="single" w:sz="8" w:space="0" w:color="auto"/>
              <w:right w:val="single" w:sz="8" w:space="0" w:color="auto"/>
            </w:tcBorders>
            <w:vAlign w:val="center"/>
          </w:tcPr>
          <w:p w:rsidR="000C4F1B" w:rsidRPr="00E65BAC" w:rsidRDefault="000C4F1B" w:rsidP="00A352B5">
            <w:pPr>
              <w:jc w:val="center"/>
              <w:rPr>
                <w:rFonts w:ascii="黑体" w:eastAsia="黑体" w:hAnsi="宋体" w:hint="eastAsia"/>
                <w:szCs w:val="21"/>
              </w:rPr>
            </w:pPr>
            <w:r w:rsidRPr="00E65BAC">
              <w:rPr>
                <w:rFonts w:ascii="黑体" w:eastAsia="黑体" w:hAnsi="宋体" w:hint="eastAsia"/>
                <w:szCs w:val="21"/>
              </w:rPr>
              <w:t>主要护理工作</w:t>
            </w:r>
          </w:p>
        </w:tc>
        <w:tc>
          <w:tcPr>
            <w:tcW w:w="3151" w:type="dxa"/>
            <w:tcBorders>
              <w:top w:val="single" w:sz="8" w:space="0" w:color="auto"/>
              <w:left w:val="single" w:sz="8" w:space="0" w:color="auto"/>
              <w:bottom w:val="single" w:sz="8" w:space="0" w:color="auto"/>
              <w:right w:val="single" w:sz="8" w:space="0" w:color="auto"/>
            </w:tcBorders>
          </w:tcPr>
          <w:p w:rsidR="000C4F1B" w:rsidRPr="007548BC" w:rsidRDefault="000C4F1B" w:rsidP="000C4F1B">
            <w:pPr>
              <w:numPr>
                <w:ilvl w:val="0"/>
                <w:numId w:val="1"/>
              </w:numPr>
              <w:rPr>
                <w:rFonts w:ascii="宋体" w:hAnsi="宋体" w:hint="eastAsia"/>
                <w:szCs w:val="21"/>
              </w:rPr>
            </w:pPr>
            <w:r w:rsidRPr="007548BC">
              <w:rPr>
                <w:rFonts w:ascii="宋体" w:hAnsi="宋体" w:hint="eastAsia"/>
                <w:szCs w:val="21"/>
              </w:rPr>
              <w:t>正确执行医嘱</w:t>
            </w:r>
          </w:p>
          <w:p w:rsidR="000C4F1B" w:rsidRPr="007548BC" w:rsidRDefault="000C4F1B" w:rsidP="000C4F1B">
            <w:pPr>
              <w:numPr>
                <w:ilvl w:val="0"/>
                <w:numId w:val="1"/>
              </w:numPr>
              <w:rPr>
                <w:rFonts w:ascii="宋体" w:hAnsi="宋体" w:hint="eastAsia"/>
                <w:szCs w:val="21"/>
              </w:rPr>
            </w:pPr>
            <w:r w:rsidRPr="007548BC">
              <w:rPr>
                <w:rFonts w:ascii="宋体" w:hAnsi="宋体" w:hint="eastAsia"/>
                <w:szCs w:val="21"/>
              </w:rPr>
              <w:t>观察病情变化</w:t>
            </w:r>
          </w:p>
        </w:tc>
        <w:tc>
          <w:tcPr>
            <w:tcW w:w="3086" w:type="dxa"/>
            <w:tcBorders>
              <w:top w:val="single" w:sz="8" w:space="0" w:color="auto"/>
              <w:left w:val="single" w:sz="8" w:space="0" w:color="auto"/>
              <w:bottom w:val="single" w:sz="8" w:space="0" w:color="auto"/>
              <w:right w:val="single" w:sz="8" w:space="0" w:color="auto"/>
            </w:tcBorders>
          </w:tcPr>
          <w:p w:rsidR="000C4F1B" w:rsidRPr="007548BC" w:rsidRDefault="000C4F1B" w:rsidP="000C4F1B">
            <w:pPr>
              <w:numPr>
                <w:ilvl w:val="0"/>
                <w:numId w:val="1"/>
              </w:numPr>
              <w:rPr>
                <w:rFonts w:ascii="宋体" w:hAnsi="宋体" w:hint="eastAsia"/>
                <w:szCs w:val="21"/>
              </w:rPr>
            </w:pPr>
            <w:r w:rsidRPr="007548BC">
              <w:rPr>
                <w:rFonts w:ascii="宋体" w:hAnsi="宋体" w:hint="eastAsia"/>
                <w:szCs w:val="21"/>
              </w:rPr>
              <w:t>正确执行医嘱</w:t>
            </w:r>
          </w:p>
          <w:p w:rsidR="000C4F1B" w:rsidRPr="007548BC" w:rsidRDefault="000C4F1B" w:rsidP="000C4F1B">
            <w:pPr>
              <w:numPr>
                <w:ilvl w:val="0"/>
                <w:numId w:val="1"/>
              </w:numPr>
              <w:rPr>
                <w:rFonts w:ascii="宋体" w:hAnsi="宋体" w:hint="eastAsia"/>
                <w:szCs w:val="21"/>
              </w:rPr>
            </w:pPr>
            <w:r w:rsidRPr="007548BC">
              <w:rPr>
                <w:rFonts w:ascii="宋体" w:hAnsi="宋体" w:hint="eastAsia"/>
                <w:szCs w:val="21"/>
              </w:rPr>
              <w:t>观察病情变化</w:t>
            </w:r>
          </w:p>
        </w:tc>
        <w:tc>
          <w:tcPr>
            <w:tcW w:w="2520" w:type="dxa"/>
            <w:tcBorders>
              <w:top w:val="single" w:sz="8" w:space="0" w:color="auto"/>
              <w:left w:val="single" w:sz="8" w:space="0" w:color="auto"/>
              <w:bottom w:val="single" w:sz="8" w:space="0" w:color="auto"/>
              <w:right w:val="single" w:sz="8" w:space="0" w:color="auto"/>
            </w:tcBorders>
          </w:tcPr>
          <w:p w:rsidR="000C4F1B" w:rsidRPr="007548BC" w:rsidRDefault="000C4F1B" w:rsidP="000C4F1B">
            <w:pPr>
              <w:numPr>
                <w:ilvl w:val="0"/>
                <w:numId w:val="1"/>
              </w:numPr>
              <w:rPr>
                <w:rFonts w:ascii="宋体" w:hAnsi="宋体" w:hint="eastAsia"/>
                <w:szCs w:val="21"/>
              </w:rPr>
            </w:pPr>
            <w:r w:rsidRPr="007548BC">
              <w:rPr>
                <w:rFonts w:ascii="宋体" w:hAnsi="宋体" w:hint="eastAsia"/>
                <w:szCs w:val="21"/>
              </w:rPr>
              <w:t>出院带药服用指导</w:t>
            </w:r>
          </w:p>
          <w:p w:rsidR="000C4F1B" w:rsidRPr="007548BC" w:rsidRDefault="000C4F1B" w:rsidP="000C4F1B">
            <w:pPr>
              <w:numPr>
                <w:ilvl w:val="0"/>
                <w:numId w:val="1"/>
              </w:numPr>
              <w:rPr>
                <w:rFonts w:ascii="宋体" w:hAnsi="宋体" w:hint="eastAsia"/>
                <w:szCs w:val="21"/>
              </w:rPr>
            </w:pPr>
            <w:r w:rsidRPr="007548BC">
              <w:rPr>
                <w:rFonts w:ascii="宋体" w:hAnsi="宋体" w:hint="eastAsia"/>
                <w:szCs w:val="21"/>
              </w:rPr>
              <w:t>特殊护理指导</w:t>
            </w:r>
          </w:p>
          <w:p w:rsidR="000C4F1B" w:rsidRPr="007548BC" w:rsidRDefault="000C4F1B" w:rsidP="000C4F1B">
            <w:pPr>
              <w:numPr>
                <w:ilvl w:val="0"/>
                <w:numId w:val="1"/>
              </w:numPr>
              <w:rPr>
                <w:rFonts w:ascii="宋体" w:hAnsi="宋体" w:hint="eastAsia"/>
                <w:szCs w:val="21"/>
              </w:rPr>
            </w:pPr>
            <w:r w:rsidRPr="007548BC">
              <w:rPr>
                <w:rFonts w:ascii="宋体" w:hAnsi="宋体" w:hint="eastAsia"/>
                <w:szCs w:val="21"/>
              </w:rPr>
              <w:t>告知复诊时间和地点</w:t>
            </w:r>
          </w:p>
          <w:p w:rsidR="000C4F1B" w:rsidRPr="007548BC" w:rsidRDefault="000C4F1B" w:rsidP="000C4F1B">
            <w:pPr>
              <w:numPr>
                <w:ilvl w:val="0"/>
                <w:numId w:val="1"/>
              </w:numPr>
              <w:rPr>
                <w:rFonts w:ascii="宋体" w:hAnsi="宋体" w:hint="eastAsia"/>
                <w:szCs w:val="21"/>
              </w:rPr>
            </w:pPr>
            <w:r w:rsidRPr="007548BC">
              <w:rPr>
                <w:rFonts w:ascii="宋体" w:hAnsi="宋体" w:hint="eastAsia"/>
                <w:szCs w:val="21"/>
              </w:rPr>
              <w:t>嘱其定期门诊复查</w:t>
            </w:r>
          </w:p>
        </w:tc>
      </w:tr>
      <w:tr w:rsidR="000C4F1B" w:rsidRPr="007548BC" w:rsidTr="00A352B5">
        <w:trPr>
          <w:jc w:val="center"/>
        </w:trPr>
        <w:tc>
          <w:tcPr>
            <w:tcW w:w="641" w:type="dxa"/>
            <w:tcBorders>
              <w:top w:val="single" w:sz="8" w:space="0" w:color="auto"/>
              <w:left w:val="single" w:sz="8" w:space="0" w:color="auto"/>
              <w:bottom w:val="single" w:sz="8" w:space="0" w:color="auto"/>
              <w:right w:val="single" w:sz="8" w:space="0" w:color="auto"/>
            </w:tcBorders>
            <w:vAlign w:val="center"/>
          </w:tcPr>
          <w:p w:rsidR="000C4F1B" w:rsidRPr="00E65BAC" w:rsidRDefault="000C4F1B" w:rsidP="00A352B5">
            <w:pPr>
              <w:jc w:val="center"/>
              <w:rPr>
                <w:rFonts w:ascii="黑体" w:eastAsia="黑体" w:hAnsi="宋体" w:hint="eastAsia"/>
                <w:szCs w:val="21"/>
              </w:rPr>
            </w:pPr>
            <w:r w:rsidRPr="00E65BAC">
              <w:rPr>
                <w:rFonts w:ascii="黑体" w:eastAsia="黑体" w:hAnsi="宋体" w:hint="eastAsia"/>
                <w:szCs w:val="21"/>
              </w:rPr>
              <w:t>病情变异记录</w:t>
            </w:r>
          </w:p>
        </w:tc>
        <w:tc>
          <w:tcPr>
            <w:tcW w:w="3151" w:type="dxa"/>
            <w:tcBorders>
              <w:top w:val="single" w:sz="8" w:space="0" w:color="auto"/>
              <w:left w:val="single" w:sz="8" w:space="0" w:color="auto"/>
              <w:bottom w:val="single" w:sz="8" w:space="0" w:color="auto"/>
              <w:right w:val="single" w:sz="8" w:space="0" w:color="auto"/>
            </w:tcBorders>
          </w:tcPr>
          <w:p w:rsidR="000C4F1B" w:rsidRPr="007548BC" w:rsidRDefault="000C4F1B" w:rsidP="00A352B5">
            <w:pPr>
              <w:rPr>
                <w:rFonts w:ascii="宋体" w:hAnsi="宋体" w:hint="eastAsia"/>
                <w:szCs w:val="21"/>
              </w:rPr>
            </w:pPr>
            <w:r w:rsidRPr="007548BC">
              <w:rPr>
                <w:rFonts w:ascii="宋体" w:hAnsi="宋体" w:hint="eastAsia"/>
                <w:szCs w:val="21"/>
              </w:rPr>
              <w:t>□无  □有，原因：</w:t>
            </w:r>
          </w:p>
          <w:p w:rsidR="000C4F1B" w:rsidRPr="007548BC" w:rsidRDefault="000C4F1B" w:rsidP="00A352B5">
            <w:pPr>
              <w:rPr>
                <w:rFonts w:ascii="宋体" w:hAnsi="宋体" w:hint="eastAsia"/>
                <w:szCs w:val="21"/>
              </w:rPr>
            </w:pPr>
            <w:r w:rsidRPr="007548BC">
              <w:rPr>
                <w:rFonts w:ascii="宋体" w:hAnsi="宋体" w:hint="eastAsia"/>
                <w:szCs w:val="21"/>
              </w:rPr>
              <w:t>1.</w:t>
            </w:r>
          </w:p>
          <w:p w:rsidR="000C4F1B" w:rsidRPr="007548BC" w:rsidRDefault="000C4F1B" w:rsidP="00A352B5">
            <w:pPr>
              <w:rPr>
                <w:rFonts w:ascii="宋体" w:hAnsi="宋体" w:hint="eastAsia"/>
                <w:szCs w:val="21"/>
              </w:rPr>
            </w:pPr>
            <w:r w:rsidRPr="007548BC">
              <w:rPr>
                <w:rFonts w:ascii="宋体" w:hAnsi="宋体" w:hint="eastAsia"/>
                <w:szCs w:val="21"/>
              </w:rPr>
              <w:t>2.</w:t>
            </w:r>
          </w:p>
        </w:tc>
        <w:tc>
          <w:tcPr>
            <w:tcW w:w="3086" w:type="dxa"/>
            <w:tcBorders>
              <w:top w:val="single" w:sz="8" w:space="0" w:color="auto"/>
              <w:left w:val="single" w:sz="8" w:space="0" w:color="auto"/>
              <w:bottom w:val="single" w:sz="8" w:space="0" w:color="auto"/>
              <w:right w:val="single" w:sz="8" w:space="0" w:color="auto"/>
            </w:tcBorders>
          </w:tcPr>
          <w:p w:rsidR="000C4F1B" w:rsidRPr="007548BC" w:rsidRDefault="000C4F1B" w:rsidP="00A352B5">
            <w:pPr>
              <w:rPr>
                <w:rFonts w:ascii="宋体" w:hAnsi="宋体" w:hint="eastAsia"/>
                <w:szCs w:val="21"/>
              </w:rPr>
            </w:pPr>
            <w:r w:rsidRPr="007548BC">
              <w:rPr>
                <w:rFonts w:ascii="宋体" w:hAnsi="宋体" w:hint="eastAsia"/>
                <w:szCs w:val="21"/>
              </w:rPr>
              <w:t>□无  □有，原因：</w:t>
            </w:r>
          </w:p>
          <w:p w:rsidR="000C4F1B" w:rsidRPr="007548BC" w:rsidRDefault="000C4F1B" w:rsidP="00A352B5">
            <w:pPr>
              <w:rPr>
                <w:rFonts w:ascii="宋体" w:hAnsi="宋体" w:hint="eastAsia"/>
                <w:szCs w:val="21"/>
              </w:rPr>
            </w:pPr>
            <w:r w:rsidRPr="007548BC">
              <w:rPr>
                <w:rFonts w:ascii="宋体" w:hAnsi="宋体" w:hint="eastAsia"/>
                <w:szCs w:val="21"/>
              </w:rPr>
              <w:t>1.</w:t>
            </w:r>
          </w:p>
          <w:p w:rsidR="000C4F1B" w:rsidRPr="007548BC" w:rsidRDefault="000C4F1B" w:rsidP="00A352B5">
            <w:pPr>
              <w:rPr>
                <w:rFonts w:ascii="宋体" w:hAnsi="宋体" w:hint="eastAsia"/>
                <w:szCs w:val="21"/>
              </w:rPr>
            </w:pPr>
            <w:r w:rsidRPr="007548BC">
              <w:rPr>
                <w:rFonts w:ascii="宋体" w:hAnsi="宋体" w:hint="eastAsia"/>
                <w:szCs w:val="21"/>
              </w:rPr>
              <w:t>2.</w:t>
            </w:r>
          </w:p>
        </w:tc>
        <w:tc>
          <w:tcPr>
            <w:tcW w:w="2520" w:type="dxa"/>
            <w:tcBorders>
              <w:top w:val="single" w:sz="8" w:space="0" w:color="auto"/>
              <w:left w:val="single" w:sz="8" w:space="0" w:color="auto"/>
              <w:bottom w:val="single" w:sz="8" w:space="0" w:color="auto"/>
              <w:right w:val="single" w:sz="8" w:space="0" w:color="auto"/>
            </w:tcBorders>
          </w:tcPr>
          <w:p w:rsidR="000C4F1B" w:rsidRPr="007548BC" w:rsidRDefault="000C4F1B" w:rsidP="00A352B5">
            <w:pPr>
              <w:rPr>
                <w:rFonts w:ascii="宋体" w:hAnsi="宋体" w:hint="eastAsia"/>
                <w:szCs w:val="21"/>
              </w:rPr>
            </w:pPr>
            <w:r w:rsidRPr="007548BC">
              <w:rPr>
                <w:rFonts w:ascii="宋体" w:hAnsi="宋体" w:hint="eastAsia"/>
                <w:szCs w:val="21"/>
              </w:rPr>
              <w:t>□无  □有，原因：</w:t>
            </w:r>
          </w:p>
          <w:p w:rsidR="000C4F1B" w:rsidRPr="007548BC" w:rsidRDefault="000C4F1B" w:rsidP="00A352B5">
            <w:pPr>
              <w:rPr>
                <w:rFonts w:ascii="宋体" w:hAnsi="宋体" w:hint="eastAsia"/>
                <w:szCs w:val="21"/>
              </w:rPr>
            </w:pPr>
            <w:r w:rsidRPr="007548BC">
              <w:rPr>
                <w:rFonts w:ascii="宋体" w:hAnsi="宋体" w:hint="eastAsia"/>
                <w:szCs w:val="21"/>
              </w:rPr>
              <w:t>1.</w:t>
            </w:r>
          </w:p>
          <w:p w:rsidR="000C4F1B" w:rsidRPr="007548BC" w:rsidRDefault="000C4F1B" w:rsidP="00A352B5">
            <w:pPr>
              <w:rPr>
                <w:rFonts w:ascii="宋体" w:hAnsi="宋体" w:hint="eastAsia"/>
                <w:szCs w:val="21"/>
              </w:rPr>
            </w:pPr>
            <w:r w:rsidRPr="007548BC">
              <w:rPr>
                <w:rFonts w:ascii="宋体" w:hAnsi="宋体" w:hint="eastAsia"/>
                <w:szCs w:val="21"/>
              </w:rPr>
              <w:t>2.</w:t>
            </w:r>
          </w:p>
        </w:tc>
      </w:tr>
      <w:tr w:rsidR="000C4F1B" w:rsidRPr="007548BC" w:rsidTr="00A352B5">
        <w:trPr>
          <w:jc w:val="center"/>
        </w:trPr>
        <w:tc>
          <w:tcPr>
            <w:tcW w:w="641" w:type="dxa"/>
            <w:tcBorders>
              <w:top w:val="single" w:sz="8" w:space="0" w:color="auto"/>
              <w:left w:val="single" w:sz="8" w:space="0" w:color="auto"/>
              <w:bottom w:val="single" w:sz="8" w:space="0" w:color="auto"/>
              <w:right w:val="single" w:sz="8" w:space="0" w:color="auto"/>
            </w:tcBorders>
            <w:vAlign w:val="center"/>
          </w:tcPr>
          <w:p w:rsidR="000C4F1B" w:rsidRPr="00E65BAC" w:rsidRDefault="000C4F1B" w:rsidP="00A352B5">
            <w:pPr>
              <w:jc w:val="center"/>
              <w:rPr>
                <w:rFonts w:ascii="黑体" w:eastAsia="黑体" w:hAnsi="宋体" w:hint="eastAsia"/>
                <w:szCs w:val="21"/>
              </w:rPr>
            </w:pPr>
            <w:r w:rsidRPr="00E65BAC">
              <w:rPr>
                <w:rFonts w:ascii="黑体" w:eastAsia="黑体" w:hAnsi="宋体" w:hint="eastAsia"/>
                <w:szCs w:val="21"/>
              </w:rPr>
              <w:t>护士签名</w:t>
            </w:r>
          </w:p>
        </w:tc>
        <w:tc>
          <w:tcPr>
            <w:tcW w:w="3151" w:type="dxa"/>
            <w:tcBorders>
              <w:top w:val="single" w:sz="8" w:space="0" w:color="auto"/>
              <w:left w:val="single" w:sz="8" w:space="0" w:color="auto"/>
              <w:bottom w:val="single" w:sz="8" w:space="0" w:color="auto"/>
              <w:right w:val="single" w:sz="8" w:space="0" w:color="auto"/>
            </w:tcBorders>
          </w:tcPr>
          <w:p w:rsidR="000C4F1B" w:rsidRPr="007548BC" w:rsidRDefault="000C4F1B" w:rsidP="00A352B5">
            <w:pPr>
              <w:rPr>
                <w:rFonts w:ascii="宋体" w:hAnsi="宋体" w:hint="eastAsia"/>
                <w:szCs w:val="21"/>
              </w:rPr>
            </w:pPr>
          </w:p>
        </w:tc>
        <w:tc>
          <w:tcPr>
            <w:tcW w:w="3086" w:type="dxa"/>
            <w:tcBorders>
              <w:top w:val="single" w:sz="8" w:space="0" w:color="auto"/>
              <w:left w:val="single" w:sz="8" w:space="0" w:color="auto"/>
              <w:bottom w:val="single" w:sz="8" w:space="0" w:color="auto"/>
              <w:right w:val="single" w:sz="8" w:space="0" w:color="auto"/>
            </w:tcBorders>
          </w:tcPr>
          <w:p w:rsidR="000C4F1B" w:rsidRPr="007548BC" w:rsidRDefault="000C4F1B" w:rsidP="00A352B5">
            <w:pPr>
              <w:rPr>
                <w:rFonts w:ascii="宋体" w:hAnsi="宋体" w:hint="eastAsia"/>
                <w:szCs w:val="21"/>
              </w:rPr>
            </w:pPr>
          </w:p>
        </w:tc>
        <w:tc>
          <w:tcPr>
            <w:tcW w:w="2520" w:type="dxa"/>
            <w:tcBorders>
              <w:top w:val="single" w:sz="8" w:space="0" w:color="auto"/>
              <w:left w:val="single" w:sz="8" w:space="0" w:color="auto"/>
              <w:bottom w:val="single" w:sz="8" w:space="0" w:color="auto"/>
              <w:right w:val="single" w:sz="8" w:space="0" w:color="auto"/>
            </w:tcBorders>
          </w:tcPr>
          <w:p w:rsidR="000C4F1B" w:rsidRPr="007548BC" w:rsidRDefault="000C4F1B" w:rsidP="00A352B5">
            <w:pPr>
              <w:rPr>
                <w:rFonts w:ascii="宋体" w:hAnsi="宋体" w:hint="eastAsia"/>
                <w:szCs w:val="21"/>
              </w:rPr>
            </w:pPr>
          </w:p>
        </w:tc>
      </w:tr>
      <w:tr w:rsidR="000C4F1B" w:rsidRPr="007548BC" w:rsidTr="00A352B5">
        <w:trPr>
          <w:jc w:val="center"/>
        </w:trPr>
        <w:tc>
          <w:tcPr>
            <w:tcW w:w="641" w:type="dxa"/>
            <w:tcBorders>
              <w:top w:val="single" w:sz="8" w:space="0" w:color="auto"/>
              <w:left w:val="single" w:sz="8" w:space="0" w:color="auto"/>
              <w:bottom w:val="single" w:sz="8" w:space="0" w:color="auto"/>
              <w:right w:val="single" w:sz="8" w:space="0" w:color="auto"/>
            </w:tcBorders>
            <w:vAlign w:val="center"/>
          </w:tcPr>
          <w:p w:rsidR="000C4F1B" w:rsidRPr="00E65BAC" w:rsidRDefault="000C4F1B" w:rsidP="00A352B5">
            <w:pPr>
              <w:jc w:val="center"/>
              <w:rPr>
                <w:rFonts w:ascii="黑体" w:eastAsia="黑体" w:hAnsi="宋体" w:hint="eastAsia"/>
                <w:szCs w:val="21"/>
              </w:rPr>
            </w:pPr>
            <w:r w:rsidRPr="00E65BAC">
              <w:rPr>
                <w:rFonts w:ascii="黑体" w:eastAsia="黑体" w:hAnsi="宋体" w:hint="eastAsia"/>
                <w:szCs w:val="21"/>
              </w:rPr>
              <w:t>医师签名</w:t>
            </w:r>
          </w:p>
        </w:tc>
        <w:tc>
          <w:tcPr>
            <w:tcW w:w="3151" w:type="dxa"/>
            <w:tcBorders>
              <w:top w:val="single" w:sz="8" w:space="0" w:color="auto"/>
              <w:left w:val="single" w:sz="8" w:space="0" w:color="auto"/>
              <w:bottom w:val="single" w:sz="8" w:space="0" w:color="auto"/>
              <w:right w:val="single" w:sz="8" w:space="0" w:color="auto"/>
            </w:tcBorders>
          </w:tcPr>
          <w:p w:rsidR="000C4F1B" w:rsidRPr="007548BC" w:rsidRDefault="000C4F1B" w:rsidP="00A352B5">
            <w:pPr>
              <w:rPr>
                <w:rFonts w:ascii="宋体" w:hAnsi="宋体" w:hint="eastAsia"/>
                <w:szCs w:val="21"/>
              </w:rPr>
            </w:pPr>
          </w:p>
        </w:tc>
        <w:tc>
          <w:tcPr>
            <w:tcW w:w="3086" w:type="dxa"/>
            <w:tcBorders>
              <w:top w:val="single" w:sz="8" w:space="0" w:color="auto"/>
              <w:left w:val="single" w:sz="8" w:space="0" w:color="auto"/>
              <w:bottom w:val="single" w:sz="8" w:space="0" w:color="auto"/>
              <w:right w:val="single" w:sz="8" w:space="0" w:color="auto"/>
            </w:tcBorders>
          </w:tcPr>
          <w:p w:rsidR="000C4F1B" w:rsidRPr="007548BC" w:rsidRDefault="000C4F1B" w:rsidP="00A352B5">
            <w:pPr>
              <w:rPr>
                <w:rFonts w:ascii="宋体" w:hAnsi="宋体" w:hint="eastAsia"/>
                <w:szCs w:val="21"/>
              </w:rPr>
            </w:pPr>
          </w:p>
        </w:tc>
        <w:tc>
          <w:tcPr>
            <w:tcW w:w="2520" w:type="dxa"/>
            <w:tcBorders>
              <w:top w:val="single" w:sz="8" w:space="0" w:color="auto"/>
              <w:left w:val="single" w:sz="8" w:space="0" w:color="auto"/>
              <w:bottom w:val="single" w:sz="8" w:space="0" w:color="auto"/>
              <w:right w:val="single" w:sz="8" w:space="0" w:color="auto"/>
            </w:tcBorders>
          </w:tcPr>
          <w:p w:rsidR="000C4F1B" w:rsidRPr="007548BC" w:rsidRDefault="000C4F1B" w:rsidP="00A352B5">
            <w:pPr>
              <w:rPr>
                <w:rFonts w:ascii="宋体" w:hAnsi="宋体" w:hint="eastAsia"/>
                <w:szCs w:val="21"/>
              </w:rPr>
            </w:pPr>
          </w:p>
        </w:tc>
      </w:tr>
    </w:tbl>
    <w:p w:rsidR="000C4F1B" w:rsidRPr="00F12342" w:rsidRDefault="000C4F1B" w:rsidP="000C4F1B">
      <w:pPr>
        <w:rPr>
          <w:rFonts w:hint="eastAsia"/>
          <w:sz w:val="18"/>
          <w:szCs w:val="18"/>
        </w:rPr>
      </w:pPr>
    </w:p>
    <w:p w:rsidR="00772025" w:rsidRDefault="00772025"/>
    <w:sectPr w:rsidR="00772025" w:rsidSect="0077202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33BAC"/>
    <w:multiLevelType w:val="hybridMultilevel"/>
    <w:tmpl w:val="2FD8C266"/>
    <w:lvl w:ilvl="0" w:tplc="9E34AF9A">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C4F1B"/>
    <w:rsid w:val="000C4F1B"/>
    <w:rsid w:val="007720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F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C4F1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pixelsPerInch w:val="120"/>
  <w:targetScreenSz w:val="1920x12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375</Words>
  <Characters>2138</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banlang</dc:creator>
  <cp:lastModifiedBy>banlang</cp:lastModifiedBy>
  <cp:revision>1</cp:revision>
  <dcterms:created xsi:type="dcterms:W3CDTF">2017-03-07T10:39:00Z</dcterms:created>
  <dcterms:modified xsi:type="dcterms:W3CDTF">2017-03-07T10:39:00Z</dcterms:modified>
</cp:coreProperties>
</file>