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FE" w:rsidRDefault="001D0ACE">
      <w:pPr>
        <w:spacing w:line="360" w:lineRule="auto"/>
        <w:jc w:val="center"/>
        <w:outlineLvl w:val="0"/>
        <w:rPr>
          <w:rFonts w:ascii="宋体" w:hAnsi="宋体"/>
          <w:b/>
          <w:sz w:val="44"/>
          <w:szCs w:val="44"/>
        </w:rPr>
      </w:pPr>
      <w:bookmarkStart w:id="0" w:name="_Toc459911438"/>
      <w:r>
        <w:rPr>
          <w:rFonts w:ascii="宋体" w:hAnsi="宋体" w:hint="eastAsia"/>
          <w:b/>
          <w:sz w:val="44"/>
          <w:szCs w:val="44"/>
        </w:rPr>
        <w:t>原发性肝癌（肝癌切除术）</w:t>
      </w:r>
      <w:bookmarkEnd w:id="0"/>
      <w:r w:rsidR="004E0EAA">
        <w:rPr>
          <w:rFonts w:ascii="宋体" w:hAnsi="宋体" w:hint="eastAsia"/>
          <w:b/>
          <w:sz w:val="44"/>
          <w:szCs w:val="44"/>
        </w:rPr>
        <w:t>临床路径</w:t>
      </w:r>
    </w:p>
    <w:p w:rsidR="002D06FE" w:rsidRDefault="00FA0FF6">
      <w:pPr>
        <w:spacing w:line="360" w:lineRule="auto"/>
        <w:jc w:val="center"/>
        <w:outlineLvl w:val="0"/>
        <w:rPr>
          <w:rFonts w:ascii="仿宋_GB2312" w:eastAsia="仿宋_GB2312" w:hAnsi="黑体" w:hint="eastAsia"/>
          <w:sz w:val="32"/>
          <w:szCs w:val="32"/>
        </w:rPr>
      </w:pPr>
      <w:r w:rsidRPr="006E0DA4">
        <w:rPr>
          <w:rFonts w:ascii="仿宋_GB2312" w:eastAsia="仿宋_GB2312" w:hAnsi="黑体" w:hint="eastAsia"/>
          <w:sz w:val="32"/>
          <w:szCs w:val="32"/>
        </w:rPr>
        <w:t>(2016年版)</w:t>
      </w:r>
    </w:p>
    <w:p w:rsidR="004E0EAA" w:rsidRPr="006E0DA4" w:rsidRDefault="004E0EAA">
      <w:pPr>
        <w:spacing w:line="360" w:lineRule="auto"/>
        <w:jc w:val="center"/>
        <w:outlineLvl w:val="0"/>
        <w:rPr>
          <w:rFonts w:ascii="仿宋_GB2312" w:eastAsia="仿宋_GB2312"/>
          <w:sz w:val="24"/>
        </w:rPr>
      </w:pPr>
    </w:p>
    <w:p w:rsidR="002D06FE" w:rsidRDefault="00FA0FF6" w:rsidP="00E22694">
      <w:pPr>
        <w:adjustRightInd w:val="0"/>
        <w:snapToGrid w:val="0"/>
        <w:spacing w:line="360" w:lineRule="auto"/>
        <w:ind w:firstLineChars="200" w:firstLine="640"/>
        <w:rPr>
          <w:rFonts w:ascii="黑体" w:eastAsia="黑体"/>
          <w:sz w:val="32"/>
          <w:szCs w:val="32"/>
        </w:rPr>
      </w:pPr>
      <w:r w:rsidRPr="00FA0FF6">
        <w:rPr>
          <w:rFonts w:ascii="黑体" w:eastAsia="黑体" w:hint="eastAsia"/>
          <w:sz w:val="32"/>
          <w:szCs w:val="32"/>
        </w:rPr>
        <w:t>一、原发性肝癌临床路径标准住院流程</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（一）适用对象。</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第一诊断为原发性肝癌</w:t>
      </w:r>
      <w:r w:rsidRPr="00FA0FF6">
        <w:rPr>
          <w:rFonts w:ascii="仿宋_GB2312" w:eastAsia="仿宋_GB2312"/>
          <w:sz w:val="32"/>
          <w:szCs w:val="32"/>
        </w:rPr>
        <w:t>ICD-10 C22.900</w:t>
      </w:r>
    </w:p>
    <w:p w:rsidR="002D06FE" w:rsidRDefault="00FA0FF6" w:rsidP="00E22694">
      <w:pPr>
        <w:numPr>
          <w:ilvl w:val="0"/>
          <w:numId w:val="1"/>
        </w:num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诊断依据。</w:t>
      </w:r>
    </w:p>
    <w:p w:rsidR="002D06FE" w:rsidRDefault="00FA0FF6" w:rsidP="006E0DA4">
      <w:pPr>
        <w:numPr>
          <w:ilvl w:val="255"/>
          <w:numId w:val="0"/>
        </w:numPr>
        <w:adjustRightInd w:val="0"/>
        <w:snapToGrid w:val="0"/>
        <w:spacing w:line="360" w:lineRule="auto"/>
        <w:ind w:firstLine="641"/>
        <w:rPr>
          <w:rFonts w:ascii="仿宋_GB2312" w:eastAsia="仿宋_GB2312"/>
          <w:sz w:val="32"/>
          <w:szCs w:val="32"/>
        </w:rPr>
      </w:pPr>
      <w:r w:rsidRPr="00FA0FF6">
        <w:rPr>
          <w:rFonts w:ascii="仿宋_GB2312" w:eastAsia="仿宋_GB2312" w:hint="eastAsia"/>
          <w:sz w:val="32"/>
          <w:szCs w:val="32"/>
        </w:rPr>
        <w:t>根据《</w:t>
      </w:r>
      <w:r w:rsidRPr="00FA0FF6">
        <w:rPr>
          <w:rFonts w:ascii="仿宋_GB2312" w:eastAsia="仿宋_GB2312"/>
          <w:sz w:val="32"/>
          <w:szCs w:val="32"/>
        </w:rPr>
        <w:t>2012+EASLEORTC+</w:t>
      </w:r>
      <w:r w:rsidRPr="00FA0FF6">
        <w:rPr>
          <w:rFonts w:ascii="仿宋_GB2312" w:eastAsia="仿宋_GB2312" w:hint="eastAsia"/>
          <w:sz w:val="32"/>
          <w:szCs w:val="32"/>
        </w:rPr>
        <w:t>临床实践指南：肝细胞癌的管理》《</w:t>
      </w:r>
      <w:r w:rsidRPr="00FA0FF6">
        <w:rPr>
          <w:rFonts w:ascii="仿宋_GB2312" w:eastAsia="仿宋_GB2312"/>
          <w:sz w:val="32"/>
          <w:szCs w:val="32"/>
        </w:rPr>
        <w:t>NCCN</w:t>
      </w:r>
      <w:r w:rsidRPr="00FA0FF6">
        <w:rPr>
          <w:rFonts w:ascii="仿宋_GB2312" w:eastAsia="仿宋_GB2312" w:hint="eastAsia"/>
          <w:sz w:val="32"/>
          <w:szCs w:val="32"/>
        </w:rPr>
        <w:t>临床实践指南：肝胆肿瘤（</w:t>
      </w:r>
      <w:r w:rsidRPr="00FA0FF6">
        <w:rPr>
          <w:rFonts w:ascii="仿宋_GB2312" w:eastAsia="仿宋_GB2312"/>
          <w:sz w:val="32"/>
          <w:szCs w:val="32"/>
        </w:rPr>
        <w:t>2015.V1</w:t>
      </w:r>
      <w:r w:rsidRPr="00FA0FF6">
        <w:rPr>
          <w:rFonts w:ascii="仿宋_GB2312" w:eastAsia="仿宋_GB2312" w:hint="eastAsia"/>
          <w:sz w:val="32"/>
          <w:szCs w:val="32"/>
        </w:rPr>
        <w:t>）》《内科学（第</w:t>
      </w:r>
      <w:r w:rsidRPr="00FA0FF6">
        <w:rPr>
          <w:rFonts w:ascii="仿宋_GB2312" w:eastAsia="仿宋_GB2312"/>
          <w:sz w:val="32"/>
          <w:szCs w:val="32"/>
        </w:rPr>
        <w:t>8</w:t>
      </w:r>
      <w:r w:rsidRPr="00FA0FF6">
        <w:rPr>
          <w:rFonts w:ascii="仿宋_GB2312" w:eastAsia="仿宋_GB2312" w:hint="eastAsia"/>
          <w:sz w:val="32"/>
          <w:szCs w:val="32"/>
        </w:rPr>
        <w:t>版）》（人民卫生出版社），《外科学（第</w:t>
      </w:r>
      <w:r w:rsidRPr="00FA0FF6">
        <w:rPr>
          <w:rFonts w:ascii="仿宋_GB2312" w:eastAsia="仿宋_GB2312"/>
          <w:sz w:val="32"/>
          <w:szCs w:val="32"/>
        </w:rPr>
        <w:t>8</w:t>
      </w:r>
      <w:r w:rsidRPr="00FA0FF6">
        <w:rPr>
          <w:rFonts w:ascii="仿宋_GB2312" w:eastAsia="仿宋_GB2312" w:hint="eastAsia"/>
          <w:sz w:val="32"/>
          <w:szCs w:val="32"/>
        </w:rPr>
        <w:t>版）》（人民卫生出版社）《黄家驷外科学》（第</w:t>
      </w:r>
      <w:r w:rsidRPr="00FA0FF6">
        <w:rPr>
          <w:rFonts w:ascii="仿宋_GB2312" w:eastAsia="仿宋_GB2312"/>
          <w:sz w:val="32"/>
          <w:szCs w:val="32"/>
        </w:rPr>
        <w:t>7</w:t>
      </w:r>
      <w:r w:rsidRPr="00FA0FF6">
        <w:rPr>
          <w:rFonts w:ascii="仿宋_GB2312" w:eastAsia="仿宋_GB2312" w:hint="eastAsia"/>
          <w:sz w:val="32"/>
          <w:szCs w:val="32"/>
        </w:rPr>
        <w:t>版，人民卫生出版社）</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1.</w:t>
      </w:r>
      <w:r w:rsidRPr="00FA0FF6">
        <w:rPr>
          <w:rFonts w:ascii="仿宋_GB2312" w:eastAsia="仿宋_GB2312" w:hint="eastAsia"/>
          <w:sz w:val="32"/>
          <w:szCs w:val="32"/>
        </w:rPr>
        <w:t>临床表现：肝区疼痛，肝大，黄疸，肝硬化征象，伴癌综合征，进行性消瘦、发热、食欲不振、乏力、营养不良和恶病质等全身性表现。</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实验室检查：</w:t>
      </w:r>
      <w:r w:rsidRPr="00FA0FF6">
        <w:rPr>
          <w:rFonts w:ascii="仿宋_GB2312" w:eastAsia="仿宋_GB2312"/>
          <w:sz w:val="32"/>
          <w:szCs w:val="32"/>
        </w:rPr>
        <w:t>AFP</w:t>
      </w:r>
      <w:r w:rsidRPr="00FA0FF6">
        <w:rPr>
          <w:rFonts w:ascii="仿宋_GB2312" w:eastAsia="仿宋_GB2312" w:hint="eastAsia"/>
          <w:sz w:val="32"/>
          <w:szCs w:val="32"/>
        </w:rPr>
        <w:t>，血清岩藻糖苷（</w:t>
      </w:r>
      <w:r w:rsidRPr="00FA0FF6">
        <w:rPr>
          <w:rFonts w:ascii="仿宋_GB2312" w:eastAsia="仿宋_GB2312"/>
          <w:sz w:val="32"/>
          <w:szCs w:val="32"/>
        </w:rPr>
        <w:t>AFu</w:t>
      </w:r>
      <w:r w:rsidRPr="00FA0FF6">
        <w:rPr>
          <w:rFonts w:ascii="仿宋_GB2312" w:eastAsia="仿宋_GB2312" w:hint="eastAsia"/>
          <w:sz w:val="32"/>
          <w:szCs w:val="32"/>
        </w:rPr>
        <w:t>）</w:t>
      </w:r>
      <w:r w:rsidRPr="00FA0FF6">
        <w:rPr>
          <w:rFonts w:ascii="仿宋_GB2312" w:eastAsia="仿宋_GB2312"/>
          <w:sz w:val="32"/>
          <w:szCs w:val="32"/>
        </w:rPr>
        <w:t>,GGT2</w:t>
      </w:r>
      <w:r w:rsidRPr="00FA0FF6">
        <w:rPr>
          <w:rFonts w:ascii="仿宋_GB2312" w:eastAsia="仿宋_GB2312" w:hint="eastAsia"/>
          <w:sz w:val="32"/>
          <w:szCs w:val="32"/>
        </w:rPr>
        <w:t>，异常凝血酶原（</w:t>
      </w:r>
      <w:r w:rsidRPr="00FA0FF6">
        <w:rPr>
          <w:rFonts w:ascii="仿宋_GB2312" w:eastAsia="仿宋_GB2312"/>
          <w:sz w:val="32"/>
          <w:szCs w:val="32"/>
        </w:rPr>
        <w:t>APT</w:t>
      </w:r>
      <w:r w:rsidRPr="00FA0FF6">
        <w:rPr>
          <w:rFonts w:ascii="仿宋_GB2312" w:eastAsia="仿宋_GB2312" w:hint="eastAsia"/>
          <w:sz w:val="32"/>
          <w:szCs w:val="32"/>
        </w:rPr>
        <w:t>），肝功能</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3.</w:t>
      </w:r>
      <w:r w:rsidRPr="00FA0FF6">
        <w:rPr>
          <w:rFonts w:ascii="仿宋_GB2312" w:eastAsia="仿宋_GB2312" w:hint="eastAsia"/>
          <w:sz w:val="32"/>
          <w:szCs w:val="32"/>
        </w:rPr>
        <w:t>辅助检查：腹部超声，增强</w:t>
      </w:r>
      <w:r w:rsidRPr="00FA0FF6">
        <w:rPr>
          <w:rFonts w:ascii="仿宋_GB2312" w:eastAsia="仿宋_GB2312"/>
          <w:sz w:val="32"/>
          <w:szCs w:val="32"/>
        </w:rPr>
        <w:t>CT</w:t>
      </w:r>
      <w:r w:rsidRPr="00FA0FF6">
        <w:rPr>
          <w:rFonts w:ascii="仿宋_GB2312" w:eastAsia="仿宋_GB2312" w:hint="eastAsia"/>
          <w:sz w:val="32"/>
          <w:szCs w:val="32"/>
        </w:rPr>
        <w:t>，</w:t>
      </w:r>
      <w:r w:rsidRPr="00FA0FF6">
        <w:rPr>
          <w:rFonts w:ascii="仿宋_GB2312" w:eastAsia="仿宋_GB2312"/>
          <w:sz w:val="32"/>
          <w:szCs w:val="32"/>
        </w:rPr>
        <w:t>MRI</w:t>
      </w:r>
      <w:r w:rsidRPr="00FA0FF6">
        <w:rPr>
          <w:rFonts w:ascii="仿宋_GB2312" w:eastAsia="仿宋_GB2312" w:hint="eastAsia"/>
          <w:sz w:val="32"/>
          <w:szCs w:val="32"/>
        </w:rPr>
        <w:t>，选择性肝动脉造影，超声引导下肝穿刺活体组织检查。</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（三）选择治疗方案的依据。</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根据《</w:t>
      </w:r>
      <w:r w:rsidRPr="00FA0FF6">
        <w:rPr>
          <w:rFonts w:ascii="仿宋_GB2312" w:eastAsia="仿宋_GB2312"/>
          <w:sz w:val="32"/>
          <w:szCs w:val="32"/>
        </w:rPr>
        <w:t>2012+EASLEORTC+</w:t>
      </w:r>
      <w:r w:rsidRPr="00FA0FF6">
        <w:rPr>
          <w:rFonts w:ascii="仿宋_GB2312" w:eastAsia="仿宋_GB2312" w:hint="eastAsia"/>
          <w:sz w:val="32"/>
          <w:szCs w:val="32"/>
        </w:rPr>
        <w:t>临床实践指南：肝细胞癌的管理》《</w:t>
      </w:r>
      <w:r w:rsidRPr="00FA0FF6">
        <w:rPr>
          <w:rFonts w:ascii="仿宋_GB2312" w:eastAsia="仿宋_GB2312"/>
          <w:sz w:val="32"/>
          <w:szCs w:val="32"/>
        </w:rPr>
        <w:t>NCCN</w:t>
      </w:r>
      <w:r w:rsidRPr="00FA0FF6">
        <w:rPr>
          <w:rFonts w:ascii="仿宋_GB2312" w:eastAsia="仿宋_GB2312" w:hint="eastAsia"/>
          <w:sz w:val="32"/>
          <w:szCs w:val="32"/>
        </w:rPr>
        <w:t>临床实践指南：肝胆肿瘤（</w:t>
      </w:r>
      <w:r w:rsidRPr="00FA0FF6">
        <w:rPr>
          <w:rFonts w:ascii="仿宋_GB2312" w:eastAsia="仿宋_GB2312"/>
          <w:sz w:val="32"/>
          <w:szCs w:val="32"/>
        </w:rPr>
        <w:t>2015.V1</w:t>
      </w:r>
      <w:r w:rsidRPr="00FA0FF6">
        <w:rPr>
          <w:rFonts w:ascii="仿宋_GB2312" w:eastAsia="仿宋_GB2312" w:hint="eastAsia"/>
          <w:sz w:val="32"/>
          <w:szCs w:val="32"/>
        </w:rPr>
        <w:t>）》《内科学（第</w:t>
      </w:r>
      <w:r w:rsidRPr="00FA0FF6">
        <w:rPr>
          <w:rFonts w:ascii="仿宋_GB2312" w:eastAsia="仿宋_GB2312"/>
          <w:sz w:val="32"/>
          <w:szCs w:val="32"/>
        </w:rPr>
        <w:t>8</w:t>
      </w:r>
      <w:r w:rsidRPr="00FA0FF6">
        <w:rPr>
          <w:rFonts w:ascii="仿宋_GB2312" w:eastAsia="仿宋_GB2312" w:hint="eastAsia"/>
          <w:sz w:val="32"/>
          <w:szCs w:val="32"/>
        </w:rPr>
        <w:t>版）》（人民卫生出版社），《外科学（第</w:t>
      </w:r>
      <w:r w:rsidRPr="00FA0FF6">
        <w:rPr>
          <w:rFonts w:ascii="仿宋_GB2312" w:eastAsia="仿宋_GB2312"/>
          <w:sz w:val="32"/>
          <w:szCs w:val="32"/>
        </w:rPr>
        <w:t>8</w:t>
      </w:r>
      <w:r w:rsidRPr="00FA0FF6">
        <w:rPr>
          <w:rFonts w:ascii="仿宋_GB2312" w:eastAsia="仿宋_GB2312" w:hint="eastAsia"/>
          <w:sz w:val="32"/>
          <w:szCs w:val="32"/>
        </w:rPr>
        <w:t>版）》（人民卫生</w:t>
      </w:r>
      <w:r w:rsidRPr="00FA0FF6">
        <w:rPr>
          <w:rFonts w:ascii="仿宋_GB2312" w:eastAsia="仿宋_GB2312" w:hint="eastAsia"/>
          <w:sz w:val="32"/>
          <w:szCs w:val="32"/>
        </w:rPr>
        <w:lastRenderedPageBreak/>
        <w:t>出版社）《黄家驷外科学》（第</w:t>
      </w:r>
      <w:r w:rsidRPr="00FA0FF6">
        <w:rPr>
          <w:rFonts w:ascii="仿宋_GB2312" w:eastAsia="仿宋_GB2312"/>
          <w:sz w:val="32"/>
          <w:szCs w:val="32"/>
        </w:rPr>
        <w:t>7</w:t>
      </w:r>
      <w:r w:rsidRPr="00FA0FF6">
        <w:rPr>
          <w:rFonts w:ascii="仿宋_GB2312" w:eastAsia="仿宋_GB2312" w:hint="eastAsia"/>
          <w:sz w:val="32"/>
          <w:szCs w:val="32"/>
        </w:rPr>
        <w:t>版，人民卫生出版社）</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1.</w:t>
      </w:r>
      <w:r w:rsidRPr="00FA0FF6">
        <w:rPr>
          <w:rFonts w:ascii="仿宋_GB2312" w:eastAsia="仿宋_GB2312" w:hint="eastAsia"/>
          <w:sz w:val="32"/>
          <w:szCs w:val="32"/>
        </w:rPr>
        <w:t>治疗原则：早期诊断、早期采用以手术为主的综合治疗是提高长期治疗效果的关键。</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w:t>
      </w:r>
      <w:r w:rsidRPr="00FA0FF6">
        <w:rPr>
          <w:rFonts w:ascii="仿宋_GB2312" w:eastAsia="仿宋_GB2312"/>
          <w:sz w:val="32"/>
          <w:szCs w:val="32"/>
        </w:rPr>
        <w:t>1</w:t>
      </w:r>
      <w:r w:rsidRPr="00FA0FF6">
        <w:rPr>
          <w:rFonts w:ascii="仿宋_GB2312" w:eastAsia="仿宋_GB2312" w:hint="eastAsia"/>
          <w:sz w:val="32"/>
          <w:szCs w:val="32"/>
        </w:rPr>
        <w:t>）规则肝癌切除术。</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w:t>
      </w:r>
      <w:r w:rsidRPr="00FA0FF6">
        <w:rPr>
          <w:rFonts w:ascii="仿宋_GB2312" w:eastAsia="仿宋_GB2312"/>
          <w:sz w:val="32"/>
          <w:szCs w:val="32"/>
        </w:rPr>
        <w:t>2</w:t>
      </w:r>
      <w:r w:rsidRPr="00FA0FF6">
        <w:rPr>
          <w:rFonts w:ascii="仿宋_GB2312" w:eastAsia="仿宋_GB2312" w:hint="eastAsia"/>
          <w:sz w:val="32"/>
          <w:szCs w:val="32"/>
        </w:rPr>
        <w:t>）肝移植</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局部治疗：</w:t>
      </w:r>
      <w:r w:rsidRPr="00FA0FF6">
        <w:rPr>
          <w:rFonts w:ascii="仿宋_GB2312" w:eastAsia="仿宋_GB2312"/>
          <w:sz w:val="32"/>
          <w:szCs w:val="32"/>
        </w:rPr>
        <w:t>1</w:t>
      </w:r>
      <w:r w:rsidRPr="00FA0FF6">
        <w:rPr>
          <w:rFonts w:ascii="仿宋_GB2312" w:eastAsia="仿宋_GB2312" w:hint="eastAsia"/>
          <w:sz w:val="32"/>
          <w:szCs w:val="32"/>
        </w:rPr>
        <w:t>、经皮穿刺瘤内注射无水乙醇（</w:t>
      </w:r>
      <w:r w:rsidRPr="00FA0FF6">
        <w:rPr>
          <w:rFonts w:ascii="仿宋_GB2312" w:eastAsia="仿宋_GB2312"/>
          <w:sz w:val="32"/>
          <w:szCs w:val="32"/>
        </w:rPr>
        <w:t>PEI</w:t>
      </w:r>
      <w:r w:rsidRPr="00FA0FF6">
        <w:rPr>
          <w:rFonts w:ascii="仿宋_GB2312" w:eastAsia="仿宋_GB2312" w:hint="eastAsia"/>
          <w:sz w:val="32"/>
          <w:szCs w:val="32"/>
        </w:rPr>
        <w:t>）</w:t>
      </w:r>
      <w:r w:rsidRPr="00FA0FF6">
        <w:rPr>
          <w:rFonts w:ascii="仿宋_GB2312" w:eastAsia="仿宋_GB2312"/>
          <w:sz w:val="32"/>
          <w:szCs w:val="32"/>
        </w:rPr>
        <w:t>2</w:t>
      </w:r>
      <w:r w:rsidRPr="00FA0FF6">
        <w:rPr>
          <w:rFonts w:ascii="仿宋_GB2312" w:eastAsia="仿宋_GB2312" w:hint="eastAsia"/>
          <w:sz w:val="32"/>
          <w:szCs w:val="32"/>
        </w:rPr>
        <w:t>、射频消融</w:t>
      </w:r>
      <w:r w:rsidRPr="00FA0FF6">
        <w:rPr>
          <w:rFonts w:ascii="仿宋_GB2312" w:eastAsia="仿宋_GB2312"/>
          <w:sz w:val="32"/>
          <w:szCs w:val="32"/>
        </w:rPr>
        <w:t>RF</w:t>
      </w:r>
      <w:r w:rsidRPr="00FA0FF6">
        <w:rPr>
          <w:rFonts w:ascii="仿宋_GB2312" w:eastAsia="仿宋_GB2312" w:hint="eastAsia"/>
          <w:sz w:val="32"/>
          <w:szCs w:val="32"/>
        </w:rPr>
        <w:t>，</w:t>
      </w:r>
      <w:r w:rsidRPr="00FA0FF6">
        <w:rPr>
          <w:rFonts w:ascii="仿宋_GB2312" w:eastAsia="仿宋_GB2312"/>
          <w:sz w:val="32"/>
          <w:szCs w:val="32"/>
        </w:rPr>
        <w:t>3</w:t>
      </w:r>
      <w:r w:rsidRPr="00FA0FF6">
        <w:rPr>
          <w:rFonts w:ascii="仿宋_GB2312" w:eastAsia="仿宋_GB2312" w:hint="eastAsia"/>
          <w:sz w:val="32"/>
          <w:szCs w:val="32"/>
        </w:rPr>
        <w:t>、肝动脉栓塞</w:t>
      </w:r>
      <w:r w:rsidRPr="00FA0FF6">
        <w:rPr>
          <w:rFonts w:ascii="仿宋_GB2312" w:eastAsia="仿宋_GB2312"/>
          <w:sz w:val="32"/>
          <w:szCs w:val="32"/>
        </w:rPr>
        <w:t>TAE</w:t>
      </w:r>
      <w:r w:rsidRPr="00FA0FF6">
        <w:rPr>
          <w:rFonts w:ascii="仿宋_GB2312" w:eastAsia="仿宋_GB2312" w:hint="eastAsia"/>
          <w:sz w:val="32"/>
          <w:szCs w:val="32"/>
        </w:rPr>
        <w:t>。</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（四）标准住院日为</w:t>
      </w:r>
      <w:r w:rsidRPr="00FA0FF6">
        <w:rPr>
          <w:rFonts w:ascii="楷体" w:eastAsia="楷体" w:hAnsi="楷体" w:cs="楷体"/>
          <w:b/>
          <w:bCs/>
          <w:sz w:val="32"/>
          <w:szCs w:val="32"/>
        </w:rPr>
        <w:t>12-15</w:t>
      </w:r>
      <w:r w:rsidRPr="00FA0FF6">
        <w:rPr>
          <w:rFonts w:ascii="楷体" w:eastAsia="楷体" w:hAnsi="楷体" w:cs="楷体" w:hint="eastAsia"/>
          <w:b/>
          <w:bCs/>
          <w:sz w:val="32"/>
          <w:szCs w:val="32"/>
        </w:rPr>
        <w:t>天。</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（五）进入路径标准。</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1.</w:t>
      </w:r>
      <w:r w:rsidRPr="00FA0FF6">
        <w:rPr>
          <w:rFonts w:ascii="仿宋_GB2312" w:eastAsia="仿宋_GB2312" w:hint="eastAsia"/>
          <w:sz w:val="32"/>
          <w:szCs w:val="32"/>
        </w:rPr>
        <w:t>第一诊断需符合原发性肝癌</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排除有严重并发症的患者（合并心、肺、肾、脑等脏器功能损害）及非肝癌切除术患者。</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3.</w:t>
      </w:r>
      <w:r w:rsidRPr="00FA0FF6">
        <w:rPr>
          <w:rFonts w:ascii="仿宋_GB2312" w:eastAsia="仿宋_GB2312" w:hint="eastAsia"/>
          <w:sz w:val="32"/>
          <w:szCs w:val="32"/>
        </w:rPr>
        <w:t>排除其他：继发性肝癌，其他肝脏肿瘤或病变如血管瘤、肝腺瘤等，需要肝癌局部治疗及需要肝移植者。</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4.</w:t>
      </w:r>
      <w:r w:rsidRPr="00FA0FF6">
        <w:rPr>
          <w:rFonts w:ascii="仿宋_GB2312" w:eastAsia="仿宋_GB2312" w:hint="eastAsia"/>
          <w:sz w:val="32"/>
          <w:szCs w:val="32"/>
        </w:rPr>
        <w:t>当患者同时具有其他疾病诊断，但在住院期间不需要特殊处理也不影响第一诊断的临床路径流程实施时，可以进入路径。</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（六）术前准备（术前评估）</w:t>
      </w:r>
      <w:r w:rsidRPr="00FA0FF6">
        <w:rPr>
          <w:rFonts w:ascii="楷体" w:eastAsia="楷体" w:hAnsi="楷体" w:cs="楷体"/>
          <w:b/>
          <w:bCs/>
          <w:sz w:val="32"/>
          <w:szCs w:val="32"/>
        </w:rPr>
        <w:t>2-3</w:t>
      </w:r>
      <w:r w:rsidRPr="00FA0FF6">
        <w:rPr>
          <w:rFonts w:ascii="楷体" w:eastAsia="楷体" w:hAnsi="楷体" w:cs="楷体" w:hint="eastAsia"/>
          <w:b/>
          <w:bCs/>
          <w:sz w:val="32"/>
          <w:szCs w:val="32"/>
        </w:rPr>
        <w:t>天。</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1.</w:t>
      </w:r>
      <w:r w:rsidRPr="00FA0FF6">
        <w:rPr>
          <w:rFonts w:ascii="仿宋_GB2312" w:eastAsia="仿宋_GB2312" w:hint="eastAsia"/>
          <w:sz w:val="32"/>
          <w:szCs w:val="32"/>
        </w:rPr>
        <w:t>所必须的检查项目：</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w:t>
      </w:r>
      <w:r w:rsidRPr="00FA0FF6">
        <w:rPr>
          <w:rFonts w:ascii="仿宋_GB2312" w:eastAsia="仿宋_GB2312"/>
          <w:sz w:val="32"/>
          <w:szCs w:val="32"/>
        </w:rPr>
        <w:t>1</w:t>
      </w:r>
      <w:r w:rsidRPr="00FA0FF6">
        <w:rPr>
          <w:rFonts w:ascii="仿宋_GB2312" w:eastAsia="仿宋_GB2312" w:hint="eastAsia"/>
          <w:sz w:val="32"/>
          <w:szCs w:val="32"/>
        </w:rPr>
        <w:t>）血常规、尿常规、粪常规；</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w:t>
      </w:r>
      <w:r w:rsidRPr="00FA0FF6">
        <w:rPr>
          <w:rFonts w:ascii="仿宋_GB2312" w:eastAsia="仿宋_GB2312"/>
          <w:sz w:val="32"/>
          <w:szCs w:val="32"/>
        </w:rPr>
        <w:t>2</w:t>
      </w:r>
      <w:r w:rsidRPr="00FA0FF6">
        <w:rPr>
          <w:rFonts w:ascii="仿宋_GB2312" w:eastAsia="仿宋_GB2312" w:hint="eastAsia"/>
          <w:sz w:val="32"/>
          <w:szCs w:val="32"/>
        </w:rPr>
        <w:t>）肝肾功能、</w:t>
      </w:r>
      <w:r w:rsidR="00FF42E5">
        <w:rPr>
          <w:rFonts w:ascii="仿宋_GB2312" w:eastAsia="仿宋_GB2312" w:hint="eastAsia"/>
          <w:sz w:val="32"/>
          <w:szCs w:val="32"/>
        </w:rPr>
        <w:t>ICG</w:t>
      </w:r>
      <w:r w:rsidR="00E437ED">
        <w:rPr>
          <w:rFonts w:ascii="仿宋_GB2312" w:eastAsia="仿宋_GB2312" w:hint="eastAsia"/>
          <w:sz w:val="32"/>
          <w:szCs w:val="32"/>
        </w:rPr>
        <w:t>检测</w:t>
      </w:r>
      <w:r w:rsidR="00FF42E5">
        <w:rPr>
          <w:rFonts w:ascii="仿宋_GB2312" w:eastAsia="仿宋_GB2312" w:hint="eastAsia"/>
          <w:sz w:val="32"/>
          <w:szCs w:val="32"/>
        </w:rPr>
        <w:t>、</w:t>
      </w:r>
      <w:r w:rsidRPr="00FA0FF6">
        <w:rPr>
          <w:rFonts w:ascii="仿宋_GB2312" w:eastAsia="仿宋_GB2312" w:hint="eastAsia"/>
          <w:sz w:val="32"/>
          <w:szCs w:val="32"/>
        </w:rPr>
        <w:t>电解质、血型、凝血功能、血氨、甲胎蛋白、各种肝炎病毒学指标检测（乙肝五项、乙</w:t>
      </w:r>
      <w:r w:rsidRPr="00FA0FF6">
        <w:rPr>
          <w:rFonts w:ascii="仿宋_GB2312" w:eastAsia="仿宋_GB2312" w:hint="eastAsia"/>
          <w:sz w:val="32"/>
          <w:szCs w:val="32"/>
        </w:rPr>
        <w:lastRenderedPageBreak/>
        <w:t>肝</w:t>
      </w:r>
      <w:r w:rsidRPr="00FA0FF6">
        <w:rPr>
          <w:rFonts w:ascii="仿宋_GB2312" w:eastAsia="仿宋_GB2312"/>
          <w:sz w:val="32"/>
          <w:szCs w:val="32"/>
        </w:rPr>
        <w:t>DNA</w:t>
      </w:r>
      <w:r w:rsidRPr="00FA0FF6">
        <w:rPr>
          <w:rFonts w:ascii="仿宋_GB2312" w:eastAsia="仿宋_GB2312" w:hint="eastAsia"/>
          <w:sz w:val="32"/>
          <w:szCs w:val="32"/>
        </w:rPr>
        <w:t>定量、抗</w:t>
      </w:r>
      <w:r w:rsidRPr="00FA0FF6">
        <w:rPr>
          <w:rFonts w:ascii="仿宋_GB2312" w:eastAsia="仿宋_GB2312"/>
          <w:sz w:val="32"/>
          <w:szCs w:val="32"/>
        </w:rPr>
        <w:t>HCV</w:t>
      </w:r>
      <w:r w:rsidRPr="00FA0FF6">
        <w:rPr>
          <w:rFonts w:ascii="仿宋_GB2312" w:eastAsia="仿宋_GB2312" w:hint="eastAsia"/>
          <w:sz w:val="32"/>
          <w:szCs w:val="32"/>
        </w:rPr>
        <w:t>）、感染性疾病筛查（抗</w:t>
      </w:r>
      <w:r w:rsidRPr="00FA0FF6">
        <w:rPr>
          <w:rFonts w:ascii="仿宋_GB2312" w:eastAsia="仿宋_GB2312"/>
          <w:sz w:val="32"/>
          <w:szCs w:val="32"/>
        </w:rPr>
        <w:t>HIV</w:t>
      </w:r>
      <w:r w:rsidRPr="00FA0FF6">
        <w:rPr>
          <w:rFonts w:ascii="仿宋_GB2312" w:eastAsia="仿宋_GB2312" w:hint="eastAsia"/>
          <w:sz w:val="32"/>
          <w:szCs w:val="32"/>
        </w:rPr>
        <w:t>、</w:t>
      </w:r>
      <w:r w:rsidRPr="00FA0FF6">
        <w:rPr>
          <w:rFonts w:ascii="仿宋_GB2312" w:eastAsia="仿宋_GB2312"/>
          <w:sz w:val="32"/>
          <w:szCs w:val="32"/>
        </w:rPr>
        <w:t>TPHA</w:t>
      </w:r>
      <w:r w:rsidRPr="00FA0FF6">
        <w:rPr>
          <w:rFonts w:ascii="仿宋_GB2312" w:eastAsia="仿宋_GB2312" w:hint="eastAsia"/>
          <w:sz w:val="32"/>
          <w:szCs w:val="32"/>
        </w:rPr>
        <w:t>）；</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w:t>
      </w:r>
      <w:r w:rsidRPr="00FA0FF6">
        <w:rPr>
          <w:rFonts w:ascii="仿宋_GB2312" w:eastAsia="仿宋_GB2312"/>
          <w:sz w:val="32"/>
          <w:szCs w:val="32"/>
        </w:rPr>
        <w:t>3</w:t>
      </w:r>
      <w:r w:rsidRPr="00FA0FF6">
        <w:rPr>
          <w:rFonts w:ascii="仿宋_GB2312" w:eastAsia="仿宋_GB2312" w:hint="eastAsia"/>
          <w:sz w:val="32"/>
          <w:szCs w:val="32"/>
        </w:rPr>
        <w:t>）胸片、心电图、腹部超声、腹部</w:t>
      </w:r>
      <w:r w:rsidRPr="00FA0FF6">
        <w:rPr>
          <w:rFonts w:ascii="仿宋_GB2312" w:eastAsia="仿宋_GB2312"/>
          <w:sz w:val="32"/>
          <w:szCs w:val="32"/>
        </w:rPr>
        <w:t>CT</w:t>
      </w:r>
      <w:r w:rsidRPr="00FA0FF6">
        <w:rPr>
          <w:rFonts w:ascii="仿宋_GB2312" w:eastAsia="仿宋_GB2312" w:hint="eastAsia"/>
          <w:sz w:val="32"/>
          <w:szCs w:val="32"/>
        </w:rPr>
        <w:t>（增强及血管重建）、腹部</w:t>
      </w:r>
      <w:r w:rsidRPr="00FA0FF6">
        <w:rPr>
          <w:rFonts w:ascii="仿宋_GB2312" w:eastAsia="仿宋_GB2312"/>
          <w:sz w:val="32"/>
          <w:szCs w:val="32"/>
        </w:rPr>
        <w:t>MRI</w:t>
      </w:r>
      <w:r w:rsidRPr="00FA0FF6">
        <w:rPr>
          <w:rFonts w:ascii="仿宋_GB2312" w:eastAsia="仿宋_GB2312" w:hint="eastAsia"/>
          <w:sz w:val="32"/>
          <w:szCs w:val="32"/>
        </w:rPr>
        <w:t>（增强及</w:t>
      </w:r>
      <w:r w:rsidRPr="00FA0FF6">
        <w:rPr>
          <w:rFonts w:ascii="仿宋_GB2312" w:eastAsia="仿宋_GB2312"/>
          <w:sz w:val="32"/>
          <w:szCs w:val="32"/>
        </w:rPr>
        <w:t>MRCP</w:t>
      </w:r>
      <w:r w:rsidRPr="00FA0FF6">
        <w:rPr>
          <w:rFonts w:ascii="仿宋_GB2312" w:eastAsia="仿宋_GB2312" w:hint="eastAsia"/>
          <w:sz w:val="32"/>
          <w:szCs w:val="32"/>
        </w:rPr>
        <w:t>）。</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根据患者情况选择：超声心动图和肺功能等。</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（七）选择用药。</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抗菌药物：按照</w:t>
      </w:r>
      <w:r w:rsidR="00E83F44" w:rsidRPr="00E83F44">
        <w:rPr>
          <w:rFonts w:ascii="仿宋_GB2312" w:eastAsia="仿宋_GB2312" w:hint="eastAsia"/>
          <w:sz w:val="32"/>
          <w:szCs w:val="32"/>
        </w:rPr>
        <w:t>《抗菌药物临床应用指导原则（2015年版）》（国卫办医发〔2015〕43号）</w:t>
      </w:r>
      <w:r w:rsidRPr="00FA0FF6">
        <w:rPr>
          <w:rFonts w:ascii="仿宋_GB2312" w:eastAsia="仿宋_GB2312" w:hint="eastAsia"/>
          <w:sz w:val="32"/>
          <w:szCs w:val="32"/>
        </w:rPr>
        <w:t>执行，并结合患者的病情决定抗菌药物的选择和使用时间。</w:t>
      </w:r>
    </w:p>
    <w:p w:rsidR="002D06FE" w:rsidRDefault="00FA0FF6" w:rsidP="00E22694">
      <w:pPr>
        <w:adjustRightInd w:val="0"/>
        <w:snapToGrid w:val="0"/>
        <w:spacing w:line="360" w:lineRule="auto"/>
        <w:ind w:firstLineChars="200" w:firstLine="643"/>
        <w:rPr>
          <w:rFonts w:ascii="楷体_GB2312" w:eastAsia="楷体_GB2312"/>
          <w:sz w:val="28"/>
          <w:szCs w:val="28"/>
        </w:rPr>
      </w:pPr>
      <w:r w:rsidRPr="00FA0FF6">
        <w:rPr>
          <w:rFonts w:ascii="楷体" w:eastAsia="楷体" w:hAnsi="楷体" w:cs="楷体" w:hint="eastAsia"/>
          <w:b/>
          <w:bCs/>
          <w:sz w:val="32"/>
          <w:szCs w:val="32"/>
        </w:rPr>
        <w:t>（八）手术日为入院第</w:t>
      </w:r>
      <w:r w:rsidRPr="00FA0FF6">
        <w:rPr>
          <w:rFonts w:ascii="楷体" w:eastAsia="楷体" w:hAnsi="楷体" w:cs="楷体"/>
          <w:b/>
          <w:bCs/>
          <w:sz w:val="32"/>
          <w:szCs w:val="32"/>
        </w:rPr>
        <w:t>3-4</w:t>
      </w:r>
      <w:r w:rsidRPr="00FA0FF6">
        <w:rPr>
          <w:rFonts w:ascii="楷体" w:eastAsia="楷体" w:hAnsi="楷体" w:cs="楷体" w:hint="eastAsia"/>
          <w:b/>
          <w:bCs/>
          <w:sz w:val="32"/>
          <w:szCs w:val="32"/>
        </w:rPr>
        <w:t>天。</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1.</w:t>
      </w:r>
      <w:r w:rsidRPr="00FA0FF6">
        <w:rPr>
          <w:rFonts w:ascii="仿宋_GB2312" w:eastAsia="仿宋_GB2312" w:hint="eastAsia"/>
          <w:sz w:val="32"/>
          <w:szCs w:val="32"/>
        </w:rPr>
        <w:t>麻醉方式：全身麻醉。</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术中用药：麻醉常规用药、术后镇痛泵。</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3.</w:t>
      </w:r>
      <w:r w:rsidRPr="00FA0FF6">
        <w:rPr>
          <w:rFonts w:ascii="仿宋_GB2312" w:eastAsia="仿宋_GB2312" w:hint="eastAsia"/>
          <w:sz w:val="32"/>
          <w:szCs w:val="32"/>
        </w:rPr>
        <w:t>输血：视术中情况而定。</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（九）术后住院恢复</w:t>
      </w:r>
      <w:r w:rsidRPr="00FA0FF6">
        <w:rPr>
          <w:rFonts w:ascii="楷体" w:eastAsia="楷体" w:hAnsi="楷体" w:cs="楷体"/>
          <w:b/>
          <w:bCs/>
          <w:sz w:val="32"/>
          <w:szCs w:val="32"/>
        </w:rPr>
        <w:t>9-12</w:t>
      </w:r>
      <w:r w:rsidRPr="00FA0FF6">
        <w:rPr>
          <w:rFonts w:ascii="楷体" w:eastAsia="楷体" w:hAnsi="楷体" w:cs="楷体" w:hint="eastAsia"/>
          <w:b/>
          <w:bCs/>
          <w:sz w:val="32"/>
          <w:szCs w:val="32"/>
        </w:rPr>
        <w:t>天。</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1.</w:t>
      </w:r>
      <w:r w:rsidRPr="00FA0FF6">
        <w:rPr>
          <w:rFonts w:ascii="仿宋_GB2312" w:eastAsia="仿宋_GB2312" w:hint="eastAsia"/>
          <w:sz w:val="32"/>
          <w:szCs w:val="32"/>
        </w:rPr>
        <w:t>必须复查的检查项目：血常规、尿常规、肝肾功能、电解质、血氨、凝血五项、肿瘤标志物、腹部增强</w:t>
      </w:r>
      <w:r w:rsidRPr="00FA0FF6">
        <w:rPr>
          <w:rFonts w:ascii="仿宋_GB2312" w:eastAsia="仿宋_GB2312"/>
          <w:sz w:val="32"/>
          <w:szCs w:val="32"/>
        </w:rPr>
        <w:t>CT</w:t>
      </w:r>
      <w:r w:rsidRPr="00FA0FF6">
        <w:rPr>
          <w:rFonts w:ascii="仿宋_GB2312" w:eastAsia="仿宋_GB2312" w:hint="eastAsia"/>
          <w:sz w:val="32"/>
          <w:szCs w:val="32"/>
        </w:rPr>
        <w:t>。</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术后用药：</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w:t>
      </w:r>
      <w:r w:rsidRPr="00FA0FF6">
        <w:rPr>
          <w:rFonts w:ascii="仿宋_GB2312" w:eastAsia="仿宋_GB2312"/>
          <w:sz w:val="32"/>
          <w:szCs w:val="32"/>
        </w:rPr>
        <w:t>1</w:t>
      </w:r>
      <w:r w:rsidRPr="00FA0FF6">
        <w:rPr>
          <w:rFonts w:ascii="仿宋_GB2312" w:eastAsia="仿宋_GB2312" w:hint="eastAsia"/>
          <w:sz w:val="32"/>
          <w:szCs w:val="32"/>
        </w:rPr>
        <w:t>）抗菌药物：按照</w:t>
      </w:r>
      <w:r w:rsidR="00E83F44" w:rsidRPr="00E83F44">
        <w:rPr>
          <w:rFonts w:ascii="仿宋_GB2312" w:eastAsia="仿宋_GB2312" w:hint="eastAsia"/>
          <w:sz w:val="32"/>
          <w:szCs w:val="32"/>
        </w:rPr>
        <w:t>《抗菌药物临床应用指导原则（2015年版）》（国卫办医发〔2015〕43号）</w:t>
      </w:r>
      <w:r w:rsidRPr="00FA0FF6">
        <w:rPr>
          <w:rFonts w:ascii="仿宋_GB2312" w:eastAsia="仿宋_GB2312" w:hint="eastAsia"/>
          <w:sz w:val="32"/>
          <w:szCs w:val="32"/>
        </w:rPr>
        <w:t>选择抗菌药物，并结合患者的病情决定抗菌药物的选择和使用时间。</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hint="eastAsia"/>
          <w:sz w:val="32"/>
          <w:szCs w:val="32"/>
        </w:rPr>
        <w:t>（</w:t>
      </w:r>
      <w:r w:rsidRPr="00FA0FF6">
        <w:rPr>
          <w:rFonts w:ascii="仿宋_GB2312" w:eastAsia="仿宋_GB2312"/>
          <w:sz w:val="32"/>
          <w:szCs w:val="32"/>
        </w:rPr>
        <w:t>2</w:t>
      </w:r>
      <w:r w:rsidRPr="00FA0FF6">
        <w:rPr>
          <w:rFonts w:ascii="仿宋_GB2312" w:eastAsia="仿宋_GB2312" w:hint="eastAsia"/>
          <w:sz w:val="32"/>
          <w:szCs w:val="32"/>
        </w:rPr>
        <w:t>）根据患者情况使用护肝药、抑酸剂、支链氨基酸、白蛋白。</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（十）出院标准。</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lastRenderedPageBreak/>
        <w:t>1.</w:t>
      </w:r>
      <w:r w:rsidRPr="00FA0FF6">
        <w:rPr>
          <w:rFonts w:ascii="仿宋_GB2312" w:eastAsia="仿宋_GB2312" w:hint="eastAsia"/>
          <w:sz w:val="32"/>
          <w:szCs w:val="32"/>
        </w:rPr>
        <w:t>肝区疼痛、黄疸减轻，一般情况好，可进半流食。</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伤口愈合良好，无皮下积液（或门诊可处理的少量积液），引流管拔除。</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3.</w:t>
      </w:r>
      <w:r w:rsidRPr="00FA0FF6">
        <w:rPr>
          <w:rFonts w:ascii="仿宋_GB2312" w:eastAsia="仿宋_GB2312" w:hint="eastAsia"/>
          <w:sz w:val="32"/>
          <w:szCs w:val="32"/>
        </w:rPr>
        <w:t>没有需住院处理的并发症和</w:t>
      </w:r>
      <w:r w:rsidRPr="00FA0FF6">
        <w:rPr>
          <w:rFonts w:ascii="仿宋_GB2312" w:eastAsia="仿宋_GB2312"/>
          <w:sz w:val="32"/>
          <w:szCs w:val="32"/>
        </w:rPr>
        <w:t>/</w:t>
      </w:r>
      <w:r w:rsidRPr="00FA0FF6">
        <w:rPr>
          <w:rFonts w:ascii="仿宋_GB2312" w:eastAsia="仿宋_GB2312" w:hint="eastAsia"/>
          <w:sz w:val="32"/>
          <w:szCs w:val="32"/>
        </w:rPr>
        <w:t>或合并症。</w:t>
      </w:r>
    </w:p>
    <w:p w:rsidR="002D06FE" w:rsidRDefault="00FA0FF6" w:rsidP="00E22694">
      <w:pPr>
        <w:adjustRightInd w:val="0"/>
        <w:snapToGrid w:val="0"/>
        <w:spacing w:line="360" w:lineRule="auto"/>
        <w:ind w:firstLineChars="200" w:firstLine="643"/>
        <w:rPr>
          <w:rFonts w:ascii="楷体" w:eastAsia="楷体" w:hAnsi="楷体" w:cs="楷体"/>
          <w:b/>
          <w:bCs/>
          <w:sz w:val="32"/>
          <w:szCs w:val="32"/>
        </w:rPr>
      </w:pPr>
      <w:r w:rsidRPr="00FA0FF6">
        <w:rPr>
          <w:rFonts w:ascii="楷体" w:eastAsia="楷体" w:hAnsi="楷体" w:cs="楷体" w:hint="eastAsia"/>
          <w:b/>
          <w:bCs/>
          <w:sz w:val="32"/>
          <w:szCs w:val="32"/>
        </w:rPr>
        <w:t>（十一）变异及原因分析。</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1.</w:t>
      </w:r>
      <w:r w:rsidRPr="00FA0FF6">
        <w:rPr>
          <w:rFonts w:ascii="仿宋_GB2312" w:eastAsia="仿宋_GB2312" w:hint="eastAsia"/>
          <w:sz w:val="32"/>
          <w:szCs w:val="32"/>
        </w:rPr>
        <w:t>有影响手术的合并症，需要进行相关的诊断和治疗，住院时间、费用延长。</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2.</w:t>
      </w:r>
      <w:r w:rsidRPr="00FA0FF6">
        <w:rPr>
          <w:rFonts w:ascii="仿宋_GB2312" w:eastAsia="仿宋_GB2312" w:hint="eastAsia"/>
          <w:sz w:val="32"/>
          <w:szCs w:val="32"/>
        </w:rPr>
        <w:t>出现手术并发症，需要进行相关的诊断和治疗，住院时间延长、费用增加。</w:t>
      </w:r>
    </w:p>
    <w:p w:rsidR="002D06FE" w:rsidRDefault="00FA0FF6" w:rsidP="00E22694">
      <w:pPr>
        <w:adjustRightInd w:val="0"/>
        <w:snapToGrid w:val="0"/>
        <w:spacing w:line="360" w:lineRule="auto"/>
        <w:ind w:firstLineChars="200" w:firstLine="640"/>
        <w:rPr>
          <w:rFonts w:ascii="仿宋_GB2312" w:eastAsia="仿宋_GB2312"/>
          <w:sz w:val="32"/>
          <w:szCs w:val="32"/>
        </w:rPr>
      </w:pPr>
      <w:r w:rsidRPr="00FA0FF6">
        <w:rPr>
          <w:rFonts w:ascii="仿宋_GB2312" w:eastAsia="仿宋_GB2312"/>
          <w:sz w:val="32"/>
          <w:szCs w:val="32"/>
        </w:rPr>
        <w:t>3.</w:t>
      </w:r>
      <w:r w:rsidRPr="00FA0FF6">
        <w:rPr>
          <w:rFonts w:ascii="仿宋_GB2312" w:eastAsia="仿宋_GB2312" w:hint="eastAsia"/>
          <w:sz w:val="32"/>
          <w:szCs w:val="32"/>
        </w:rPr>
        <w:t>考虑行肝癌切除手术以外的其他肝癌治疗方式的患者，退出本路径。</w:t>
      </w:r>
    </w:p>
    <w:p w:rsidR="00A3445F" w:rsidRDefault="00A3445F"/>
    <w:p w:rsidR="00A3445F" w:rsidRDefault="00A3445F">
      <w:pPr>
        <w:widowControl/>
        <w:jc w:val="left"/>
        <w:rPr>
          <w:b/>
          <w:sz w:val="36"/>
          <w:u w:val="single"/>
        </w:rPr>
        <w:sectPr w:rsidR="00A3445F">
          <w:pgSz w:w="11906" w:h="16838"/>
          <w:pgMar w:top="1440" w:right="1797" w:bottom="1440" w:left="1797" w:header="851" w:footer="992" w:gutter="0"/>
          <w:pgNumType w:start="2"/>
          <w:cols w:space="720"/>
        </w:sectPr>
      </w:pPr>
    </w:p>
    <w:p w:rsidR="002D06FE" w:rsidRDefault="00FA0FF6" w:rsidP="00E22694">
      <w:pPr>
        <w:adjustRightInd w:val="0"/>
        <w:snapToGrid w:val="0"/>
        <w:spacing w:line="360" w:lineRule="auto"/>
        <w:ind w:firstLineChars="200" w:firstLine="640"/>
        <w:rPr>
          <w:sz w:val="10"/>
        </w:rPr>
      </w:pPr>
      <w:r w:rsidRPr="00FA0FF6">
        <w:rPr>
          <w:rFonts w:ascii="黑体" w:eastAsia="黑体" w:hint="eastAsia"/>
          <w:sz w:val="32"/>
          <w:szCs w:val="32"/>
        </w:rPr>
        <w:lastRenderedPageBreak/>
        <w:t>二、原发性肝癌临床路径表单</w:t>
      </w:r>
    </w:p>
    <w:p w:rsidR="002D06FE" w:rsidRDefault="001D0ACE">
      <w:pPr>
        <w:adjustRightInd w:val="0"/>
        <w:snapToGrid w:val="0"/>
        <w:rPr>
          <w:rFonts w:ascii="宋体" w:hAnsi="宋体"/>
        </w:rPr>
      </w:pPr>
      <w:r>
        <w:rPr>
          <w:rFonts w:ascii="宋体" w:hAnsi="宋体" w:hint="eastAsia"/>
        </w:rPr>
        <w:t>适用对象：</w:t>
      </w:r>
      <w:r w:rsidR="00FA0FF6" w:rsidRPr="00FA0FF6">
        <w:rPr>
          <w:rFonts w:ascii="宋体" w:hAnsi="宋体" w:hint="eastAsia"/>
          <w:b/>
          <w:bCs/>
        </w:rPr>
        <w:t>第一诊断</w:t>
      </w:r>
      <w:r>
        <w:rPr>
          <w:rFonts w:ascii="宋体" w:hAnsi="宋体" w:hint="eastAsia"/>
        </w:rPr>
        <w:t>为原发性肝癌</w:t>
      </w:r>
      <w:r>
        <w:rPr>
          <w:rFonts w:ascii="宋体" w:hAnsi="宋体"/>
        </w:rPr>
        <w:t>ICD-10 C22.900</w:t>
      </w:r>
    </w:p>
    <w:p w:rsidR="001D0ACE" w:rsidRPr="008F3C75" w:rsidRDefault="001D0ACE" w:rsidP="001D0ACE">
      <w:pPr>
        <w:adjustRightInd w:val="0"/>
        <w:rPr>
          <w:rFonts w:ascii="宋体" w:hAnsi="宋体" w:cs="宋体"/>
          <w:szCs w:val="21"/>
          <w:u w:color="FF0000"/>
        </w:rPr>
      </w:pPr>
      <w:r w:rsidRPr="008F3C75">
        <w:rPr>
          <w:rFonts w:ascii="宋体" w:hAnsi="宋体" w:cs="宋体" w:hint="eastAsia"/>
          <w:szCs w:val="21"/>
          <w:u w:color="FF0000"/>
        </w:rPr>
        <w:t>患者姓名：性别：年龄：门诊号：住院号：</w:t>
      </w:r>
    </w:p>
    <w:p w:rsidR="00A3445F" w:rsidRDefault="001D0ACE">
      <w:pPr>
        <w:adjustRightInd w:val="0"/>
        <w:snapToGrid w:val="0"/>
        <w:rPr>
          <w:rFonts w:ascii="宋体"/>
        </w:rPr>
      </w:pPr>
      <w:r w:rsidRPr="008F3C75">
        <w:rPr>
          <w:rFonts w:ascii="宋体" w:hAnsi="宋体" w:cs="宋体" w:hint="eastAsia"/>
          <w:szCs w:val="21"/>
          <w:u w:color="FF0000"/>
        </w:rPr>
        <w:t>住院日期：年月日出院日期：年月日</w:t>
      </w:r>
      <w:r>
        <w:rPr>
          <w:rFonts w:ascii="宋体" w:hAnsi="宋体" w:hint="eastAsia"/>
        </w:rPr>
        <w:t>标准住院日：</w:t>
      </w:r>
      <w:r>
        <w:rPr>
          <w:rFonts w:ascii="宋体" w:hAnsi="宋体"/>
        </w:rPr>
        <w:t>12-15</w:t>
      </w:r>
      <w:r>
        <w:rPr>
          <w:rFonts w:ascii="宋体" w:hAnsi="宋体" w:hint="eastAsia"/>
        </w:rPr>
        <w:t>天</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3039"/>
        <w:gridCol w:w="9"/>
        <w:gridCol w:w="3030"/>
        <w:gridCol w:w="18"/>
        <w:gridCol w:w="3023"/>
        <w:gridCol w:w="26"/>
      </w:tblGrid>
      <w:tr w:rsidR="00A3445F" w:rsidRPr="006E0DA4" w:rsidTr="004E0EAA">
        <w:trPr>
          <w:trHeight w:val="615"/>
          <w:jc w:val="center"/>
        </w:trPr>
        <w:tc>
          <w:tcPr>
            <w:tcW w:w="703" w:type="dxa"/>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时间</w:t>
            </w:r>
          </w:p>
        </w:tc>
        <w:tc>
          <w:tcPr>
            <w:tcW w:w="3048" w:type="dxa"/>
            <w:gridSpan w:val="2"/>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住院第</w:t>
            </w:r>
            <w:r w:rsidRPr="006E0DA4">
              <w:rPr>
                <w:rFonts w:ascii="黑体" w:eastAsia="黑体" w:hAnsi="黑体" w:cs="宋体"/>
                <w:bCs/>
                <w:szCs w:val="21"/>
              </w:rPr>
              <w:t>1</w:t>
            </w:r>
            <w:r w:rsidRPr="006E0DA4">
              <w:rPr>
                <w:rFonts w:ascii="黑体" w:eastAsia="黑体" w:hAnsi="黑体" w:cs="宋体" w:hint="eastAsia"/>
                <w:bCs/>
                <w:szCs w:val="21"/>
              </w:rPr>
              <w:t>天</w:t>
            </w:r>
          </w:p>
        </w:tc>
        <w:tc>
          <w:tcPr>
            <w:tcW w:w="3048" w:type="dxa"/>
            <w:gridSpan w:val="2"/>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住院第</w:t>
            </w:r>
            <w:r w:rsidRPr="006E0DA4">
              <w:rPr>
                <w:rFonts w:ascii="黑体" w:eastAsia="黑体" w:hAnsi="黑体" w:cs="宋体"/>
                <w:bCs/>
                <w:szCs w:val="21"/>
              </w:rPr>
              <w:t>2-3</w:t>
            </w:r>
            <w:r w:rsidRPr="006E0DA4">
              <w:rPr>
                <w:rFonts w:ascii="黑体" w:eastAsia="黑体" w:hAnsi="黑体" w:cs="宋体" w:hint="eastAsia"/>
                <w:bCs/>
                <w:szCs w:val="21"/>
              </w:rPr>
              <w:t>天</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（手术准备日）</w:t>
            </w:r>
          </w:p>
        </w:tc>
        <w:tc>
          <w:tcPr>
            <w:tcW w:w="3049" w:type="dxa"/>
            <w:gridSpan w:val="2"/>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住院第</w:t>
            </w:r>
            <w:r w:rsidRPr="006E0DA4">
              <w:rPr>
                <w:rFonts w:ascii="黑体" w:eastAsia="黑体" w:hAnsi="黑体" w:cs="宋体"/>
                <w:bCs/>
                <w:szCs w:val="21"/>
              </w:rPr>
              <w:t>3-4</w:t>
            </w:r>
            <w:r w:rsidRPr="006E0DA4">
              <w:rPr>
                <w:rFonts w:ascii="黑体" w:eastAsia="黑体" w:hAnsi="黑体" w:cs="宋体" w:hint="eastAsia"/>
                <w:bCs/>
                <w:szCs w:val="21"/>
              </w:rPr>
              <w:t>天</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（手术日）</w:t>
            </w:r>
          </w:p>
        </w:tc>
      </w:tr>
      <w:tr w:rsidR="00A3445F" w:rsidTr="00A3445F">
        <w:trPr>
          <w:trHeight w:val="23"/>
          <w:jc w:val="center"/>
        </w:trPr>
        <w:tc>
          <w:tcPr>
            <w:tcW w:w="703" w:type="dxa"/>
            <w:tcBorders>
              <w:top w:val="double" w:sz="4" w:space="0" w:color="auto"/>
              <w:left w:val="single" w:sz="8" w:space="0" w:color="auto"/>
              <w:bottom w:val="single" w:sz="8" w:space="0" w:color="auto"/>
              <w:right w:val="single" w:sz="8"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主</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要</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诊</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疗</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工</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作</w:t>
            </w:r>
          </w:p>
        </w:tc>
        <w:tc>
          <w:tcPr>
            <w:tcW w:w="3048" w:type="dxa"/>
            <w:gridSpan w:val="2"/>
            <w:tcBorders>
              <w:top w:val="double" w:sz="4" w:space="0" w:color="auto"/>
              <w:left w:val="single" w:sz="8" w:space="0" w:color="auto"/>
              <w:bottom w:val="single" w:sz="8" w:space="0" w:color="auto"/>
              <w:right w:val="single" w:sz="8" w:space="0" w:color="auto"/>
            </w:tcBorders>
          </w:tcPr>
          <w:p w:rsidR="00A3445F" w:rsidRPr="00B460A5" w:rsidRDefault="00FA0FF6">
            <w:pPr>
              <w:numPr>
                <w:ilvl w:val="0"/>
                <w:numId w:val="2"/>
              </w:numPr>
              <w:rPr>
                <w:rFonts w:ascii="宋体" w:hAnsi="宋体" w:cs="宋体"/>
                <w:szCs w:val="21"/>
              </w:rPr>
            </w:pPr>
            <w:r w:rsidRPr="00B460A5">
              <w:rPr>
                <w:rFonts w:ascii="宋体" w:hAnsi="宋体" w:cs="宋体" w:hint="eastAsia"/>
                <w:szCs w:val="21"/>
              </w:rPr>
              <w:t>询问病史与体格检查</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完成病历书写</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完善检查</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上级医师查房</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完成上级医师查房记录</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确定诊断和初定手术日期</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预约各种特殊检查（腹部增强</w:t>
            </w:r>
            <w:r w:rsidRPr="00B460A5">
              <w:rPr>
                <w:rFonts w:ascii="宋体" w:hAnsi="宋体" w:cs="宋体"/>
                <w:szCs w:val="21"/>
              </w:rPr>
              <w:t>CT</w:t>
            </w:r>
            <w:r w:rsidRPr="00B460A5">
              <w:rPr>
                <w:rFonts w:ascii="宋体" w:hAnsi="宋体" w:cs="宋体" w:hint="eastAsia"/>
                <w:szCs w:val="21"/>
              </w:rPr>
              <w:t>、彩色多普勒超声等）</w:t>
            </w:r>
          </w:p>
        </w:tc>
        <w:tc>
          <w:tcPr>
            <w:tcW w:w="3048" w:type="dxa"/>
            <w:gridSpan w:val="2"/>
            <w:tcBorders>
              <w:top w:val="double" w:sz="4" w:space="0" w:color="auto"/>
              <w:left w:val="single" w:sz="8" w:space="0" w:color="auto"/>
              <w:bottom w:val="single" w:sz="8" w:space="0" w:color="auto"/>
              <w:right w:val="single" w:sz="8" w:space="0" w:color="auto"/>
            </w:tcBorders>
          </w:tcPr>
          <w:p w:rsidR="002D06FE" w:rsidRPr="00B460A5" w:rsidRDefault="00FA0FF6">
            <w:pPr>
              <w:numPr>
                <w:ilvl w:val="0"/>
                <w:numId w:val="2"/>
              </w:numPr>
              <w:rPr>
                <w:rFonts w:ascii="宋体" w:hAnsi="宋体" w:cs="宋体"/>
                <w:szCs w:val="21"/>
              </w:rPr>
            </w:pPr>
            <w:r w:rsidRPr="00B460A5">
              <w:rPr>
                <w:rFonts w:ascii="宋体" w:hAnsi="宋体" w:cs="宋体" w:hint="eastAsia"/>
                <w:szCs w:val="21"/>
              </w:rPr>
              <w:t>上级医师查房</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改善肝脏储备功能</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术前讨论，确定手术方案</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完成必要的相关科室会诊</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患者及</w:t>
            </w:r>
            <w:r w:rsidRPr="00B460A5">
              <w:rPr>
                <w:rFonts w:ascii="宋体" w:hAnsi="宋体" w:cs="宋体"/>
                <w:szCs w:val="21"/>
              </w:rPr>
              <w:t>/</w:t>
            </w:r>
            <w:r w:rsidRPr="00B460A5">
              <w:rPr>
                <w:rFonts w:ascii="宋体" w:hAnsi="宋体" w:cs="宋体" w:hint="eastAsia"/>
                <w:szCs w:val="21"/>
              </w:rPr>
              <w:t>或其家属签署手术知情同意书、自费用品协议书、输血知情同意书</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术前小结和上级医师查房纪录</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向患者及其家属交待围手术期注意事项</w:t>
            </w:r>
          </w:p>
        </w:tc>
        <w:tc>
          <w:tcPr>
            <w:tcW w:w="3049" w:type="dxa"/>
            <w:gridSpan w:val="2"/>
            <w:tcBorders>
              <w:top w:val="double" w:sz="4" w:space="0" w:color="auto"/>
              <w:left w:val="single" w:sz="8" w:space="0" w:color="auto"/>
              <w:bottom w:val="single" w:sz="8" w:space="0" w:color="auto"/>
              <w:right w:val="single" w:sz="8" w:space="0" w:color="auto"/>
            </w:tcBorders>
          </w:tcPr>
          <w:p w:rsidR="002D06FE" w:rsidRPr="00B460A5" w:rsidRDefault="00FA0FF6">
            <w:pPr>
              <w:numPr>
                <w:ilvl w:val="0"/>
                <w:numId w:val="2"/>
              </w:numPr>
              <w:rPr>
                <w:rFonts w:ascii="宋体" w:hAnsi="宋体" w:cs="宋体"/>
                <w:szCs w:val="21"/>
              </w:rPr>
            </w:pPr>
            <w:r w:rsidRPr="00B460A5">
              <w:rPr>
                <w:rFonts w:ascii="宋体" w:hAnsi="宋体" w:cs="宋体" w:hint="eastAsia"/>
                <w:szCs w:val="21"/>
              </w:rPr>
              <w:t>手术</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术者完成手术记录</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麻醉师完成麻醉记录</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完成术后病程记录</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上级医师查房</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向病人及</w:t>
            </w:r>
            <w:r w:rsidRPr="00B460A5">
              <w:rPr>
                <w:rFonts w:ascii="宋体" w:hAnsi="宋体" w:cs="宋体"/>
                <w:szCs w:val="21"/>
              </w:rPr>
              <w:t>/</w:t>
            </w:r>
            <w:r w:rsidRPr="00B460A5">
              <w:rPr>
                <w:rFonts w:ascii="宋体" w:hAnsi="宋体" w:cs="宋体" w:hint="eastAsia"/>
                <w:szCs w:val="21"/>
              </w:rPr>
              <w:t>或其家属交待手术情况和术后注意事项</w:t>
            </w:r>
          </w:p>
          <w:p w:rsidR="002D06FE" w:rsidRPr="00B460A5" w:rsidRDefault="002D06FE">
            <w:pPr>
              <w:ind w:leftChars="86" w:left="181"/>
              <w:rPr>
                <w:rFonts w:ascii="宋体" w:hAnsi="宋体" w:cs="宋体"/>
                <w:szCs w:val="21"/>
              </w:rPr>
            </w:pPr>
          </w:p>
        </w:tc>
      </w:tr>
      <w:tr w:rsidR="00A3445F" w:rsidTr="00A3445F">
        <w:trPr>
          <w:trHeight w:val="23"/>
          <w:jc w:val="center"/>
        </w:trPr>
        <w:tc>
          <w:tcPr>
            <w:tcW w:w="703" w:type="dxa"/>
            <w:tcBorders>
              <w:top w:val="single" w:sz="8" w:space="0" w:color="auto"/>
              <w:left w:val="single" w:sz="8" w:space="0" w:color="auto"/>
              <w:bottom w:val="single" w:sz="8" w:space="0" w:color="auto"/>
              <w:right w:val="single" w:sz="8" w:space="0" w:color="auto"/>
            </w:tcBorders>
            <w:vAlign w:val="center"/>
          </w:tcPr>
          <w:p w:rsidR="002D06FE" w:rsidRPr="006E0DA4" w:rsidRDefault="00FA0FF6" w:rsidP="00E83F44">
            <w:pPr>
              <w:jc w:val="center"/>
              <w:rPr>
                <w:rFonts w:ascii="黑体" w:eastAsia="黑体" w:hAnsi="黑体" w:cs="宋体"/>
                <w:bCs/>
                <w:szCs w:val="21"/>
              </w:rPr>
            </w:pPr>
            <w:r w:rsidRPr="006E0DA4">
              <w:rPr>
                <w:rFonts w:ascii="黑体" w:eastAsia="黑体" w:hAnsi="黑体" w:cs="宋体" w:hint="eastAsia"/>
                <w:bCs/>
                <w:szCs w:val="21"/>
              </w:rPr>
              <w:t>重</w:t>
            </w:r>
          </w:p>
          <w:p w:rsidR="002D06FE" w:rsidRPr="006E0DA4" w:rsidRDefault="00FA0FF6" w:rsidP="00E83F44">
            <w:pPr>
              <w:jc w:val="center"/>
              <w:rPr>
                <w:rFonts w:ascii="黑体" w:eastAsia="黑体" w:hAnsi="黑体" w:cs="宋体"/>
                <w:bCs/>
                <w:szCs w:val="21"/>
              </w:rPr>
            </w:pPr>
            <w:r w:rsidRPr="006E0DA4">
              <w:rPr>
                <w:rFonts w:ascii="黑体" w:eastAsia="黑体" w:hAnsi="黑体" w:cs="宋体" w:hint="eastAsia"/>
                <w:bCs/>
                <w:szCs w:val="21"/>
              </w:rPr>
              <w:t>点</w:t>
            </w:r>
          </w:p>
          <w:p w:rsidR="002D06FE" w:rsidRPr="006E0DA4" w:rsidRDefault="00FA0FF6" w:rsidP="00E83F44">
            <w:pPr>
              <w:jc w:val="center"/>
              <w:rPr>
                <w:rFonts w:ascii="黑体" w:eastAsia="黑体" w:hAnsi="黑体" w:cs="宋体"/>
                <w:bCs/>
                <w:szCs w:val="21"/>
              </w:rPr>
            </w:pPr>
            <w:r w:rsidRPr="006E0DA4">
              <w:rPr>
                <w:rFonts w:ascii="黑体" w:eastAsia="黑体" w:hAnsi="黑体" w:cs="宋体" w:hint="eastAsia"/>
                <w:bCs/>
                <w:szCs w:val="21"/>
              </w:rPr>
              <w:t>医</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嘱</w:t>
            </w:r>
          </w:p>
        </w:tc>
        <w:tc>
          <w:tcPr>
            <w:tcW w:w="3048" w:type="dxa"/>
            <w:gridSpan w:val="2"/>
            <w:tcBorders>
              <w:top w:val="single" w:sz="8" w:space="0" w:color="auto"/>
              <w:left w:val="single" w:sz="8" w:space="0" w:color="auto"/>
              <w:bottom w:val="single" w:sz="8" w:space="0" w:color="auto"/>
              <w:right w:val="single" w:sz="8" w:space="0" w:color="auto"/>
            </w:tcBorders>
          </w:tcPr>
          <w:p w:rsidR="002D06FE" w:rsidRPr="00B460A5" w:rsidRDefault="00FA0FF6" w:rsidP="002345F8">
            <w:pPr>
              <w:rPr>
                <w:rFonts w:ascii="宋体" w:hAnsi="宋体" w:cs="宋体"/>
                <w:b/>
                <w:szCs w:val="21"/>
              </w:rPr>
            </w:pPr>
            <w:r w:rsidRPr="00B460A5">
              <w:rPr>
                <w:rFonts w:ascii="宋体" w:hAnsi="宋体" w:cs="宋体" w:hint="eastAsia"/>
                <w:b/>
                <w:szCs w:val="21"/>
              </w:rPr>
              <w:t>长期医嘱：</w:t>
            </w:r>
          </w:p>
          <w:p w:rsidR="002D06FE" w:rsidRPr="00B460A5" w:rsidRDefault="00FA0FF6" w:rsidP="002345F8">
            <w:pPr>
              <w:numPr>
                <w:ilvl w:val="0"/>
                <w:numId w:val="2"/>
              </w:numPr>
              <w:rPr>
                <w:rFonts w:ascii="宋体" w:hAnsi="宋体" w:cs="宋体"/>
                <w:szCs w:val="21"/>
              </w:rPr>
            </w:pPr>
            <w:r w:rsidRPr="00B460A5">
              <w:rPr>
                <w:rFonts w:ascii="宋体" w:hAnsi="宋体" w:cs="宋体" w:hint="eastAsia"/>
                <w:szCs w:val="21"/>
              </w:rPr>
              <w:t>普通外科护理常规</w:t>
            </w:r>
          </w:p>
          <w:p w:rsidR="002D06FE" w:rsidRPr="00B460A5" w:rsidRDefault="00FA0FF6" w:rsidP="002345F8">
            <w:pPr>
              <w:numPr>
                <w:ilvl w:val="0"/>
                <w:numId w:val="2"/>
              </w:numPr>
              <w:rPr>
                <w:rFonts w:ascii="宋体" w:hAnsi="宋体" w:cs="宋体"/>
                <w:szCs w:val="21"/>
              </w:rPr>
            </w:pPr>
            <w:r w:rsidRPr="00B460A5">
              <w:rPr>
                <w:rFonts w:ascii="宋体" w:hAnsi="宋体" w:cs="宋体" w:hint="eastAsia"/>
                <w:szCs w:val="21"/>
              </w:rPr>
              <w:t>二级护理</w:t>
            </w:r>
          </w:p>
          <w:p w:rsidR="002D06FE" w:rsidRPr="004E0EAA" w:rsidRDefault="00FA0FF6" w:rsidP="002345F8">
            <w:pPr>
              <w:numPr>
                <w:ilvl w:val="0"/>
                <w:numId w:val="2"/>
              </w:numPr>
              <w:rPr>
                <w:rFonts w:ascii="宋体" w:hAnsi="宋体" w:cs="宋体"/>
                <w:szCs w:val="21"/>
              </w:rPr>
            </w:pPr>
            <w:r w:rsidRPr="00B460A5">
              <w:rPr>
                <w:rFonts w:ascii="宋体" w:hAnsi="宋体" w:cs="宋体" w:hint="eastAsia"/>
                <w:szCs w:val="21"/>
              </w:rPr>
              <w:t>低脂软食</w:t>
            </w:r>
          </w:p>
          <w:p w:rsidR="002D06FE" w:rsidRPr="00B460A5" w:rsidRDefault="00FA0FF6" w:rsidP="002345F8">
            <w:pPr>
              <w:rPr>
                <w:rFonts w:ascii="宋体" w:hAnsi="宋体" w:cs="宋体"/>
                <w:b/>
                <w:szCs w:val="21"/>
              </w:rPr>
            </w:pPr>
            <w:r w:rsidRPr="00B460A5">
              <w:rPr>
                <w:rFonts w:ascii="宋体" w:hAnsi="宋体" w:cs="宋体" w:hint="eastAsia"/>
                <w:b/>
                <w:szCs w:val="21"/>
              </w:rPr>
              <w:t>临时医嘱：</w:t>
            </w:r>
          </w:p>
          <w:p w:rsidR="002D06FE" w:rsidRPr="00B460A5" w:rsidRDefault="00FA0FF6" w:rsidP="002345F8">
            <w:pPr>
              <w:numPr>
                <w:ilvl w:val="0"/>
                <w:numId w:val="3"/>
              </w:numPr>
              <w:tabs>
                <w:tab w:val="left" w:pos="252"/>
              </w:tabs>
              <w:ind w:left="252" w:hanging="252"/>
              <w:rPr>
                <w:rFonts w:ascii="宋体" w:hAnsi="宋体" w:cs="宋体"/>
                <w:szCs w:val="21"/>
              </w:rPr>
            </w:pPr>
            <w:r w:rsidRPr="00B460A5">
              <w:rPr>
                <w:rFonts w:ascii="宋体" w:hAnsi="宋体" w:cs="宋体" w:hint="eastAsia"/>
                <w:szCs w:val="21"/>
              </w:rPr>
              <w:t>血常规、尿常规、大便常规</w:t>
            </w:r>
            <w:r w:rsidRPr="00B460A5">
              <w:rPr>
                <w:rFonts w:ascii="宋体" w:hAnsi="宋体" w:cs="宋体"/>
                <w:szCs w:val="21"/>
              </w:rPr>
              <w:t>+</w:t>
            </w:r>
            <w:r w:rsidRPr="00B460A5">
              <w:rPr>
                <w:rFonts w:ascii="宋体" w:hAnsi="宋体" w:cs="宋体" w:hint="eastAsia"/>
                <w:szCs w:val="21"/>
              </w:rPr>
              <w:t>潜血</w:t>
            </w:r>
          </w:p>
          <w:p w:rsidR="002D06FE" w:rsidRPr="00B460A5" w:rsidRDefault="00FA0FF6" w:rsidP="002345F8">
            <w:pPr>
              <w:numPr>
                <w:ilvl w:val="0"/>
                <w:numId w:val="2"/>
              </w:numPr>
              <w:tabs>
                <w:tab w:val="left" w:pos="252"/>
              </w:tabs>
              <w:ind w:left="252" w:hanging="252"/>
              <w:rPr>
                <w:rFonts w:ascii="宋体" w:hAnsi="宋体" w:cs="宋体"/>
                <w:szCs w:val="21"/>
              </w:rPr>
            </w:pPr>
            <w:r w:rsidRPr="00B460A5">
              <w:rPr>
                <w:rFonts w:ascii="宋体" w:hAnsi="宋体" w:cs="宋体" w:hint="eastAsia"/>
                <w:szCs w:val="21"/>
              </w:rPr>
              <w:t>肝肾功能、电解质、血型、凝血功能、血氨、甲胎蛋白、各种肝炎病毒学指标检测、感染性疾病筛查</w:t>
            </w:r>
          </w:p>
          <w:p w:rsidR="002D06FE" w:rsidRPr="00B460A5" w:rsidRDefault="00FA0FF6" w:rsidP="002345F8">
            <w:pPr>
              <w:numPr>
                <w:ilvl w:val="0"/>
                <w:numId w:val="2"/>
              </w:numPr>
              <w:tabs>
                <w:tab w:val="left" w:pos="252"/>
              </w:tabs>
              <w:ind w:left="252" w:hanging="252"/>
              <w:rPr>
                <w:rFonts w:ascii="宋体" w:hAnsi="宋体" w:cs="宋体"/>
                <w:szCs w:val="21"/>
              </w:rPr>
            </w:pPr>
            <w:r w:rsidRPr="00B460A5">
              <w:rPr>
                <w:rFonts w:ascii="宋体" w:hAnsi="宋体" w:cs="宋体" w:hint="eastAsia"/>
                <w:szCs w:val="21"/>
              </w:rPr>
              <w:t>胸片、心电图、腹部超声、腹部</w:t>
            </w:r>
            <w:r w:rsidRPr="00B460A5">
              <w:rPr>
                <w:rFonts w:ascii="宋体" w:hAnsi="宋体" w:cs="宋体"/>
                <w:szCs w:val="21"/>
              </w:rPr>
              <w:t>CT</w:t>
            </w:r>
            <w:r w:rsidRPr="00B460A5">
              <w:rPr>
                <w:rFonts w:ascii="宋体" w:hAnsi="宋体" w:cs="宋体" w:hint="eastAsia"/>
                <w:szCs w:val="21"/>
              </w:rPr>
              <w:t>、</w:t>
            </w:r>
            <w:r w:rsidRPr="00B460A5">
              <w:rPr>
                <w:rFonts w:ascii="宋体" w:hAnsi="宋体" w:cs="宋体"/>
                <w:szCs w:val="21"/>
              </w:rPr>
              <w:t xml:space="preserve">CTA/MRA </w:t>
            </w:r>
          </w:p>
          <w:p w:rsidR="002D06FE" w:rsidRPr="00B460A5" w:rsidRDefault="00FA0FF6" w:rsidP="002345F8">
            <w:pPr>
              <w:numPr>
                <w:ilvl w:val="0"/>
                <w:numId w:val="2"/>
              </w:numPr>
              <w:tabs>
                <w:tab w:val="left" w:pos="252"/>
              </w:tabs>
              <w:ind w:left="252" w:hanging="252"/>
              <w:rPr>
                <w:rFonts w:ascii="宋体" w:hAnsi="宋体" w:cs="宋体"/>
                <w:szCs w:val="21"/>
              </w:rPr>
            </w:pPr>
            <w:r w:rsidRPr="00B460A5">
              <w:rPr>
                <w:rFonts w:ascii="宋体" w:hAnsi="宋体" w:cs="宋体" w:hint="eastAsia"/>
                <w:szCs w:val="21"/>
              </w:rPr>
              <w:t>超声心动图和肺功能等（必要时）</w:t>
            </w:r>
          </w:p>
        </w:tc>
        <w:tc>
          <w:tcPr>
            <w:tcW w:w="3048" w:type="dxa"/>
            <w:gridSpan w:val="2"/>
            <w:tcBorders>
              <w:top w:val="single" w:sz="8" w:space="0" w:color="auto"/>
              <w:left w:val="single" w:sz="8" w:space="0" w:color="auto"/>
              <w:bottom w:val="single" w:sz="8" w:space="0" w:color="auto"/>
              <w:right w:val="single" w:sz="8" w:space="0" w:color="auto"/>
            </w:tcBorders>
          </w:tcPr>
          <w:p w:rsidR="00A3445F" w:rsidRPr="00B460A5" w:rsidRDefault="00FA0FF6" w:rsidP="002345F8">
            <w:pPr>
              <w:rPr>
                <w:rFonts w:ascii="宋体" w:hAnsi="宋体" w:cs="宋体"/>
                <w:szCs w:val="21"/>
              </w:rPr>
            </w:pPr>
            <w:r w:rsidRPr="00B460A5">
              <w:rPr>
                <w:rFonts w:ascii="宋体" w:hAnsi="宋体" w:cs="宋体" w:hint="eastAsia"/>
                <w:b/>
                <w:szCs w:val="21"/>
              </w:rPr>
              <w:t>长期医嘱</w:t>
            </w:r>
            <w:r w:rsidRPr="00B460A5">
              <w:rPr>
                <w:rFonts w:ascii="宋体" w:hAnsi="宋体" w:cs="宋体" w:hint="eastAsia"/>
                <w:szCs w:val="21"/>
              </w:rPr>
              <w:t>：</w:t>
            </w:r>
          </w:p>
          <w:p w:rsidR="00A3445F" w:rsidRPr="00B460A5" w:rsidRDefault="00FA0FF6" w:rsidP="002345F8">
            <w:pPr>
              <w:numPr>
                <w:ilvl w:val="0"/>
                <w:numId w:val="2"/>
              </w:numPr>
              <w:rPr>
                <w:rFonts w:ascii="宋体" w:hAnsi="宋体" w:cs="宋体"/>
                <w:szCs w:val="21"/>
              </w:rPr>
            </w:pPr>
            <w:r w:rsidRPr="00B460A5">
              <w:rPr>
                <w:rFonts w:ascii="宋体" w:hAnsi="宋体" w:cs="宋体" w:hint="eastAsia"/>
                <w:szCs w:val="21"/>
              </w:rPr>
              <w:t>患者既往基础用药</w:t>
            </w:r>
          </w:p>
          <w:p w:rsidR="002D06FE" w:rsidRPr="00B460A5" w:rsidRDefault="00FA0FF6" w:rsidP="002345F8">
            <w:pPr>
              <w:numPr>
                <w:ilvl w:val="0"/>
                <w:numId w:val="2"/>
              </w:numPr>
              <w:rPr>
                <w:rFonts w:ascii="宋体" w:hAnsi="宋体" w:cs="宋体"/>
                <w:szCs w:val="21"/>
              </w:rPr>
            </w:pPr>
            <w:r w:rsidRPr="00B460A5">
              <w:rPr>
                <w:rFonts w:ascii="宋体" w:hAnsi="宋体" w:cs="宋体" w:hint="eastAsia"/>
                <w:szCs w:val="21"/>
              </w:rPr>
              <w:t>改善肝脏储备功能的药物</w:t>
            </w:r>
          </w:p>
          <w:p w:rsidR="001D0ACE" w:rsidRPr="00B460A5" w:rsidRDefault="001D0ACE" w:rsidP="002345F8">
            <w:pPr>
              <w:rPr>
                <w:rFonts w:ascii="宋体" w:hAnsi="宋体" w:cs="宋体"/>
                <w:b/>
                <w:szCs w:val="21"/>
              </w:rPr>
            </w:pPr>
          </w:p>
          <w:p w:rsidR="00A3445F" w:rsidRPr="00B460A5" w:rsidRDefault="00FA0FF6" w:rsidP="002345F8">
            <w:pPr>
              <w:rPr>
                <w:rFonts w:ascii="宋体" w:hAnsi="宋体" w:cs="宋体"/>
                <w:b/>
                <w:szCs w:val="21"/>
              </w:rPr>
            </w:pPr>
            <w:r w:rsidRPr="00B460A5">
              <w:rPr>
                <w:rFonts w:ascii="宋体" w:hAnsi="宋体" w:cs="宋体" w:hint="eastAsia"/>
                <w:b/>
                <w:szCs w:val="21"/>
              </w:rPr>
              <w:t>临时医嘱：</w:t>
            </w:r>
          </w:p>
          <w:p w:rsidR="00A3445F" w:rsidRPr="00B460A5" w:rsidRDefault="00FA0FF6" w:rsidP="002345F8">
            <w:pPr>
              <w:numPr>
                <w:ilvl w:val="0"/>
                <w:numId w:val="2"/>
              </w:numPr>
              <w:rPr>
                <w:rFonts w:ascii="宋体" w:hAnsi="宋体" w:cs="宋体"/>
                <w:szCs w:val="21"/>
              </w:rPr>
            </w:pPr>
            <w:r w:rsidRPr="00B460A5">
              <w:rPr>
                <w:rFonts w:ascii="宋体" w:hAnsi="宋体" w:cs="宋体" w:hint="eastAsia"/>
                <w:szCs w:val="21"/>
              </w:rPr>
              <w:t>术前医嘱：常规准备明日在全麻下行：肝部分切除术，术前禁食水</w:t>
            </w:r>
          </w:p>
          <w:p w:rsidR="002D06FE" w:rsidRPr="00B460A5" w:rsidRDefault="00FA0FF6" w:rsidP="002345F8">
            <w:pPr>
              <w:numPr>
                <w:ilvl w:val="0"/>
                <w:numId w:val="2"/>
              </w:numPr>
              <w:rPr>
                <w:rFonts w:ascii="宋体" w:hAnsi="宋体" w:cs="宋体"/>
                <w:szCs w:val="21"/>
              </w:rPr>
            </w:pPr>
            <w:r w:rsidRPr="00B460A5">
              <w:rPr>
                <w:rFonts w:ascii="宋体" w:hAnsi="宋体" w:cs="宋体" w:hint="eastAsia"/>
                <w:szCs w:val="21"/>
              </w:rPr>
              <w:t>留置胃管、尿管</w:t>
            </w:r>
          </w:p>
          <w:p w:rsidR="002D06FE" w:rsidRPr="00B460A5" w:rsidRDefault="00FA0FF6" w:rsidP="002345F8">
            <w:pPr>
              <w:numPr>
                <w:ilvl w:val="0"/>
                <w:numId w:val="2"/>
              </w:numPr>
              <w:rPr>
                <w:rFonts w:ascii="宋体" w:hAnsi="宋体" w:cs="宋体"/>
                <w:szCs w:val="21"/>
              </w:rPr>
            </w:pPr>
            <w:r w:rsidRPr="00B460A5">
              <w:rPr>
                <w:rFonts w:ascii="宋体" w:hAnsi="宋体" w:cs="宋体" w:hint="eastAsia"/>
                <w:szCs w:val="21"/>
              </w:rPr>
              <w:t>今晚明晨各洗肠一次</w:t>
            </w:r>
          </w:p>
          <w:p w:rsidR="002D06FE" w:rsidRPr="00B460A5" w:rsidRDefault="00FA0FF6" w:rsidP="002345F8">
            <w:pPr>
              <w:numPr>
                <w:ilvl w:val="0"/>
                <w:numId w:val="2"/>
              </w:numPr>
              <w:rPr>
                <w:rFonts w:ascii="宋体" w:hAnsi="宋体" w:cs="宋体"/>
                <w:szCs w:val="21"/>
              </w:rPr>
            </w:pPr>
            <w:r w:rsidRPr="00B460A5">
              <w:rPr>
                <w:rFonts w:ascii="宋体" w:hAnsi="宋体" w:cs="宋体" w:hint="eastAsia"/>
                <w:szCs w:val="21"/>
              </w:rPr>
              <w:t>抗菌药物：术前</w:t>
            </w:r>
            <w:r w:rsidRPr="00B460A5">
              <w:rPr>
                <w:rFonts w:ascii="宋体" w:hAnsi="宋体" w:cs="宋体"/>
                <w:szCs w:val="21"/>
              </w:rPr>
              <w:t>30</w:t>
            </w:r>
            <w:r w:rsidRPr="00B460A5">
              <w:rPr>
                <w:rFonts w:ascii="宋体" w:hAnsi="宋体" w:cs="宋体" w:hint="eastAsia"/>
                <w:szCs w:val="21"/>
              </w:rPr>
              <w:t>分钟使用</w:t>
            </w:r>
          </w:p>
          <w:p w:rsidR="002D06FE" w:rsidRPr="00B460A5" w:rsidRDefault="00FA0FF6" w:rsidP="002345F8">
            <w:pPr>
              <w:numPr>
                <w:ilvl w:val="0"/>
                <w:numId w:val="2"/>
              </w:numPr>
              <w:rPr>
                <w:rFonts w:ascii="宋体" w:hAnsi="宋体" w:cs="宋体"/>
                <w:szCs w:val="21"/>
              </w:rPr>
            </w:pPr>
            <w:r w:rsidRPr="00B460A5">
              <w:rPr>
                <w:rFonts w:ascii="宋体" w:hAnsi="宋体" w:cs="宋体" w:hint="eastAsia"/>
                <w:szCs w:val="21"/>
              </w:rPr>
              <w:t>配同型红细胞、血浆</w:t>
            </w:r>
          </w:p>
          <w:p w:rsidR="002D06FE" w:rsidRPr="00B460A5" w:rsidRDefault="002D06FE" w:rsidP="002345F8">
            <w:pPr>
              <w:rPr>
                <w:rFonts w:ascii="宋体" w:hAnsi="宋体" w:cs="宋体"/>
                <w:szCs w:val="21"/>
              </w:rPr>
            </w:pPr>
          </w:p>
        </w:tc>
        <w:tc>
          <w:tcPr>
            <w:tcW w:w="3049" w:type="dxa"/>
            <w:gridSpan w:val="2"/>
            <w:tcBorders>
              <w:top w:val="single" w:sz="8" w:space="0" w:color="auto"/>
              <w:left w:val="single" w:sz="8" w:space="0" w:color="auto"/>
              <w:bottom w:val="single" w:sz="8" w:space="0" w:color="auto"/>
              <w:right w:val="single" w:sz="8" w:space="0" w:color="auto"/>
            </w:tcBorders>
          </w:tcPr>
          <w:p w:rsidR="002D06FE" w:rsidRPr="00B460A5" w:rsidRDefault="00FA0FF6" w:rsidP="002345F8">
            <w:pPr>
              <w:adjustRightInd w:val="0"/>
              <w:snapToGrid w:val="0"/>
              <w:rPr>
                <w:rFonts w:ascii="宋体" w:hAnsi="宋体" w:cs="宋体"/>
                <w:b/>
                <w:szCs w:val="21"/>
              </w:rPr>
            </w:pPr>
            <w:r w:rsidRPr="00B460A5">
              <w:rPr>
                <w:rFonts w:ascii="宋体" w:hAnsi="宋体" w:cs="宋体" w:hint="eastAsia"/>
                <w:b/>
                <w:szCs w:val="21"/>
              </w:rPr>
              <w:t>长期医嘱：</w:t>
            </w:r>
          </w:p>
          <w:p w:rsidR="002D06FE" w:rsidRPr="00B460A5" w:rsidRDefault="00FA0FF6" w:rsidP="002345F8">
            <w:pPr>
              <w:numPr>
                <w:ilvl w:val="0"/>
                <w:numId w:val="4"/>
              </w:numPr>
              <w:adjustRightInd w:val="0"/>
              <w:snapToGrid w:val="0"/>
              <w:rPr>
                <w:rFonts w:ascii="宋体" w:hAnsi="宋体" w:cs="宋体"/>
                <w:szCs w:val="21"/>
              </w:rPr>
            </w:pPr>
            <w:r w:rsidRPr="00B460A5">
              <w:rPr>
                <w:rFonts w:ascii="宋体" w:hAnsi="宋体" w:cs="宋体" w:hint="eastAsia"/>
                <w:szCs w:val="21"/>
              </w:rPr>
              <w:t>普通外科术后护理常规</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一级护理</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禁食水</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胃肠减压接负压吸引记量</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尿管接袋记量</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腹腔引流管接袋记量</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记</w:t>
            </w:r>
            <w:r w:rsidRPr="00B460A5">
              <w:rPr>
                <w:rFonts w:ascii="宋体" w:hAnsi="宋体" w:cs="宋体"/>
                <w:szCs w:val="21"/>
              </w:rPr>
              <w:t>24</w:t>
            </w:r>
            <w:r w:rsidRPr="00B460A5">
              <w:rPr>
                <w:rFonts w:ascii="宋体" w:hAnsi="宋体" w:cs="宋体" w:hint="eastAsia"/>
                <w:szCs w:val="21"/>
              </w:rPr>
              <w:t>小时出入量</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抗菌药物</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抑酸剂</w:t>
            </w:r>
            <w:r w:rsidRPr="00B460A5">
              <w:rPr>
                <w:rFonts w:ascii="宋体" w:hAnsi="宋体" w:cs="宋体"/>
                <w:szCs w:val="21"/>
              </w:rPr>
              <w:t>×3</w:t>
            </w:r>
            <w:r w:rsidRPr="00B460A5">
              <w:rPr>
                <w:rFonts w:ascii="宋体" w:hAnsi="宋体" w:cs="宋体" w:hint="eastAsia"/>
                <w:szCs w:val="21"/>
              </w:rPr>
              <w:t>天</w:t>
            </w:r>
          </w:p>
          <w:p w:rsidR="002D06FE" w:rsidRPr="004E0EAA" w:rsidRDefault="00FA0FF6" w:rsidP="002345F8">
            <w:pPr>
              <w:numPr>
                <w:ilvl w:val="0"/>
                <w:numId w:val="2"/>
              </w:numPr>
              <w:adjustRightInd w:val="0"/>
              <w:snapToGrid w:val="0"/>
              <w:rPr>
                <w:rFonts w:ascii="宋体" w:hAnsi="宋体" w:cs="宋体"/>
                <w:szCs w:val="21"/>
                <w:lang w:val="de-DE"/>
              </w:rPr>
            </w:pPr>
            <w:r w:rsidRPr="00B460A5">
              <w:rPr>
                <w:rFonts w:ascii="宋体" w:hAnsi="宋体" w:cs="宋体" w:hint="eastAsia"/>
                <w:szCs w:val="21"/>
              </w:rPr>
              <w:t>支链氨基酸</w:t>
            </w:r>
          </w:p>
          <w:p w:rsidR="002D06FE" w:rsidRPr="00B460A5" w:rsidRDefault="00FA0FF6" w:rsidP="002345F8">
            <w:pPr>
              <w:adjustRightInd w:val="0"/>
              <w:snapToGrid w:val="0"/>
              <w:rPr>
                <w:rFonts w:ascii="宋体" w:hAnsi="宋体" w:cs="宋体"/>
                <w:b/>
                <w:szCs w:val="21"/>
              </w:rPr>
            </w:pPr>
            <w:r w:rsidRPr="00B460A5">
              <w:rPr>
                <w:rFonts w:ascii="宋体" w:hAnsi="宋体" w:cs="宋体" w:hint="eastAsia"/>
                <w:b/>
                <w:szCs w:val="21"/>
              </w:rPr>
              <w:t>临时医嘱：</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心电监护、吸氧（必要时）</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补液</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复查血常规、血氨、凝血功能（必要时）</w:t>
            </w:r>
          </w:p>
          <w:p w:rsidR="002D06FE" w:rsidRPr="00B460A5" w:rsidRDefault="00FA0FF6" w:rsidP="002345F8">
            <w:pPr>
              <w:numPr>
                <w:ilvl w:val="0"/>
                <w:numId w:val="2"/>
              </w:numPr>
              <w:adjustRightInd w:val="0"/>
              <w:snapToGrid w:val="0"/>
              <w:rPr>
                <w:rFonts w:ascii="宋体" w:hAnsi="宋体" w:cs="宋体"/>
                <w:szCs w:val="21"/>
              </w:rPr>
            </w:pPr>
            <w:r w:rsidRPr="00B460A5">
              <w:rPr>
                <w:rFonts w:ascii="宋体" w:hAnsi="宋体" w:cs="宋体" w:hint="eastAsia"/>
                <w:szCs w:val="21"/>
              </w:rPr>
              <w:t>其他特殊医嘱</w:t>
            </w:r>
          </w:p>
        </w:tc>
      </w:tr>
      <w:tr w:rsidR="00A3445F" w:rsidTr="00A3445F">
        <w:trPr>
          <w:trHeight w:val="23"/>
          <w:jc w:val="center"/>
        </w:trPr>
        <w:tc>
          <w:tcPr>
            <w:tcW w:w="703" w:type="dxa"/>
            <w:tcBorders>
              <w:top w:val="single" w:sz="8" w:space="0" w:color="auto"/>
              <w:left w:val="single" w:sz="8" w:space="0" w:color="auto"/>
              <w:bottom w:val="single" w:sz="8" w:space="0" w:color="auto"/>
              <w:right w:val="single" w:sz="8"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主要护理</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工作</w:t>
            </w:r>
          </w:p>
        </w:tc>
        <w:tc>
          <w:tcPr>
            <w:tcW w:w="3048" w:type="dxa"/>
            <w:gridSpan w:val="2"/>
            <w:tcBorders>
              <w:top w:val="single" w:sz="8" w:space="0" w:color="auto"/>
              <w:left w:val="single" w:sz="8" w:space="0" w:color="auto"/>
              <w:bottom w:val="single" w:sz="8" w:space="0" w:color="auto"/>
              <w:right w:val="single" w:sz="8" w:space="0" w:color="auto"/>
            </w:tcBorders>
          </w:tcPr>
          <w:p w:rsidR="00A3445F" w:rsidRPr="00B460A5" w:rsidRDefault="00FA0FF6">
            <w:pPr>
              <w:numPr>
                <w:ilvl w:val="0"/>
                <w:numId w:val="2"/>
              </w:numPr>
              <w:rPr>
                <w:rFonts w:ascii="宋体" w:hAnsi="宋体" w:cs="宋体"/>
                <w:szCs w:val="21"/>
              </w:rPr>
            </w:pPr>
            <w:r w:rsidRPr="00B460A5">
              <w:rPr>
                <w:rFonts w:ascii="宋体" w:hAnsi="宋体" w:cs="宋体" w:hint="eastAsia"/>
                <w:szCs w:val="21"/>
              </w:rPr>
              <w:t>介绍病房环境、设施和设备</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入院护理评估及计划</w:t>
            </w:r>
          </w:p>
          <w:p w:rsidR="002D06FE" w:rsidRPr="00B460A5" w:rsidRDefault="00FA0FF6">
            <w:pPr>
              <w:numPr>
                <w:ilvl w:val="0"/>
                <w:numId w:val="2"/>
              </w:numPr>
              <w:ind w:left="315" w:hangingChars="150" w:hanging="315"/>
              <w:rPr>
                <w:rFonts w:ascii="宋体" w:hAnsi="宋体" w:cs="宋体"/>
                <w:szCs w:val="21"/>
              </w:rPr>
            </w:pPr>
            <w:r w:rsidRPr="00B460A5">
              <w:rPr>
                <w:rFonts w:ascii="宋体" w:hAnsi="宋体" w:cs="宋体" w:hint="eastAsia"/>
                <w:szCs w:val="21"/>
              </w:rPr>
              <w:t>指导病人到相关科室进行检查</w:t>
            </w:r>
          </w:p>
        </w:tc>
        <w:tc>
          <w:tcPr>
            <w:tcW w:w="3048" w:type="dxa"/>
            <w:gridSpan w:val="2"/>
            <w:tcBorders>
              <w:top w:val="single" w:sz="8" w:space="0" w:color="auto"/>
              <w:left w:val="single" w:sz="8" w:space="0" w:color="auto"/>
              <w:bottom w:val="single" w:sz="8" w:space="0" w:color="auto"/>
              <w:right w:val="single" w:sz="8" w:space="0" w:color="auto"/>
            </w:tcBorders>
          </w:tcPr>
          <w:p w:rsidR="002D06FE" w:rsidRPr="00B460A5" w:rsidRDefault="00FA0FF6">
            <w:pPr>
              <w:numPr>
                <w:ilvl w:val="0"/>
                <w:numId w:val="2"/>
              </w:numPr>
              <w:rPr>
                <w:rFonts w:ascii="宋体" w:hAnsi="宋体" w:cs="宋体"/>
                <w:szCs w:val="21"/>
              </w:rPr>
            </w:pPr>
            <w:r w:rsidRPr="00B460A5">
              <w:rPr>
                <w:rFonts w:ascii="宋体" w:hAnsi="宋体" w:cs="宋体" w:hint="eastAsia"/>
                <w:szCs w:val="21"/>
              </w:rPr>
              <w:t>早晨静脉取血</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术前沐浴、更衣、备皮</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术前肠道准备、物品准备</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术前心理护理</w:t>
            </w:r>
          </w:p>
        </w:tc>
        <w:tc>
          <w:tcPr>
            <w:tcW w:w="3049" w:type="dxa"/>
            <w:gridSpan w:val="2"/>
            <w:tcBorders>
              <w:top w:val="single" w:sz="8" w:space="0" w:color="auto"/>
              <w:left w:val="single" w:sz="8" w:space="0" w:color="auto"/>
              <w:bottom w:val="single" w:sz="8" w:space="0" w:color="auto"/>
              <w:right w:val="single" w:sz="8" w:space="0" w:color="auto"/>
            </w:tcBorders>
          </w:tcPr>
          <w:p w:rsidR="002D06FE" w:rsidRPr="00B460A5" w:rsidRDefault="00FA0FF6">
            <w:pPr>
              <w:numPr>
                <w:ilvl w:val="0"/>
                <w:numId w:val="2"/>
              </w:numPr>
              <w:rPr>
                <w:rFonts w:ascii="宋体" w:hAnsi="宋体" w:cs="宋体"/>
                <w:szCs w:val="21"/>
              </w:rPr>
            </w:pPr>
            <w:r w:rsidRPr="00B460A5">
              <w:rPr>
                <w:rFonts w:ascii="宋体" w:hAnsi="宋体" w:cs="宋体" w:hint="eastAsia"/>
                <w:szCs w:val="21"/>
              </w:rPr>
              <w:t>观察患者情况</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手术后心理与生活护理</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指导并监督患者术后活动</w:t>
            </w:r>
          </w:p>
          <w:p w:rsidR="002D06FE" w:rsidRPr="00B460A5" w:rsidRDefault="002D06FE">
            <w:pPr>
              <w:rPr>
                <w:rFonts w:ascii="宋体" w:hAnsi="宋体" w:cs="宋体"/>
                <w:szCs w:val="21"/>
              </w:rPr>
            </w:pPr>
          </w:p>
        </w:tc>
      </w:tr>
      <w:tr w:rsidR="00A3445F" w:rsidTr="004E0EAA">
        <w:trPr>
          <w:trHeight w:val="833"/>
          <w:jc w:val="center"/>
        </w:trPr>
        <w:tc>
          <w:tcPr>
            <w:tcW w:w="703" w:type="dxa"/>
            <w:tcBorders>
              <w:top w:val="single" w:sz="8" w:space="0" w:color="auto"/>
              <w:left w:val="single" w:sz="8" w:space="0" w:color="auto"/>
              <w:bottom w:val="single" w:sz="8" w:space="0" w:color="auto"/>
              <w:right w:val="single" w:sz="8" w:space="0" w:color="auto"/>
            </w:tcBorders>
            <w:vAlign w:val="center"/>
          </w:tcPr>
          <w:p w:rsidR="002D06FE" w:rsidRPr="006E0DA4" w:rsidRDefault="00FA0FF6">
            <w:pPr>
              <w:jc w:val="center"/>
              <w:rPr>
                <w:rFonts w:ascii="黑体" w:eastAsia="黑体" w:hAnsi="黑体" w:cs="宋体"/>
                <w:bCs/>
                <w:szCs w:val="21"/>
              </w:rPr>
            </w:pPr>
            <w:r w:rsidRPr="006E0DA4">
              <w:rPr>
                <w:rFonts w:ascii="黑体" w:eastAsia="黑体" w:hAnsi="黑体" w:cs="宋体" w:hint="eastAsia"/>
                <w:bCs/>
                <w:szCs w:val="21"/>
              </w:rPr>
              <w:t>病情变异记录</w:t>
            </w:r>
          </w:p>
        </w:tc>
        <w:tc>
          <w:tcPr>
            <w:tcW w:w="3048" w:type="dxa"/>
            <w:gridSpan w:val="2"/>
            <w:tcBorders>
              <w:top w:val="single" w:sz="8" w:space="0" w:color="auto"/>
              <w:left w:val="single" w:sz="8" w:space="0" w:color="auto"/>
              <w:bottom w:val="single" w:sz="8" w:space="0" w:color="auto"/>
              <w:right w:val="single" w:sz="8" w:space="0" w:color="auto"/>
            </w:tcBorders>
          </w:tcPr>
          <w:p w:rsidR="002D06FE" w:rsidRPr="00B460A5" w:rsidRDefault="00FA0FF6">
            <w:pPr>
              <w:rPr>
                <w:rFonts w:ascii="宋体" w:hAnsi="宋体" w:cs="宋体"/>
                <w:szCs w:val="21"/>
              </w:rPr>
            </w:pPr>
            <w:r w:rsidRPr="00B460A5">
              <w:rPr>
                <w:rFonts w:ascii="宋体" w:hAnsi="宋体" w:cs="宋体" w:hint="eastAsia"/>
                <w:szCs w:val="21"/>
              </w:rPr>
              <w:t>□无□有，原因：</w:t>
            </w:r>
          </w:p>
          <w:p w:rsidR="002D06FE" w:rsidRPr="00B460A5" w:rsidRDefault="00FA0FF6">
            <w:pPr>
              <w:rPr>
                <w:rFonts w:ascii="宋体" w:hAnsi="宋体" w:cs="宋体"/>
                <w:szCs w:val="21"/>
              </w:rPr>
            </w:pPr>
            <w:r w:rsidRPr="00B460A5">
              <w:rPr>
                <w:rFonts w:ascii="宋体" w:hAnsi="宋体" w:cs="宋体"/>
                <w:szCs w:val="21"/>
              </w:rPr>
              <w:t>1.</w:t>
            </w:r>
          </w:p>
          <w:p w:rsidR="002D06FE" w:rsidRPr="00B460A5" w:rsidRDefault="00FA0FF6">
            <w:pPr>
              <w:rPr>
                <w:rFonts w:ascii="宋体" w:hAnsi="宋体" w:cs="宋体"/>
                <w:szCs w:val="21"/>
              </w:rPr>
            </w:pPr>
            <w:r w:rsidRPr="00B460A5">
              <w:rPr>
                <w:rFonts w:ascii="宋体" w:hAnsi="宋体" w:cs="宋体"/>
                <w:szCs w:val="21"/>
              </w:rPr>
              <w:t>2.</w:t>
            </w:r>
          </w:p>
        </w:tc>
        <w:tc>
          <w:tcPr>
            <w:tcW w:w="3048" w:type="dxa"/>
            <w:gridSpan w:val="2"/>
            <w:tcBorders>
              <w:top w:val="single" w:sz="8" w:space="0" w:color="auto"/>
              <w:left w:val="single" w:sz="8" w:space="0" w:color="auto"/>
              <w:bottom w:val="single" w:sz="8" w:space="0" w:color="auto"/>
              <w:right w:val="single" w:sz="8" w:space="0" w:color="auto"/>
            </w:tcBorders>
          </w:tcPr>
          <w:p w:rsidR="002D06FE" w:rsidRPr="00B460A5" w:rsidRDefault="00FA0FF6">
            <w:pPr>
              <w:rPr>
                <w:rFonts w:ascii="宋体" w:hAnsi="宋体" w:cs="宋体"/>
                <w:szCs w:val="21"/>
              </w:rPr>
            </w:pPr>
            <w:r w:rsidRPr="00B460A5">
              <w:rPr>
                <w:rFonts w:ascii="宋体" w:hAnsi="宋体" w:cs="宋体" w:hint="eastAsia"/>
                <w:szCs w:val="21"/>
              </w:rPr>
              <w:t>□无□有，原因：</w:t>
            </w:r>
          </w:p>
          <w:p w:rsidR="002D06FE" w:rsidRPr="00B460A5" w:rsidRDefault="00FA0FF6">
            <w:pPr>
              <w:rPr>
                <w:rFonts w:ascii="宋体" w:hAnsi="宋体" w:cs="宋体"/>
                <w:szCs w:val="21"/>
              </w:rPr>
            </w:pPr>
            <w:r w:rsidRPr="00B460A5">
              <w:rPr>
                <w:rFonts w:ascii="宋体" w:hAnsi="宋体" w:cs="宋体"/>
                <w:szCs w:val="21"/>
              </w:rPr>
              <w:t>1.</w:t>
            </w:r>
          </w:p>
          <w:p w:rsidR="002D06FE" w:rsidRPr="00B460A5" w:rsidRDefault="00FA0FF6">
            <w:pPr>
              <w:rPr>
                <w:rFonts w:ascii="宋体" w:hAnsi="宋体" w:cs="宋体"/>
                <w:szCs w:val="21"/>
              </w:rPr>
            </w:pPr>
            <w:r w:rsidRPr="00B460A5">
              <w:rPr>
                <w:rFonts w:ascii="宋体" w:hAnsi="宋体" w:cs="宋体"/>
                <w:szCs w:val="21"/>
              </w:rPr>
              <w:t>2.</w:t>
            </w:r>
          </w:p>
        </w:tc>
        <w:tc>
          <w:tcPr>
            <w:tcW w:w="3049" w:type="dxa"/>
            <w:gridSpan w:val="2"/>
            <w:tcBorders>
              <w:top w:val="single" w:sz="8" w:space="0" w:color="auto"/>
              <w:left w:val="single" w:sz="8" w:space="0" w:color="auto"/>
              <w:bottom w:val="single" w:sz="8" w:space="0" w:color="auto"/>
              <w:right w:val="single" w:sz="8" w:space="0" w:color="auto"/>
            </w:tcBorders>
          </w:tcPr>
          <w:p w:rsidR="002D06FE" w:rsidRPr="00B460A5" w:rsidRDefault="00FA0FF6">
            <w:pPr>
              <w:rPr>
                <w:rFonts w:ascii="宋体" w:hAnsi="宋体" w:cs="宋体"/>
                <w:szCs w:val="21"/>
              </w:rPr>
            </w:pPr>
            <w:r w:rsidRPr="00B460A5">
              <w:rPr>
                <w:rFonts w:ascii="宋体" w:hAnsi="宋体" w:cs="宋体" w:hint="eastAsia"/>
                <w:szCs w:val="21"/>
              </w:rPr>
              <w:t>□无□有，原因：</w:t>
            </w:r>
          </w:p>
          <w:p w:rsidR="002D06FE" w:rsidRPr="00B460A5" w:rsidRDefault="00FA0FF6">
            <w:pPr>
              <w:rPr>
                <w:rFonts w:ascii="宋体" w:hAnsi="宋体" w:cs="宋体"/>
                <w:szCs w:val="21"/>
              </w:rPr>
            </w:pPr>
            <w:r w:rsidRPr="00B460A5">
              <w:rPr>
                <w:rFonts w:ascii="宋体" w:hAnsi="宋体" w:cs="宋体"/>
                <w:szCs w:val="21"/>
              </w:rPr>
              <w:t>1.</w:t>
            </w:r>
          </w:p>
          <w:p w:rsidR="002D06FE" w:rsidRPr="00B460A5" w:rsidRDefault="00FA0FF6">
            <w:pPr>
              <w:rPr>
                <w:rFonts w:ascii="宋体" w:hAnsi="宋体" w:cs="宋体"/>
                <w:szCs w:val="21"/>
              </w:rPr>
            </w:pPr>
            <w:r w:rsidRPr="00B460A5">
              <w:rPr>
                <w:rFonts w:ascii="宋体" w:hAnsi="宋体" w:cs="宋体"/>
                <w:szCs w:val="21"/>
              </w:rPr>
              <w:t>2.</w:t>
            </w:r>
          </w:p>
        </w:tc>
      </w:tr>
      <w:tr w:rsidR="00A3445F" w:rsidTr="004E0EAA">
        <w:trPr>
          <w:cantSplit/>
          <w:trHeight w:val="498"/>
          <w:jc w:val="center"/>
        </w:trPr>
        <w:tc>
          <w:tcPr>
            <w:tcW w:w="703" w:type="dxa"/>
            <w:tcBorders>
              <w:top w:val="single" w:sz="8" w:space="0" w:color="auto"/>
              <w:left w:val="single" w:sz="8" w:space="0" w:color="auto"/>
              <w:bottom w:val="single" w:sz="8" w:space="0" w:color="auto"/>
              <w:right w:val="single" w:sz="8" w:space="0" w:color="auto"/>
            </w:tcBorders>
            <w:vAlign w:val="center"/>
          </w:tcPr>
          <w:p w:rsidR="002D06FE" w:rsidRPr="006E0DA4" w:rsidRDefault="00FA0FF6">
            <w:pPr>
              <w:jc w:val="center"/>
              <w:rPr>
                <w:rFonts w:ascii="黑体" w:eastAsia="黑体" w:hAnsi="黑体" w:cs="宋体"/>
                <w:bCs/>
                <w:szCs w:val="21"/>
              </w:rPr>
            </w:pPr>
            <w:r w:rsidRPr="006E0DA4">
              <w:rPr>
                <w:rFonts w:ascii="黑体" w:eastAsia="黑体" w:hAnsi="黑体" w:cs="宋体" w:hint="eastAsia"/>
                <w:bCs/>
                <w:szCs w:val="21"/>
              </w:rPr>
              <w:t>护士</w:t>
            </w:r>
          </w:p>
          <w:p w:rsidR="002D06FE" w:rsidRPr="006E0DA4" w:rsidRDefault="00FA0FF6">
            <w:pPr>
              <w:jc w:val="center"/>
              <w:rPr>
                <w:rFonts w:ascii="黑体" w:eastAsia="黑体" w:hAnsi="黑体" w:cs="宋体"/>
                <w:bCs/>
                <w:szCs w:val="21"/>
              </w:rPr>
            </w:pPr>
            <w:r w:rsidRPr="006E0DA4">
              <w:rPr>
                <w:rFonts w:ascii="黑体" w:eastAsia="黑体" w:hAnsi="黑体" w:cs="宋体" w:hint="eastAsia"/>
                <w:bCs/>
                <w:szCs w:val="21"/>
              </w:rPr>
              <w:t>签名</w:t>
            </w:r>
          </w:p>
        </w:tc>
        <w:tc>
          <w:tcPr>
            <w:tcW w:w="3048" w:type="dxa"/>
            <w:gridSpan w:val="2"/>
            <w:tcBorders>
              <w:top w:val="single" w:sz="8" w:space="0" w:color="auto"/>
              <w:left w:val="single" w:sz="8" w:space="0" w:color="auto"/>
              <w:bottom w:val="single" w:sz="8" w:space="0" w:color="auto"/>
              <w:right w:val="single" w:sz="8" w:space="0" w:color="auto"/>
            </w:tcBorders>
          </w:tcPr>
          <w:p w:rsidR="002D06FE" w:rsidRPr="00B460A5" w:rsidRDefault="002D06FE">
            <w:pPr>
              <w:jc w:val="center"/>
              <w:rPr>
                <w:rFonts w:ascii="宋体" w:hAnsi="宋体" w:cs="宋体"/>
                <w:szCs w:val="21"/>
              </w:rPr>
            </w:pPr>
          </w:p>
        </w:tc>
        <w:tc>
          <w:tcPr>
            <w:tcW w:w="3048" w:type="dxa"/>
            <w:gridSpan w:val="2"/>
            <w:tcBorders>
              <w:top w:val="single" w:sz="8" w:space="0" w:color="auto"/>
              <w:left w:val="single" w:sz="8" w:space="0" w:color="auto"/>
              <w:bottom w:val="single" w:sz="8" w:space="0" w:color="auto"/>
              <w:right w:val="single" w:sz="8" w:space="0" w:color="auto"/>
            </w:tcBorders>
          </w:tcPr>
          <w:p w:rsidR="002D06FE" w:rsidRPr="00B460A5" w:rsidRDefault="002D06FE">
            <w:pPr>
              <w:jc w:val="center"/>
              <w:rPr>
                <w:rFonts w:ascii="宋体" w:hAnsi="宋体" w:cs="宋体"/>
                <w:szCs w:val="21"/>
              </w:rPr>
            </w:pPr>
          </w:p>
        </w:tc>
        <w:tc>
          <w:tcPr>
            <w:tcW w:w="3049" w:type="dxa"/>
            <w:gridSpan w:val="2"/>
            <w:tcBorders>
              <w:top w:val="single" w:sz="8" w:space="0" w:color="auto"/>
              <w:left w:val="single" w:sz="8" w:space="0" w:color="auto"/>
              <w:bottom w:val="single" w:sz="8" w:space="0" w:color="auto"/>
              <w:right w:val="single" w:sz="8" w:space="0" w:color="auto"/>
            </w:tcBorders>
          </w:tcPr>
          <w:p w:rsidR="002D06FE" w:rsidRPr="00B460A5" w:rsidRDefault="002D06FE">
            <w:pPr>
              <w:jc w:val="center"/>
              <w:rPr>
                <w:rFonts w:ascii="宋体" w:hAnsi="宋体" w:cs="宋体"/>
                <w:szCs w:val="21"/>
              </w:rPr>
            </w:pPr>
          </w:p>
        </w:tc>
      </w:tr>
      <w:tr w:rsidR="00A3445F" w:rsidTr="004E0EAA">
        <w:trPr>
          <w:trHeight w:val="564"/>
          <w:jc w:val="center"/>
        </w:trPr>
        <w:tc>
          <w:tcPr>
            <w:tcW w:w="703" w:type="dxa"/>
            <w:tcBorders>
              <w:top w:val="single" w:sz="8" w:space="0" w:color="auto"/>
              <w:left w:val="single" w:sz="8" w:space="0" w:color="auto"/>
              <w:bottom w:val="single" w:sz="4" w:space="0" w:color="auto"/>
              <w:right w:val="single" w:sz="8" w:space="0" w:color="auto"/>
            </w:tcBorders>
            <w:vAlign w:val="center"/>
          </w:tcPr>
          <w:p w:rsidR="002D06FE" w:rsidRPr="006E0DA4" w:rsidRDefault="00FA0FF6">
            <w:pPr>
              <w:jc w:val="center"/>
              <w:rPr>
                <w:rFonts w:ascii="黑体" w:eastAsia="黑体" w:hAnsi="黑体" w:cs="宋体"/>
                <w:bCs/>
                <w:szCs w:val="21"/>
              </w:rPr>
            </w:pPr>
            <w:r w:rsidRPr="006E0DA4">
              <w:rPr>
                <w:rFonts w:ascii="黑体" w:eastAsia="黑体" w:hAnsi="黑体" w:cs="宋体" w:hint="eastAsia"/>
                <w:bCs/>
                <w:szCs w:val="21"/>
              </w:rPr>
              <w:t>医师</w:t>
            </w:r>
          </w:p>
          <w:p w:rsidR="002D06FE" w:rsidRPr="006E0DA4" w:rsidRDefault="00FA0FF6">
            <w:pPr>
              <w:jc w:val="center"/>
              <w:rPr>
                <w:rFonts w:ascii="黑体" w:eastAsia="黑体" w:hAnsi="黑体" w:cs="宋体"/>
                <w:bCs/>
                <w:szCs w:val="21"/>
              </w:rPr>
            </w:pPr>
            <w:r w:rsidRPr="006E0DA4">
              <w:rPr>
                <w:rFonts w:ascii="黑体" w:eastAsia="黑体" w:hAnsi="黑体" w:cs="宋体" w:hint="eastAsia"/>
                <w:bCs/>
                <w:szCs w:val="21"/>
              </w:rPr>
              <w:t>签名</w:t>
            </w:r>
          </w:p>
        </w:tc>
        <w:tc>
          <w:tcPr>
            <w:tcW w:w="3048" w:type="dxa"/>
            <w:gridSpan w:val="2"/>
            <w:tcBorders>
              <w:top w:val="single" w:sz="8" w:space="0" w:color="auto"/>
              <w:left w:val="single" w:sz="8" w:space="0" w:color="auto"/>
              <w:bottom w:val="single" w:sz="4" w:space="0" w:color="auto"/>
              <w:right w:val="single" w:sz="8" w:space="0" w:color="auto"/>
            </w:tcBorders>
          </w:tcPr>
          <w:p w:rsidR="002D06FE" w:rsidRPr="00B460A5" w:rsidRDefault="002D06FE">
            <w:pPr>
              <w:rPr>
                <w:rFonts w:ascii="宋体" w:hAnsi="宋体" w:cs="宋体"/>
                <w:szCs w:val="21"/>
              </w:rPr>
            </w:pPr>
          </w:p>
        </w:tc>
        <w:tc>
          <w:tcPr>
            <w:tcW w:w="3048" w:type="dxa"/>
            <w:gridSpan w:val="2"/>
            <w:tcBorders>
              <w:top w:val="single" w:sz="8" w:space="0" w:color="auto"/>
              <w:left w:val="single" w:sz="8" w:space="0" w:color="auto"/>
              <w:bottom w:val="single" w:sz="4" w:space="0" w:color="auto"/>
              <w:right w:val="single" w:sz="8" w:space="0" w:color="auto"/>
            </w:tcBorders>
          </w:tcPr>
          <w:p w:rsidR="002D06FE" w:rsidRPr="00B460A5" w:rsidRDefault="002D06FE">
            <w:pPr>
              <w:rPr>
                <w:rFonts w:ascii="宋体" w:hAnsi="宋体" w:cs="宋体"/>
                <w:szCs w:val="21"/>
              </w:rPr>
            </w:pPr>
          </w:p>
        </w:tc>
        <w:tc>
          <w:tcPr>
            <w:tcW w:w="3049" w:type="dxa"/>
            <w:gridSpan w:val="2"/>
            <w:tcBorders>
              <w:top w:val="single" w:sz="8" w:space="0" w:color="auto"/>
              <w:left w:val="single" w:sz="8" w:space="0" w:color="auto"/>
              <w:bottom w:val="single" w:sz="4" w:space="0" w:color="auto"/>
              <w:right w:val="single" w:sz="8" w:space="0" w:color="auto"/>
            </w:tcBorders>
          </w:tcPr>
          <w:p w:rsidR="002D06FE" w:rsidRPr="00B460A5" w:rsidRDefault="002D06FE">
            <w:pPr>
              <w:rPr>
                <w:rFonts w:ascii="宋体" w:hAnsi="宋体" w:cs="宋体"/>
                <w:szCs w:val="21"/>
              </w:rPr>
            </w:pPr>
          </w:p>
        </w:tc>
      </w:tr>
      <w:tr w:rsidR="001D0ACE" w:rsidTr="001D0ACE">
        <w:trPr>
          <w:trHeight w:val="712"/>
          <w:jc w:val="center"/>
        </w:trPr>
        <w:tc>
          <w:tcPr>
            <w:tcW w:w="703" w:type="dxa"/>
            <w:tcBorders>
              <w:top w:val="single" w:sz="4" w:space="0" w:color="auto"/>
              <w:left w:val="nil"/>
              <w:bottom w:val="nil"/>
              <w:right w:val="nil"/>
            </w:tcBorders>
            <w:vAlign w:val="center"/>
          </w:tcPr>
          <w:p w:rsidR="002D06FE" w:rsidRPr="006E0DA4" w:rsidRDefault="002D06FE">
            <w:pPr>
              <w:rPr>
                <w:rFonts w:ascii="黑体" w:eastAsia="黑体" w:hAnsi="黑体" w:cs="宋体"/>
                <w:bCs/>
                <w:szCs w:val="21"/>
              </w:rPr>
            </w:pPr>
          </w:p>
        </w:tc>
        <w:tc>
          <w:tcPr>
            <w:tcW w:w="3048" w:type="dxa"/>
            <w:gridSpan w:val="2"/>
            <w:tcBorders>
              <w:top w:val="single" w:sz="4" w:space="0" w:color="auto"/>
              <w:left w:val="nil"/>
              <w:bottom w:val="nil"/>
              <w:right w:val="nil"/>
            </w:tcBorders>
          </w:tcPr>
          <w:p w:rsidR="001D0ACE" w:rsidRPr="00B460A5" w:rsidRDefault="001D0ACE" w:rsidP="00A3445F">
            <w:pPr>
              <w:rPr>
                <w:rFonts w:ascii="宋体" w:hAnsi="宋体" w:cs="宋体"/>
                <w:szCs w:val="21"/>
              </w:rPr>
            </w:pPr>
          </w:p>
        </w:tc>
        <w:tc>
          <w:tcPr>
            <w:tcW w:w="3048" w:type="dxa"/>
            <w:gridSpan w:val="2"/>
            <w:tcBorders>
              <w:top w:val="single" w:sz="4" w:space="0" w:color="auto"/>
              <w:left w:val="nil"/>
              <w:bottom w:val="nil"/>
              <w:right w:val="nil"/>
            </w:tcBorders>
          </w:tcPr>
          <w:p w:rsidR="001D0ACE" w:rsidRPr="00B460A5" w:rsidRDefault="001D0ACE" w:rsidP="00A3445F">
            <w:pPr>
              <w:rPr>
                <w:rFonts w:ascii="宋体" w:hAnsi="宋体" w:cs="宋体"/>
                <w:szCs w:val="21"/>
              </w:rPr>
            </w:pPr>
          </w:p>
        </w:tc>
        <w:tc>
          <w:tcPr>
            <w:tcW w:w="3049" w:type="dxa"/>
            <w:gridSpan w:val="2"/>
            <w:tcBorders>
              <w:top w:val="single" w:sz="4" w:space="0" w:color="auto"/>
              <w:left w:val="nil"/>
              <w:bottom w:val="nil"/>
              <w:right w:val="nil"/>
            </w:tcBorders>
          </w:tcPr>
          <w:p w:rsidR="001D0ACE" w:rsidRPr="00B460A5" w:rsidRDefault="001D0ACE" w:rsidP="00A3445F">
            <w:pPr>
              <w:rPr>
                <w:rFonts w:ascii="宋体" w:hAnsi="宋体" w:cs="宋体"/>
                <w:szCs w:val="21"/>
              </w:rPr>
            </w:pPr>
          </w:p>
        </w:tc>
      </w:tr>
      <w:tr w:rsidR="00A3445F" w:rsidRPr="006E0DA4" w:rsidTr="00A3445F">
        <w:trPr>
          <w:gridAfter w:val="1"/>
          <w:wAfter w:w="26" w:type="dxa"/>
          <w:trHeight w:val="23"/>
          <w:jc w:val="center"/>
        </w:trPr>
        <w:tc>
          <w:tcPr>
            <w:tcW w:w="703" w:type="dxa"/>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时间</w:t>
            </w:r>
          </w:p>
        </w:tc>
        <w:tc>
          <w:tcPr>
            <w:tcW w:w="3039" w:type="dxa"/>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住院第</w:t>
            </w:r>
            <w:r w:rsidRPr="006E0DA4">
              <w:rPr>
                <w:rFonts w:ascii="黑体" w:eastAsia="黑体" w:hAnsi="黑体" w:cs="宋体"/>
                <w:bCs/>
                <w:szCs w:val="21"/>
              </w:rPr>
              <w:t>4-5</w:t>
            </w:r>
            <w:r w:rsidRPr="006E0DA4">
              <w:rPr>
                <w:rFonts w:ascii="黑体" w:eastAsia="黑体" w:hAnsi="黑体" w:cs="宋体" w:hint="eastAsia"/>
                <w:bCs/>
                <w:szCs w:val="21"/>
              </w:rPr>
              <w:t>天</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（术后第</w:t>
            </w:r>
            <w:r w:rsidRPr="006E0DA4">
              <w:rPr>
                <w:rFonts w:ascii="黑体" w:eastAsia="黑体" w:hAnsi="黑体" w:cs="宋体"/>
                <w:bCs/>
                <w:szCs w:val="21"/>
              </w:rPr>
              <w:t>1-2</w:t>
            </w:r>
            <w:r w:rsidRPr="006E0DA4">
              <w:rPr>
                <w:rFonts w:ascii="黑体" w:eastAsia="黑体" w:hAnsi="黑体" w:cs="宋体" w:hint="eastAsia"/>
                <w:bCs/>
                <w:szCs w:val="21"/>
              </w:rPr>
              <w:t>天）</w:t>
            </w:r>
          </w:p>
        </w:tc>
        <w:tc>
          <w:tcPr>
            <w:tcW w:w="3039" w:type="dxa"/>
            <w:gridSpan w:val="2"/>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住院第</w:t>
            </w:r>
            <w:r w:rsidRPr="006E0DA4">
              <w:rPr>
                <w:rFonts w:ascii="黑体" w:eastAsia="黑体" w:hAnsi="黑体" w:cs="宋体"/>
                <w:bCs/>
                <w:szCs w:val="21"/>
              </w:rPr>
              <w:t>5-14</w:t>
            </w:r>
            <w:r w:rsidRPr="006E0DA4">
              <w:rPr>
                <w:rFonts w:ascii="黑体" w:eastAsia="黑体" w:hAnsi="黑体" w:cs="宋体" w:hint="eastAsia"/>
                <w:bCs/>
                <w:szCs w:val="21"/>
              </w:rPr>
              <w:t>天</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（术后第</w:t>
            </w:r>
            <w:r w:rsidRPr="006E0DA4">
              <w:rPr>
                <w:rFonts w:ascii="黑体" w:eastAsia="黑体" w:hAnsi="黑体" w:cs="宋体"/>
                <w:bCs/>
                <w:szCs w:val="21"/>
              </w:rPr>
              <w:t>3-9</w:t>
            </w:r>
            <w:r w:rsidRPr="006E0DA4">
              <w:rPr>
                <w:rFonts w:ascii="黑体" w:eastAsia="黑体" w:hAnsi="黑体" w:cs="宋体" w:hint="eastAsia"/>
                <w:bCs/>
                <w:szCs w:val="21"/>
              </w:rPr>
              <w:t>天）</w:t>
            </w:r>
          </w:p>
        </w:tc>
        <w:tc>
          <w:tcPr>
            <w:tcW w:w="3041" w:type="dxa"/>
            <w:gridSpan w:val="2"/>
            <w:tcBorders>
              <w:top w:val="double" w:sz="4" w:space="0" w:color="auto"/>
              <w:left w:val="double" w:sz="4" w:space="0" w:color="auto"/>
              <w:bottom w:val="double" w:sz="4" w:space="0" w:color="auto"/>
              <w:right w:val="double" w:sz="4"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住院第</w:t>
            </w:r>
            <w:r w:rsidRPr="006E0DA4">
              <w:rPr>
                <w:rFonts w:ascii="黑体" w:eastAsia="黑体" w:hAnsi="黑体" w:cs="宋体"/>
                <w:bCs/>
                <w:szCs w:val="21"/>
              </w:rPr>
              <w:t>12-15</w:t>
            </w:r>
            <w:r w:rsidRPr="006E0DA4">
              <w:rPr>
                <w:rFonts w:ascii="黑体" w:eastAsia="黑体" w:hAnsi="黑体" w:cs="宋体" w:hint="eastAsia"/>
                <w:bCs/>
                <w:szCs w:val="21"/>
              </w:rPr>
              <w:t>天</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（出院日）</w:t>
            </w:r>
          </w:p>
        </w:tc>
      </w:tr>
      <w:tr w:rsidR="00A3445F" w:rsidTr="00A3445F">
        <w:trPr>
          <w:gridAfter w:val="1"/>
          <w:wAfter w:w="26" w:type="dxa"/>
          <w:trHeight w:val="23"/>
          <w:jc w:val="center"/>
        </w:trPr>
        <w:tc>
          <w:tcPr>
            <w:tcW w:w="703" w:type="dxa"/>
            <w:tcBorders>
              <w:top w:val="double" w:sz="4" w:space="0" w:color="auto"/>
              <w:left w:val="single" w:sz="8" w:space="0" w:color="auto"/>
              <w:bottom w:val="single" w:sz="8" w:space="0" w:color="auto"/>
              <w:right w:val="single" w:sz="8" w:space="0" w:color="auto"/>
            </w:tcBorders>
            <w:vAlign w:val="center"/>
          </w:tcPr>
          <w:p w:rsidR="00A3445F" w:rsidRPr="006E0DA4" w:rsidRDefault="00A3445F">
            <w:pPr>
              <w:jc w:val="center"/>
              <w:rPr>
                <w:rFonts w:ascii="黑体" w:eastAsia="黑体" w:hAnsi="黑体" w:cs="宋体"/>
                <w:bCs/>
                <w:szCs w:val="21"/>
              </w:rPr>
            </w:pP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主</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要</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诊</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疗</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工</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作</w:t>
            </w:r>
          </w:p>
        </w:tc>
        <w:tc>
          <w:tcPr>
            <w:tcW w:w="3039" w:type="dxa"/>
            <w:tcBorders>
              <w:top w:val="double" w:sz="4" w:space="0" w:color="auto"/>
              <w:left w:val="single" w:sz="8" w:space="0" w:color="auto"/>
              <w:bottom w:val="single" w:sz="8" w:space="0" w:color="auto"/>
              <w:right w:val="single" w:sz="8" w:space="0" w:color="auto"/>
            </w:tcBorders>
          </w:tcPr>
          <w:p w:rsidR="00A3445F" w:rsidRPr="00B460A5" w:rsidRDefault="00FA0FF6">
            <w:pPr>
              <w:numPr>
                <w:ilvl w:val="0"/>
                <w:numId w:val="2"/>
              </w:numPr>
              <w:rPr>
                <w:rFonts w:ascii="宋体" w:hAnsi="宋体" w:cs="宋体"/>
                <w:szCs w:val="21"/>
              </w:rPr>
            </w:pPr>
            <w:r w:rsidRPr="00B460A5">
              <w:rPr>
                <w:rFonts w:ascii="宋体" w:hAnsi="宋体" w:cs="宋体" w:hint="eastAsia"/>
                <w:szCs w:val="21"/>
              </w:rPr>
              <w:t>注意观察体温、血压等生命体征及神志</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注意腹部体征、引流量及性状</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上级医师查房，对手术及手术切口进行评估，确定有无早期手术并发症和切口感染</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完成病程纪录</w:t>
            </w:r>
          </w:p>
        </w:tc>
        <w:tc>
          <w:tcPr>
            <w:tcW w:w="3039" w:type="dxa"/>
            <w:gridSpan w:val="2"/>
            <w:tcBorders>
              <w:top w:val="double" w:sz="4" w:space="0" w:color="auto"/>
              <w:left w:val="single" w:sz="8" w:space="0" w:color="auto"/>
              <w:bottom w:val="single" w:sz="8" w:space="0" w:color="auto"/>
              <w:right w:val="single" w:sz="8" w:space="0" w:color="auto"/>
            </w:tcBorders>
          </w:tcPr>
          <w:p w:rsidR="002D06FE" w:rsidRPr="00B460A5" w:rsidRDefault="00FA0FF6">
            <w:pPr>
              <w:numPr>
                <w:ilvl w:val="0"/>
                <w:numId w:val="2"/>
              </w:numPr>
              <w:rPr>
                <w:rFonts w:ascii="宋体" w:hAnsi="宋体" w:cs="宋体"/>
                <w:szCs w:val="21"/>
              </w:rPr>
            </w:pPr>
            <w:r w:rsidRPr="00B460A5">
              <w:rPr>
                <w:rFonts w:ascii="宋体" w:hAnsi="宋体" w:cs="宋体" w:hint="eastAsia"/>
                <w:szCs w:val="21"/>
              </w:rPr>
              <w:t>上级医师查房</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根据体温、引流情况明确是否拔除引流管，是否停用抗菌药物</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评价肝功能、注意有无门脉系统血栓形成</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完成日常病程记录和上级医师查房纪录</w:t>
            </w:r>
          </w:p>
          <w:p w:rsidR="002D06FE" w:rsidRPr="00B460A5" w:rsidRDefault="002D06FE" w:rsidP="00E22694">
            <w:pPr>
              <w:ind w:left="210" w:hangingChars="100" w:hanging="210"/>
              <w:rPr>
                <w:rFonts w:ascii="宋体" w:hAnsi="宋体" w:cs="宋体"/>
                <w:szCs w:val="21"/>
              </w:rPr>
            </w:pPr>
          </w:p>
        </w:tc>
        <w:tc>
          <w:tcPr>
            <w:tcW w:w="3041" w:type="dxa"/>
            <w:gridSpan w:val="2"/>
            <w:tcBorders>
              <w:top w:val="double" w:sz="4" w:space="0" w:color="auto"/>
              <w:left w:val="single" w:sz="8" w:space="0" w:color="auto"/>
              <w:bottom w:val="single" w:sz="8" w:space="0" w:color="auto"/>
              <w:right w:val="single" w:sz="8" w:space="0" w:color="auto"/>
            </w:tcBorders>
          </w:tcPr>
          <w:p w:rsidR="00A3445F" w:rsidRPr="00B460A5" w:rsidRDefault="00FA0FF6">
            <w:pPr>
              <w:numPr>
                <w:ilvl w:val="0"/>
                <w:numId w:val="2"/>
              </w:numPr>
              <w:rPr>
                <w:rFonts w:ascii="宋体" w:hAnsi="宋体" w:cs="宋体"/>
                <w:szCs w:val="21"/>
              </w:rPr>
            </w:pPr>
            <w:r w:rsidRPr="00B460A5">
              <w:rPr>
                <w:rFonts w:ascii="宋体" w:hAnsi="宋体" w:cs="宋体" w:hint="eastAsia"/>
                <w:szCs w:val="21"/>
              </w:rPr>
              <w:t>上级医师查房，确定出院日期</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通知患者及其家属出院</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向患者及其家属交待出院后注意事项，预约复诊日期及拆线日期</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完成出院小结</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完成病历书写</w:t>
            </w:r>
          </w:p>
        </w:tc>
      </w:tr>
      <w:tr w:rsidR="00A3445F" w:rsidTr="00A3445F">
        <w:trPr>
          <w:gridAfter w:val="1"/>
          <w:wAfter w:w="26" w:type="dxa"/>
          <w:trHeight w:val="23"/>
          <w:jc w:val="center"/>
        </w:trPr>
        <w:tc>
          <w:tcPr>
            <w:tcW w:w="703" w:type="dxa"/>
            <w:tcBorders>
              <w:top w:val="single" w:sz="8" w:space="0" w:color="auto"/>
              <w:left w:val="single" w:sz="8" w:space="0" w:color="auto"/>
              <w:bottom w:val="single" w:sz="8" w:space="0" w:color="auto"/>
              <w:right w:val="single" w:sz="8" w:space="0" w:color="auto"/>
            </w:tcBorders>
            <w:vAlign w:val="center"/>
          </w:tcPr>
          <w:p w:rsidR="002D06FE" w:rsidRPr="006E0DA4" w:rsidRDefault="00FA0FF6" w:rsidP="00E83F44">
            <w:pPr>
              <w:jc w:val="center"/>
              <w:rPr>
                <w:rFonts w:ascii="黑体" w:eastAsia="黑体" w:hAnsi="黑体" w:cs="宋体"/>
                <w:bCs/>
                <w:szCs w:val="21"/>
              </w:rPr>
            </w:pPr>
            <w:r w:rsidRPr="006E0DA4">
              <w:rPr>
                <w:rFonts w:ascii="黑体" w:eastAsia="黑体" w:hAnsi="黑体" w:cs="宋体" w:hint="eastAsia"/>
                <w:bCs/>
                <w:szCs w:val="21"/>
              </w:rPr>
              <w:t>重</w:t>
            </w:r>
          </w:p>
          <w:p w:rsidR="002D06FE" w:rsidRPr="006E0DA4" w:rsidRDefault="00FA0FF6" w:rsidP="00E83F44">
            <w:pPr>
              <w:jc w:val="center"/>
              <w:rPr>
                <w:rFonts w:ascii="黑体" w:eastAsia="黑体" w:hAnsi="黑体" w:cs="宋体"/>
                <w:bCs/>
                <w:szCs w:val="21"/>
              </w:rPr>
            </w:pPr>
            <w:r w:rsidRPr="006E0DA4">
              <w:rPr>
                <w:rFonts w:ascii="黑体" w:eastAsia="黑体" w:hAnsi="黑体" w:cs="宋体" w:hint="eastAsia"/>
                <w:bCs/>
                <w:szCs w:val="21"/>
              </w:rPr>
              <w:t>点</w:t>
            </w:r>
          </w:p>
          <w:p w:rsidR="002D06FE" w:rsidRPr="006E0DA4" w:rsidRDefault="00FA0FF6" w:rsidP="00E83F44">
            <w:pPr>
              <w:jc w:val="center"/>
              <w:rPr>
                <w:rFonts w:ascii="黑体" w:eastAsia="黑体" w:hAnsi="黑体" w:cs="宋体"/>
                <w:bCs/>
                <w:szCs w:val="21"/>
              </w:rPr>
            </w:pPr>
            <w:r w:rsidRPr="006E0DA4">
              <w:rPr>
                <w:rFonts w:ascii="黑体" w:eastAsia="黑体" w:hAnsi="黑体" w:cs="宋体" w:hint="eastAsia"/>
                <w:bCs/>
                <w:szCs w:val="21"/>
              </w:rPr>
              <w:t>医</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嘱</w:t>
            </w:r>
          </w:p>
        </w:tc>
        <w:tc>
          <w:tcPr>
            <w:tcW w:w="3039" w:type="dxa"/>
            <w:tcBorders>
              <w:top w:val="single" w:sz="8" w:space="0" w:color="auto"/>
              <w:left w:val="single" w:sz="8" w:space="0" w:color="auto"/>
              <w:bottom w:val="single" w:sz="8" w:space="0" w:color="auto"/>
              <w:right w:val="single" w:sz="8" w:space="0" w:color="auto"/>
            </w:tcBorders>
          </w:tcPr>
          <w:p w:rsidR="00A3445F" w:rsidRPr="00B460A5" w:rsidRDefault="00FA0FF6">
            <w:pPr>
              <w:rPr>
                <w:rFonts w:ascii="宋体" w:hAnsi="宋体" w:cs="宋体"/>
                <w:b/>
                <w:szCs w:val="21"/>
              </w:rPr>
            </w:pPr>
            <w:r w:rsidRPr="00B460A5">
              <w:rPr>
                <w:rFonts w:ascii="宋体" w:hAnsi="宋体" w:cs="宋体" w:hint="eastAsia"/>
                <w:b/>
                <w:szCs w:val="21"/>
              </w:rPr>
              <w:t>长期医嘱：</w:t>
            </w:r>
          </w:p>
          <w:p w:rsidR="00A3445F" w:rsidRPr="00B460A5" w:rsidRDefault="00FA0FF6">
            <w:pPr>
              <w:numPr>
                <w:ilvl w:val="0"/>
                <w:numId w:val="2"/>
              </w:numPr>
              <w:rPr>
                <w:rFonts w:ascii="宋体" w:hAnsi="宋体" w:cs="宋体"/>
                <w:szCs w:val="21"/>
              </w:rPr>
            </w:pPr>
            <w:r w:rsidRPr="00B460A5">
              <w:rPr>
                <w:rFonts w:ascii="宋体" w:hAnsi="宋体" w:cs="宋体" w:hint="eastAsia"/>
                <w:szCs w:val="21"/>
              </w:rPr>
              <w:t>普通外科术后护理常规</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一级护理</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禁食、禁水</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胃肠减压接负压吸引记量</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尿管接袋记量</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腹腔引流管接袋记量</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记</w:t>
            </w:r>
            <w:r w:rsidRPr="00B460A5">
              <w:rPr>
                <w:rFonts w:ascii="宋体" w:hAnsi="宋体" w:cs="宋体"/>
                <w:szCs w:val="21"/>
              </w:rPr>
              <w:t>24</w:t>
            </w:r>
            <w:r w:rsidRPr="00B460A5">
              <w:rPr>
                <w:rFonts w:ascii="宋体" w:hAnsi="宋体" w:cs="宋体" w:hint="eastAsia"/>
                <w:szCs w:val="21"/>
              </w:rPr>
              <w:t>小时出入量</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抗菌药物</w:t>
            </w:r>
          </w:p>
          <w:p w:rsidR="001D0ACE" w:rsidRPr="00B460A5" w:rsidRDefault="001D0ACE">
            <w:pPr>
              <w:rPr>
                <w:rFonts w:ascii="宋体" w:hAnsi="宋体" w:cs="宋体"/>
                <w:b/>
                <w:szCs w:val="21"/>
              </w:rPr>
            </w:pPr>
          </w:p>
          <w:p w:rsidR="00A3445F" w:rsidRPr="00B460A5" w:rsidRDefault="00FA0FF6">
            <w:pPr>
              <w:rPr>
                <w:rFonts w:ascii="宋体" w:hAnsi="宋体" w:cs="宋体"/>
                <w:b/>
                <w:szCs w:val="21"/>
              </w:rPr>
            </w:pPr>
            <w:r w:rsidRPr="00B460A5">
              <w:rPr>
                <w:rFonts w:ascii="宋体" w:hAnsi="宋体" w:cs="宋体" w:hint="eastAsia"/>
                <w:b/>
                <w:szCs w:val="21"/>
              </w:rPr>
              <w:t>临时医嘱：</w:t>
            </w:r>
          </w:p>
          <w:p w:rsidR="00A3445F" w:rsidRPr="00B460A5" w:rsidRDefault="00FA0FF6">
            <w:pPr>
              <w:numPr>
                <w:ilvl w:val="0"/>
                <w:numId w:val="2"/>
              </w:numPr>
              <w:rPr>
                <w:rFonts w:ascii="宋体" w:hAnsi="宋体" w:cs="宋体"/>
                <w:szCs w:val="21"/>
              </w:rPr>
            </w:pPr>
            <w:r w:rsidRPr="00B460A5">
              <w:rPr>
                <w:rFonts w:ascii="宋体" w:hAnsi="宋体" w:cs="宋体" w:hint="eastAsia"/>
                <w:szCs w:val="21"/>
              </w:rPr>
              <w:t>换药</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对症处理</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补液</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复查血常规、肝肾功能、血氨、凝血功能</w:t>
            </w:r>
          </w:p>
        </w:tc>
        <w:tc>
          <w:tcPr>
            <w:tcW w:w="3039" w:type="dxa"/>
            <w:gridSpan w:val="2"/>
            <w:tcBorders>
              <w:top w:val="single" w:sz="8" w:space="0" w:color="auto"/>
              <w:left w:val="single" w:sz="8" w:space="0" w:color="auto"/>
              <w:bottom w:val="single" w:sz="8" w:space="0" w:color="auto"/>
              <w:right w:val="single" w:sz="8" w:space="0" w:color="auto"/>
            </w:tcBorders>
          </w:tcPr>
          <w:p w:rsidR="00A3445F" w:rsidRPr="00B460A5" w:rsidRDefault="00FA0FF6">
            <w:pPr>
              <w:rPr>
                <w:rFonts w:ascii="宋体" w:hAnsi="宋体" w:cs="宋体"/>
                <w:b/>
                <w:szCs w:val="21"/>
              </w:rPr>
            </w:pPr>
            <w:r w:rsidRPr="00B460A5">
              <w:rPr>
                <w:rFonts w:ascii="宋体" w:hAnsi="宋体" w:cs="宋体" w:hint="eastAsia"/>
                <w:b/>
                <w:szCs w:val="21"/>
              </w:rPr>
              <w:t>长期医嘱：</w:t>
            </w:r>
          </w:p>
          <w:p w:rsidR="00A3445F" w:rsidRPr="00B460A5" w:rsidRDefault="00FA0FF6">
            <w:pPr>
              <w:numPr>
                <w:ilvl w:val="0"/>
                <w:numId w:val="2"/>
              </w:numPr>
              <w:rPr>
                <w:rFonts w:ascii="宋体" w:hAnsi="宋体" w:cs="宋体"/>
                <w:szCs w:val="21"/>
              </w:rPr>
            </w:pPr>
            <w:r w:rsidRPr="00B460A5">
              <w:rPr>
                <w:rFonts w:ascii="宋体" w:hAnsi="宋体" w:cs="宋体" w:hint="eastAsia"/>
                <w:szCs w:val="21"/>
              </w:rPr>
              <w:t>普通外科术后护理常规</w:t>
            </w:r>
          </w:p>
          <w:p w:rsidR="002D06FE" w:rsidRPr="00B460A5" w:rsidRDefault="002B73A6">
            <w:pPr>
              <w:numPr>
                <w:ilvl w:val="0"/>
                <w:numId w:val="2"/>
              </w:numPr>
              <w:rPr>
                <w:rFonts w:ascii="宋体" w:hAnsi="宋体" w:cs="宋体"/>
                <w:szCs w:val="21"/>
              </w:rPr>
            </w:pPr>
            <w:r w:rsidRPr="00B460A5">
              <w:rPr>
                <w:rFonts w:ascii="宋体" w:hAnsi="宋体" w:cs="宋体" w:hint="eastAsia"/>
                <w:szCs w:val="21"/>
              </w:rPr>
              <w:fldChar w:fldCharType="begin"/>
            </w:r>
            <w:r w:rsidR="00FA0FF6" w:rsidRPr="00B460A5">
              <w:rPr>
                <w:rFonts w:ascii="宋体" w:hAnsi="宋体" w:cs="宋体"/>
                <w:szCs w:val="21"/>
              </w:rPr>
              <w:instrText xml:space="preserve"> = 2 \* ROMAN  \* MERGEFORMAT </w:instrText>
            </w:r>
            <w:r w:rsidRPr="00B460A5">
              <w:rPr>
                <w:rFonts w:ascii="宋体" w:hAnsi="宋体" w:cs="宋体" w:hint="eastAsia"/>
                <w:szCs w:val="21"/>
              </w:rPr>
              <w:fldChar w:fldCharType="separate"/>
            </w:r>
            <w:r w:rsidR="00FA0FF6" w:rsidRPr="00B460A5">
              <w:rPr>
                <w:rFonts w:ascii="宋体" w:hAnsi="宋体" w:cs="宋体" w:hint="eastAsia"/>
                <w:szCs w:val="21"/>
              </w:rPr>
              <w:t>二</w:t>
            </w:r>
            <w:r w:rsidRPr="00B460A5">
              <w:rPr>
                <w:rFonts w:ascii="宋体" w:hAnsi="宋体" w:cs="宋体" w:hint="eastAsia"/>
                <w:szCs w:val="21"/>
              </w:rPr>
              <w:fldChar w:fldCharType="end"/>
            </w:r>
            <w:r w:rsidR="00FA0FF6" w:rsidRPr="00B460A5">
              <w:rPr>
                <w:rFonts w:ascii="宋体" w:hAnsi="宋体" w:cs="宋体" w:hint="eastAsia"/>
                <w:szCs w:val="21"/>
              </w:rPr>
              <w:t>级护理</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饮食根据病情</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停引流记量</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停抗菌药物</w:t>
            </w:r>
          </w:p>
          <w:p w:rsidR="001D0ACE" w:rsidRPr="00B460A5" w:rsidRDefault="001D0ACE">
            <w:pPr>
              <w:rPr>
                <w:rFonts w:ascii="宋体" w:hAnsi="宋体" w:cs="宋体"/>
                <w:b/>
                <w:szCs w:val="21"/>
              </w:rPr>
            </w:pPr>
          </w:p>
          <w:p w:rsidR="00A3445F" w:rsidRPr="00B460A5" w:rsidRDefault="00FA0FF6">
            <w:pPr>
              <w:rPr>
                <w:rFonts w:ascii="宋体" w:hAnsi="宋体" w:cs="宋体"/>
                <w:b/>
                <w:szCs w:val="21"/>
              </w:rPr>
            </w:pPr>
            <w:r w:rsidRPr="00B460A5">
              <w:rPr>
                <w:rFonts w:ascii="宋体" w:hAnsi="宋体" w:cs="宋体" w:hint="eastAsia"/>
                <w:b/>
                <w:szCs w:val="21"/>
              </w:rPr>
              <w:t>临时医嘱：</w:t>
            </w:r>
          </w:p>
          <w:p w:rsidR="00A3445F" w:rsidRPr="00B460A5" w:rsidRDefault="00FA0FF6">
            <w:pPr>
              <w:numPr>
                <w:ilvl w:val="0"/>
                <w:numId w:val="2"/>
              </w:numPr>
              <w:rPr>
                <w:rFonts w:ascii="宋体" w:hAnsi="宋体" w:cs="宋体"/>
                <w:szCs w:val="21"/>
              </w:rPr>
            </w:pPr>
            <w:r w:rsidRPr="00B460A5">
              <w:rPr>
                <w:rFonts w:ascii="宋体" w:hAnsi="宋体" w:cs="宋体" w:hint="eastAsia"/>
                <w:szCs w:val="21"/>
              </w:rPr>
              <w:t>换药</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对症处理</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补液</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肝及门脉系统彩超检查</w:t>
            </w:r>
          </w:p>
        </w:tc>
        <w:tc>
          <w:tcPr>
            <w:tcW w:w="3041" w:type="dxa"/>
            <w:gridSpan w:val="2"/>
            <w:tcBorders>
              <w:top w:val="single" w:sz="8" w:space="0" w:color="auto"/>
              <w:left w:val="single" w:sz="8" w:space="0" w:color="auto"/>
              <w:bottom w:val="single" w:sz="8" w:space="0" w:color="auto"/>
              <w:right w:val="single" w:sz="8" w:space="0" w:color="auto"/>
            </w:tcBorders>
          </w:tcPr>
          <w:p w:rsidR="00A3445F" w:rsidRPr="00B460A5" w:rsidRDefault="00FA0FF6">
            <w:pPr>
              <w:rPr>
                <w:rFonts w:ascii="宋体" w:hAnsi="宋体" w:cs="宋体"/>
                <w:b/>
                <w:szCs w:val="21"/>
              </w:rPr>
            </w:pPr>
            <w:r w:rsidRPr="00B460A5">
              <w:rPr>
                <w:rFonts w:ascii="宋体" w:hAnsi="宋体" w:cs="宋体" w:hint="eastAsia"/>
                <w:b/>
                <w:szCs w:val="21"/>
              </w:rPr>
              <w:t>出院医嘱：</w:t>
            </w:r>
          </w:p>
          <w:p w:rsidR="00A3445F" w:rsidRPr="00B460A5" w:rsidRDefault="00FA0FF6">
            <w:pPr>
              <w:numPr>
                <w:ilvl w:val="0"/>
                <w:numId w:val="2"/>
              </w:numPr>
              <w:rPr>
                <w:rFonts w:ascii="宋体" w:hAnsi="宋体" w:cs="宋体"/>
                <w:szCs w:val="21"/>
              </w:rPr>
            </w:pPr>
            <w:r w:rsidRPr="00B460A5">
              <w:rPr>
                <w:rFonts w:ascii="宋体" w:hAnsi="宋体" w:cs="宋体" w:hint="eastAsia"/>
                <w:szCs w:val="21"/>
              </w:rPr>
              <w:t>出院带药</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门诊随诊</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嘱术后</w:t>
            </w:r>
            <w:r w:rsidRPr="00B460A5">
              <w:rPr>
                <w:rFonts w:ascii="宋体" w:hAnsi="宋体" w:cs="宋体"/>
                <w:szCs w:val="21"/>
              </w:rPr>
              <w:t>4</w:t>
            </w:r>
            <w:r w:rsidRPr="00B460A5">
              <w:rPr>
                <w:rFonts w:ascii="宋体" w:hAnsi="宋体" w:cs="宋体" w:hint="eastAsia"/>
                <w:szCs w:val="21"/>
              </w:rPr>
              <w:t>周复查</w:t>
            </w:r>
          </w:p>
        </w:tc>
      </w:tr>
      <w:tr w:rsidR="00A3445F" w:rsidTr="00A3445F">
        <w:trPr>
          <w:gridAfter w:val="1"/>
          <w:wAfter w:w="26" w:type="dxa"/>
          <w:trHeight w:val="23"/>
          <w:jc w:val="center"/>
        </w:trPr>
        <w:tc>
          <w:tcPr>
            <w:tcW w:w="703" w:type="dxa"/>
            <w:tcBorders>
              <w:top w:val="single" w:sz="8" w:space="0" w:color="auto"/>
              <w:left w:val="single" w:sz="8" w:space="0" w:color="auto"/>
              <w:bottom w:val="single" w:sz="8" w:space="0" w:color="auto"/>
              <w:right w:val="single" w:sz="8"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主要护理</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工作</w:t>
            </w:r>
          </w:p>
        </w:tc>
        <w:tc>
          <w:tcPr>
            <w:tcW w:w="3039" w:type="dxa"/>
            <w:tcBorders>
              <w:top w:val="single" w:sz="8" w:space="0" w:color="auto"/>
              <w:left w:val="single" w:sz="8" w:space="0" w:color="auto"/>
              <w:bottom w:val="single" w:sz="8" w:space="0" w:color="auto"/>
              <w:right w:val="single" w:sz="8" w:space="0" w:color="auto"/>
            </w:tcBorders>
          </w:tcPr>
          <w:p w:rsidR="00A3445F" w:rsidRPr="00B460A5" w:rsidRDefault="00FA0FF6">
            <w:pPr>
              <w:numPr>
                <w:ilvl w:val="0"/>
                <w:numId w:val="2"/>
              </w:numPr>
              <w:rPr>
                <w:rFonts w:ascii="宋体" w:hAnsi="宋体" w:cs="宋体"/>
                <w:szCs w:val="21"/>
              </w:rPr>
            </w:pPr>
            <w:r w:rsidRPr="00B460A5">
              <w:rPr>
                <w:rFonts w:ascii="宋体" w:hAnsi="宋体" w:cs="宋体" w:hint="eastAsia"/>
                <w:szCs w:val="21"/>
              </w:rPr>
              <w:t>观察患者情况</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手术后心理与生活护理</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指导并监督患者手术后活动</w:t>
            </w:r>
          </w:p>
        </w:tc>
        <w:tc>
          <w:tcPr>
            <w:tcW w:w="3039" w:type="dxa"/>
            <w:gridSpan w:val="2"/>
            <w:tcBorders>
              <w:top w:val="single" w:sz="8" w:space="0" w:color="auto"/>
              <w:left w:val="single" w:sz="8" w:space="0" w:color="auto"/>
              <w:bottom w:val="single" w:sz="8" w:space="0" w:color="auto"/>
              <w:right w:val="single" w:sz="8" w:space="0" w:color="auto"/>
            </w:tcBorders>
          </w:tcPr>
          <w:p w:rsidR="002D06FE" w:rsidRPr="00B460A5" w:rsidRDefault="00FA0FF6">
            <w:pPr>
              <w:numPr>
                <w:ilvl w:val="0"/>
                <w:numId w:val="2"/>
              </w:numPr>
              <w:rPr>
                <w:rFonts w:ascii="宋体" w:hAnsi="宋体" w:cs="宋体"/>
                <w:szCs w:val="21"/>
              </w:rPr>
            </w:pPr>
            <w:r w:rsidRPr="00B460A5">
              <w:rPr>
                <w:rFonts w:ascii="宋体" w:hAnsi="宋体" w:cs="宋体" w:hint="eastAsia"/>
                <w:szCs w:val="21"/>
              </w:rPr>
              <w:t>观察患者情况</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手术后心理与生活护理</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指导并监督患者手术后活动</w:t>
            </w:r>
          </w:p>
        </w:tc>
        <w:tc>
          <w:tcPr>
            <w:tcW w:w="3041" w:type="dxa"/>
            <w:gridSpan w:val="2"/>
            <w:tcBorders>
              <w:top w:val="single" w:sz="8" w:space="0" w:color="auto"/>
              <w:left w:val="single" w:sz="8" w:space="0" w:color="auto"/>
              <w:bottom w:val="single" w:sz="8" w:space="0" w:color="auto"/>
              <w:right w:val="single" w:sz="8" w:space="0" w:color="auto"/>
            </w:tcBorders>
          </w:tcPr>
          <w:p w:rsidR="002D06FE" w:rsidRPr="00B460A5" w:rsidRDefault="00FA0FF6">
            <w:pPr>
              <w:numPr>
                <w:ilvl w:val="0"/>
                <w:numId w:val="2"/>
              </w:numPr>
              <w:rPr>
                <w:rFonts w:ascii="宋体" w:hAnsi="宋体" w:cs="宋体"/>
                <w:szCs w:val="21"/>
              </w:rPr>
            </w:pPr>
            <w:r w:rsidRPr="00B460A5">
              <w:rPr>
                <w:rFonts w:ascii="宋体" w:hAnsi="宋体" w:cs="宋体" w:hint="eastAsia"/>
                <w:szCs w:val="21"/>
              </w:rPr>
              <w:t>出院准备指导（办理出院手续、交费等）</w:t>
            </w:r>
          </w:p>
          <w:p w:rsidR="002D06FE" w:rsidRPr="00B460A5" w:rsidRDefault="00FA0FF6">
            <w:pPr>
              <w:numPr>
                <w:ilvl w:val="0"/>
                <w:numId w:val="2"/>
              </w:numPr>
              <w:rPr>
                <w:rFonts w:ascii="宋体" w:hAnsi="宋体" w:cs="宋体"/>
                <w:szCs w:val="21"/>
              </w:rPr>
            </w:pPr>
            <w:r w:rsidRPr="00B460A5">
              <w:rPr>
                <w:rFonts w:ascii="宋体" w:hAnsi="宋体" w:cs="宋体" w:hint="eastAsia"/>
                <w:szCs w:val="21"/>
              </w:rPr>
              <w:t>出院宣教</w:t>
            </w:r>
          </w:p>
        </w:tc>
      </w:tr>
      <w:tr w:rsidR="00A3445F" w:rsidTr="00A3445F">
        <w:trPr>
          <w:gridAfter w:val="1"/>
          <w:wAfter w:w="26" w:type="dxa"/>
          <w:trHeight w:val="23"/>
          <w:jc w:val="center"/>
        </w:trPr>
        <w:tc>
          <w:tcPr>
            <w:tcW w:w="703" w:type="dxa"/>
            <w:tcBorders>
              <w:top w:val="single" w:sz="8" w:space="0" w:color="auto"/>
              <w:left w:val="single" w:sz="8" w:space="0" w:color="auto"/>
              <w:bottom w:val="single" w:sz="8" w:space="0" w:color="auto"/>
              <w:right w:val="single" w:sz="8"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病情变异</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记录</w:t>
            </w:r>
          </w:p>
        </w:tc>
        <w:tc>
          <w:tcPr>
            <w:tcW w:w="3039" w:type="dxa"/>
            <w:tcBorders>
              <w:top w:val="single" w:sz="8" w:space="0" w:color="auto"/>
              <w:left w:val="single" w:sz="8" w:space="0" w:color="auto"/>
              <w:bottom w:val="single" w:sz="8" w:space="0" w:color="auto"/>
              <w:right w:val="single" w:sz="8" w:space="0" w:color="auto"/>
            </w:tcBorders>
          </w:tcPr>
          <w:p w:rsidR="00A3445F" w:rsidRPr="00B460A5" w:rsidRDefault="00FA0FF6">
            <w:pPr>
              <w:rPr>
                <w:rFonts w:ascii="宋体" w:hAnsi="宋体" w:cs="宋体"/>
                <w:szCs w:val="21"/>
              </w:rPr>
            </w:pPr>
            <w:r w:rsidRPr="00B460A5">
              <w:rPr>
                <w:rFonts w:ascii="宋体" w:hAnsi="宋体" w:cs="宋体" w:hint="eastAsia"/>
                <w:szCs w:val="21"/>
              </w:rPr>
              <w:t>□无□有，原因：</w:t>
            </w:r>
          </w:p>
          <w:p w:rsidR="00A3445F" w:rsidRPr="00B460A5" w:rsidRDefault="00FA0FF6">
            <w:pPr>
              <w:rPr>
                <w:rFonts w:ascii="宋体" w:hAnsi="宋体" w:cs="宋体"/>
                <w:szCs w:val="21"/>
              </w:rPr>
            </w:pPr>
            <w:r w:rsidRPr="00B460A5">
              <w:rPr>
                <w:rFonts w:ascii="宋体" w:hAnsi="宋体" w:cs="宋体"/>
                <w:szCs w:val="21"/>
              </w:rPr>
              <w:t>1.</w:t>
            </w:r>
          </w:p>
          <w:p w:rsidR="00A3445F" w:rsidRPr="00B460A5" w:rsidRDefault="00FA0FF6">
            <w:pPr>
              <w:rPr>
                <w:rFonts w:ascii="宋体" w:hAnsi="宋体" w:cs="宋体"/>
                <w:szCs w:val="21"/>
              </w:rPr>
            </w:pPr>
            <w:r w:rsidRPr="00B460A5">
              <w:rPr>
                <w:rFonts w:ascii="宋体" w:hAnsi="宋体" w:cs="宋体"/>
                <w:szCs w:val="21"/>
              </w:rPr>
              <w:t>2.</w:t>
            </w:r>
          </w:p>
        </w:tc>
        <w:tc>
          <w:tcPr>
            <w:tcW w:w="3039" w:type="dxa"/>
            <w:gridSpan w:val="2"/>
            <w:tcBorders>
              <w:top w:val="single" w:sz="8" w:space="0" w:color="auto"/>
              <w:left w:val="single" w:sz="8" w:space="0" w:color="auto"/>
              <w:bottom w:val="single" w:sz="8" w:space="0" w:color="auto"/>
              <w:right w:val="single" w:sz="8" w:space="0" w:color="auto"/>
            </w:tcBorders>
          </w:tcPr>
          <w:p w:rsidR="00A3445F" w:rsidRPr="00B460A5" w:rsidRDefault="00FA0FF6">
            <w:pPr>
              <w:rPr>
                <w:rFonts w:ascii="宋体" w:hAnsi="宋体" w:cs="宋体"/>
                <w:szCs w:val="21"/>
              </w:rPr>
            </w:pPr>
            <w:r w:rsidRPr="00B460A5">
              <w:rPr>
                <w:rFonts w:ascii="宋体" w:hAnsi="宋体" w:cs="宋体" w:hint="eastAsia"/>
                <w:szCs w:val="21"/>
              </w:rPr>
              <w:t>□无□有，原因：</w:t>
            </w:r>
          </w:p>
          <w:p w:rsidR="00A3445F" w:rsidRPr="00B460A5" w:rsidRDefault="00FA0FF6">
            <w:pPr>
              <w:rPr>
                <w:rFonts w:ascii="宋体" w:hAnsi="宋体" w:cs="宋体"/>
                <w:szCs w:val="21"/>
              </w:rPr>
            </w:pPr>
            <w:r w:rsidRPr="00B460A5">
              <w:rPr>
                <w:rFonts w:ascii="宋体" w:hAnsi="宋体" w:cs="宋体"/>
                <w:szCs w:val="21"/>
              </w:rPr>
              <w:t>1.</w:t>
            </w:r>
          </w:p>
          <w:p w:rsidR="00A3445F" w:rsidRPr="00B460A5" w:rsidRDefault="00FA0FF6">
            <w:pPr>
              <w:rPr>
                <w:rFonts w:ascii="宋体" w:hAnsi="宋体" w:cs="宋体"/>
                <w:szCs w:val="21"/>
              </w:rPr>
            </w:pPr>
            <w:r w:rsidRPr="00B460A5">
              <w:rPr>
                <w:rFonts w:ascii="宋体" w:hAnsi="宋体" w:cs="宋体"/>
                <w:szCs w:val="21"/>
              </w:rPr>
              <w:t>2.</w:t>
            </w:r>
          </w:p>
        </w:tc>
        <w:tc>
          <w:tcPr>
            <w:tcW w:w="3041" w:type="dxa"/>
            <w:gridSpan w:val="2"/>
            <w:tcBorders>
              <w:top w:val="single" w:sz="8" w:space="0" w:color="auto"/>
              <w:left w:val="single" w:sz="8" w:space="0" w:color="auto"/>
              <w:bottom w:val="single" w:sz="8" w:space="0" w:color="auto"/>
              <w:right w:val="single" w:sz="8" w:space="0" w:color="auto"/>
            </w:tcBorders>
          </w:tcPr>
          <w:p w:rsidR="00A3445F" w:rsidRPr="00B460A5" w:rsidRDefault="00FA0FF6">
            <w:pPr>
              <w:rPr>
                <w:rFonts w:ascii="宋体" w:hAnsi="宋体" w:cs="宋体"/>
                <w:szCs w:val="21"/>
              </w:rPr>
            </w:pPr>
            <w:r w:rsidRPr="00B460A5">
              <w:rPr>
                <w:rFonts w:ascii="宋体" w:hAnsi="宋体" w:cs="宋体" w:hint="eastAsia"/>
                <w:szCs w:val="21"/>
              </w:rPr>
              <w:t>□无□有，原因：</w:t>
            </w:r>
          </w:p>
          <w:p w:rsidR="00A3445F" w:rsidRPr="00B460A5" w:rsidRDefault="00FA0FF6">
            <w:pPr>
              <w:rPr>
                <w:rFonts w:ascii="宋体" w:hAnsi="宋体" w:cs="宋体"/>
                <w:szCs w:val="21"/>
              </w:rPr>
            </w:pPr>
            <w:r w:rsidRPr="00B460A5">
              <w:rPr>
                <w:rFonts w:ascii="宋体" w:hAnsi="宋体" w:cs="宋体"/>
                <w:szCs w:val="21"/>
              </w:rPr>
              <w:t>1.</w:t>
            </w:r>
          </w:p>
          <w:p w:rsidR="00A3445F" w:rsidRPr="00B460A5" w:rsidRDefault="00FA0FF6">
            <w:pPr>
              <w:rPr>
                <w:rFonts w:ascii="宋体" w:hAnsi="宋体" w:cs="宋体"/>
                <w:szCs w:val="21"/>
              </w:rPr>
            </w:pPr>
            <w:r w:rsidRPr="00B460A5">
              <w:rPr>
                <w:rFonts w:ascii="宋体" w:hAnsi="宋体" w:cs="宋体"/>
                <w:szCs w:val="21"/>
              </w:rPr>
              <w:t>2.</w:t>
            </w:r>
          </w:p>
        </w:tc>
      </w:tr>
      <w:tr w:rsidR="00A3445F" w:rsidTr="00A3445F">
        <w:trPr>
          <w:gridAfter w:val="1"/>
          <w:wAfter w:w="26" w:type="dxa"/>
          <w:cantSplit/>
          <w:trHeight w:val="57"/>
          <w:jc w:val="center"/>
        </w:trPr>
        <w:tc>
          <w:tcPr>
            <w:tcW w:w="703" w:type="dxa"/>
            <w:tcBorders>
              <w:top w:val="single" w:sz="8" w:space="0" w:color="auto"/>
              <w:left w:val="single" w:sz="8" w:space="0" w:color="auto"/>
              <w:bottom w:val="single" w:sz="8" w:space="0" w:color="auto"/>
              <w:right w:val="single" w:sz="8"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护士</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签名</w:t>
            </w:r>
          </w:p>
        </w:tc>
        <w:tc>
          <w:tcPr>
            <w:tcW w:w="3039" w:type="dxa"/>
            <w:tcBorders>
              <w:top w:val="single" w:sz="8" w:space="0" w:color="auto"/>
              <w:left w:val="single" w:sz="8" w:space="0" w:color="auto"/>
              <w:bottom w:val="single" w:sz="8" w:space="0" w:color="auto"/>
              <w:right w:val="single" w:sz="8" w:space="0" w:color="auto"/>
            </w:tcBorders>
          </w:tcPr>
          <w:p w:rsidR="002D06FE" w:rsidRPr="00B460A5" w:rsidRDefault="002D06FE">
            <w:pPr>
              <w:jc w:val="center"/>
              <w:rPr>
                <w:rFonts w:ascii="宋体" w:hAnsi="宋体" w:cs="宋体"/>
                <w:szCs w:val="21"/>
              </w:rPr>
            </w:pPr>
          </w:p>
        </w:tc>
        <w:tc>
          <w:tcPr>
            <w:tcW w:w="3039" w:type="dxa"/>
            <w:gridSpan w:val="2"/>
            <w:tcBorders>
              <w:top w:val="single" w:sz="8" w:space="0" w:color="auto"/>
              <w:left w:val="single" w:sz="8" w:space="0" w:color="auto"/>
              <w:bottom w:val="single" w:sz="8" w:space="0" w:color="auto"/>
              <w:right w:val="single" w:sz="8" w:space="0" w:color="auto"/>
            </w:tcBorders>
          </w:tcPr>
          <w:p w:rsidR="002D06FE" w:rsidRPr="00B460A5" w:rsidRDefault="002D06FE">
            <w:pPr>
              <w:jc w:val="center"/>
              <w:rPr>
                <w:rFonts w:ascii="宋体" w:hAnsi="宋体" w:cs="宋体"/>
                <w:szCs w:val="21"/>
              </w:rPr>
            </w:pPr>
          </w:p>
        </w:tc>
        <w:tc>
          <w:tcPr>
            <w:tcW w:w="3041" w:type="dxa"/>
            <w:gridSpan w:val="2"/>
            <w:tcBorders>
              <w:top w:val="single" w:sz="8" w:space="0" w:color="auto"/>
              <w:left w:val="single" w:sz="8" w:space="0" w:color="auto"/>
              <w:bottom w:val="single" w:sz="8" w:space="0" w:color="auto"/>
              <w:right w:val="single" w:sz="8" w:space="0" w:color="auto"/>
            </w:tcBorders>
          </w:tcPr>
          <w:p w:rsidR="002D06FE" w:rsidRPr="00B460A5" w:rsidRDefault="002D06FE">
            <w:pPr>
              <w:jc w:val="center"/>
              <w:rPr>
                <w:rFonts w:ascii="宋体" w:hAnsi="宋体" w:cs="宋体"/>
                <w:szCs w:val="21"/>
              </w:rPr>
            </w:pPr>
          </w:p>
        </w:tc>
      </w:tr>
      <w:tr w:rsidR="00A3445F" w:rsidTr="001D0ACE">
        <w:trPr>
          <w:gridAfter w:val="1"/>
          <w:wAfter w:w="26" w:type="dxa"/>
          <w:trHeight w:val="547"/>
          <w:jc w:val="center"/>
        </w:trPr>
        <w:tc>
          <w:tcPr>
            <w:tcW w:w="703" w:type="dxa"/>
            <w:tcBorders>
              <w:top w:val="single" w:sz="8" w:space="0" w:color="auto"/>
              <w:left w:val="single" w:sz="8" w:space="0" w:color="auto"/>
              <w:bottom w:val="single" w:sz="8" w:space="0" w:color="auto"/>
              <w:right w:val="single" w:sz="8" w:space="0" w:color="auto"/>
            </w:tcBorders>
            <w:vAlign w:val="center"/>
          </w:tcPr>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医师</w:t>
            </w:r>
          </w:p>
          <w:p w:rsidR="00A3445F" w:rsidRPr="006E0DA4" w:rsidRDefault="00FA0FF6">
            <w:pPr>
              <w:jc w:val="center"/>
              <w:rPr>
                <w:rFonts w:ascii="黑体" w:eastAsia="黑体" w:hAnsi="黑体" w:cs="宋体"/>
                <w:bCs/>
                <w:szCs w:val="21"/>
              </w:rPr>
            </w:pPr>
            <w:r w:rsidRPr="006E0DA4">
              <w:rPr>
                <w:rFonts w:ascii="黑体" w:eastAsia="黑体" w:hAnsi="黑体" w:cs="宋体" w:hint="eastAsia"/>
                <w:bCs/>
                <w:szCs w:val="21"/>
              </w:rPr>
              <w:t>签名</w:t>
            </w:r>
          </w:p>
        </w:tc>
        <w:tc>
          <w:tcPr>
            <w:tcW w:w="3039" w:type="dxa"/>
            <w:tcBorders>
              <w:top w:val="single" w:sz="8" w:space="0" w:color="auto"/>
              <w:left w:val="single" w:sz="8" w:space="0" w:color="auto"/>
              <w:bottom w:val="single" w:sz="8" w:space="0" w:color="auto"/>
              <w:right w:val="single" w:sz="8" w:space="0" w:color="auto"/>
            </w:tcBorders>
          </w:tcPr>
          <w:p w:rsidR="002D06FE" w:rsidRPr="00B460A5" w:rsidRDefault="002D06FE">
            <w:pPr>
              <w:rPr>
                <w:rFonts w:ascii="宋体" w:hAnsi="宋体" w:cs="宋体"/>
                <w:szCs w:val="21"/>
              </w:rPr>
            </w:pPr>
          </w:p>
        </w:tc>
        <w:tc>
          <w:tcPr>
            <w:tcW w:w="3039" w:type="dxa"/>
            <w:gridSpan w:val="2"/>
            <w:tcBorders>
              <w:top w:val="single" w:sz="8" w:space="0" w:color="auto"/>
              <w:left w:val="single" w:sz="8" w:space="0" w:color="auto"/>
              <w:bottom w:val="single" w:sz="8" w:space="0" w:color="auto"/>
              <w:right w:val="single" w:sz="8" w:space="0" w:color="auto"/>
            </w:tcBorders>
          </w:tcPr>
          <w:p w:rsidR="002D06FE" w:rsidRPr="00B460A5" w:rsidRDefault="002D06FE">
            <w:pPr>
              <w:rPr>
                <w:rFonts w:ascii="宋体" w:hAnsi="宋体" w:cs="宋体"/>
                <w:szCs w:val="21"/>
              </w:rPr>
            </w:pPr>
          </w:p>
        </w:tc>
        <w:tc>
          <w:tcPr>
            <w:tcW w:w="3041" w:type="dxa"/>
            <w:gridSpan w:val="2"/>
            <w:tcBorders>
              <w:top w:val="single" w:sz="8" w:space="0" w:color="auto"/>
              <w:left w:val="single" w:sz="8" w:space="0" w:color="auto"/>
              <w:bottom w:val="single" w:sz="8" w:space="0" w:color="auto"/>
              <w:right w:val="single" w:sz="8" w:space="0" w:color="auto"/>
            </w:tcBorders>
          </w:tcPr>
          <w:p w:rsidR="002D06FE" w:rsidRPr="00B460A5" w:rsidRDefault="002D06FE">
            <w:pPr>
              <w:rPr>
                <w:rFonts w:ascii="宋体" w:hAnsi="宋体" w:cs="宋体"/>
                <w:szCs w:val="21"/>
              </w:rPr>
            </w:pPr>
          </w:p>
        </w:tc>
      </w:tr>
    </w:tbl>
    <w:p w:rsidR="00A3445F" w:rsidRDefault="00A3445F">
      <w:bookmarkStart w:id="1" w:name="_GoBack"/>
      <w:bookmarkEnd w:id="1"/>
    </w:p>
    <w:sectPr w:rsidR="00A3445F" w:rsidSect="00A344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5DC" w:rsidRDefault="00AF45DC" w:rsidP="001D0ACE">
      <w:r>
        <w:separator/>
      </w:r>
    </w:p>
  </w:endnote>
  <w:endnote w:type="continuationSeparator" w:id="1">
    <w:p w:rsidR="00AF45DC" w:rsidRDefault="00AF45DC" w:rsidP="001D0AC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5DC" w:rsidRDefault="00AF45DC" w:rsidP="001D0ACE">
      <w:r>
        <w:separator/>
      </w:r>
    </w:p>
  </w:footnote>
  <w:footnote w:type="continuationSeparator" w:id="1">
    <w:p w:rsidR="00AF45DC" w:rsidRDefault="00AF45DC" w:rsidP="001D0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50B3306"/>
    <w:multiLevelType w:val="multilevel"/>
    <w:tmpl w:val="350B3306"/>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8281D15"/>
    <w:multiLevelType w:val="singleLevel"/>
    <w:tmpl w:val="58281D15"/>
    <w:lvl w:ilvl="0">
      <w:start w:val="2"/>
      <w:numFmt w:val="chineseCounting"/>
      <w:suff w:val="nothing"/>
      <w:lvlText w:val="（%1）"/>
      <w:lvlJc w:val="left"/>
    </w:lvl>
  </w:abstractNum>
  <w:abstractNum w:abstractNumId="3">
    <w:nsid w:val="6B3F12EA"/>
    <w:multiLevelType w:val="multilevel"/>
    <w:tmpl w:val="6B3F12EA"/>
    <w:lvl w:ilvl="0">
      <w:start w:val="2"/>
      <w:numFmt w:val="bullet"/>
      <w:lvlText w:val="□"/>
      <w:lvlJc w:val="left"/>
      <w:pPr>
        <w:tabs>
          <w:tab w:val="left" w:pos="360"/>
        </w:tabs>
        <w:ind w:left="113" w:hanging="113"/>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5E4"/>
    <w:rsid w:val="000144B6"/>
    <w:rsid w:val="00017C33"/>
    <w:rsid w:val="000208C1"/>
    <w:rsid w:val="00021591"/>
    <w:rsid w:val="0002467F"/>
    <w:rsid w:val="00070DE5"/>
    <w:rsid w:val="00082D2E"/>
    <w:rsid w:val="000837D0"/>
    <w:rsid w:val="000872D0"/>
    <w:rsid w:val="00087D3B"/>
    <w:rsid w:val="000A27F7"/>
    <w:rsid w:val="000B4F31"/>
    <w:rsid w:val="000B73CD"/>
    <w:rsid w:val="000C2838"/>
    <w:rsid w:val="000C76C6"/>
    <w:rsid w:val="000E46C5"/>
    <w:rsid w:val="000F27A8"/>
    <w:rsid w:val="00105371"/>
    <w:rsid w:val="00130253"/>
    <w:rsid w:val="00140207"/>
    <w:rsid w:val="00164DAD"/>
    <w:rsid w:val="00165F4E"/>
    <w:rsid w:val="00166819"/>
    <w:rsid w:val="001838DF"/>
    <w:rsid w:val="0018766F"/>
    <w:rsid w:val="00190030"/>
    <w:rsid w:val="00191819"/>
    <w:rsid w:val="001B1DA8"/>
    <w:rsid w:val="001B5176"/>
    <w:rsid w:val="001C0FF4"/>
    <w:rsid w:val="001D0A48"/>
    <w:rsid w:val="001D0ACE"/>
    <w:rsid w:val="001E032D"/>
    <w:rsid w:val="002043FC"/>
    <w:rsid w:val="00211ECB"/>
    <w:rsid w:val="00221CCE"/>
    <w:rsid w:val="00232D32"/>
    <w:rsid w:val="0023312B"/>
    <w:rsid w:val="002345F8"/>
    <w:rsid w:val="002347EB"/>
    <w:rsid w:val="00244557"/>
    <w:rsid w:val="00255B92"/>
    <w:rsid w:val="00257875"/>
    <w:rsid w:val="00293D21"/>
    <w:rsid w:val="002B73A6"/>
    <w:rsid w:val="002C38DA"/>
    <w:rsid w:val="002D06FE"/>
    <w:rsid w:val="002E27ED"/>
    <w:rsid w:val="002E3E82"/>
    <w:rsid w:val="002F55E4"/>
    <w:rsid w:val="0031760F"/>
    <w:rsid w:val="003259C9"/>
    <w:rsid w:val="00327873"/>
    <w:rsid w:val="00327F16"/>
    <w:rsid w:val="00334E23"/>
    <w:rsid w:val="003431D8"/>
    <w:rsid w:val="00357243"/>
    <w:rsid w:val="0037359F"/>
    <w:rsid w:val="003749D7"/>
    <w:rsid w:val="0039016B"/>
    <w:rsid w:val="003939E3"/>
    <w:rsid w:val="003A0F12"/>
    <w:rsid w:val="003A2453"/>
    <w:rsid w:val="003A5AAE"/>
    <w:rsid w:val="003A6A42"/>
    <w:rsid w:val="003B1EF8"/>
    <w:rsid w:val="003D777E"/>
    <w:rsid w:val="003F0537"/>
    <w:rsid w:val="003F0841"/>
    <w:rsid w:val="003F122E"/>
    <w:rsid w:val="004325BA"/>
    <w:rsid w:val="004553C5"/>
    <w:rsid w:val="00466933"/>
    <w:rsid w:val="004702E7"/>
    <w:rsid w:val="00496997"/>
    <w:rsid w:val="004A7321"/>
    <w:rsid w:val="004B0F32"/>
    <w:rsid w:val="004C02AA"/>
    <w:rsid w:val="004D0289"/>
    <w:rsid w:val="004D1B49"/>
    <w:rsid w:val="004D23DE"/>
    <w:rsid w:val="004D74A5"/>
    <w:rsid w:val="004E0EAA"/>
    <w:rsid w:val="004F5D41"/>
    <w:rsid w:val="0050101F"/>
    <w:rsid w:val="0050763A"/>
    <w:rsid w:val="0051407B"/>
    <w:rsid w:val="00521280"/>
    <w:rsid w:val="00523629"/>
    <w:rsid w:val="00524521"/>
    <w:rsid w:val="00533AA6"/>
    <w:rsid w:val="00550D1B"/>
    <w:rsid w:val="005625B7"/>
    <w:rsid w:val="005656A4"/>
    <w:rsid w:val="00583518"/>
    <w:rsid w:val="005902F0"/>
    <w:rsid w:val="005A1F6C"/>
    <w:rsid w:val="005B119D"/>
    <w:rsid w:val="005C552D"/>
    <w:rsid w:val="005C5919"/>
    <w:rsid w:val="005D3B0B"/>
    <w:rsid w:val="005D5D54"/>
    <w:rsid w:val="005E039C"/>
    <w:rsid w:val="006037FA"/>
    <w:rsid w:val="00604CD5"/>
    <w:rsid w:val="006324F3"/>
    <w:rsid w:val="00646738"/>
    <w:rsid w:val="006C32CE"/>
    <w:rsid w:val="006D685F"/>
    <w:rsid w:val="006D7954"/>
    <w:rsid w:val="006E0DA4"/>
    <w:rsid w:val="006E3DD4"/>
    <w:rsid w:val="006E6686"/>
    <w:rsid w:val="006F384B"/>
    <w:rsid w:val="007073F3"/>
    <w:rsid w:val="00712A59"/>
    <w:rsid w:val="007168DE"/>
    <w:rsid w:val="00721CE6"/>
    <w:rsid w:val="00723337"/>
    <w:rsid w:val="00725927"/>
    <w:rsid w:val="0073294F"/>
    <w:rsid w:val="00754CBA"/>
    <w:rsid w:val="00762D3C"/>
    <w:rsid w:val="00781570"/>
    <w:rsid w:val="007C2537"/>
    <w:rsid w:val="007C344A"/>
    <w:rsid w:val="007D2FF6"/>
    <w:rsid w:val="007D4553"/>
    <w:rsid w:val="007F5022"/>
    <w:rsid w:val="007F6748"/>
    <w:rsid w:val="00812293"/>
    <w:rsid w:val="00816D3A"/>
    <w:rsid w:val="00833AB8"/>
    <w:rsid w:val="00840ED3"/>
    <w:rsid w:val="008749C5"/>
    <w:rsid w:val="00877B35"/>
    <w:rsid w:val="00877C03"/>
    <w:rsid w:val="00891D4A"/>
    <w:rsid w:val="00892AB8"/>
    <w:rsid w:val="008B3C59"/>
    <w:rsid w:val="008D42E4"/>
    <w:rsid w:val="008D54F4"/>
    <w:rsid w:val="008D7EDA"/>
    <w:rsid w:val="008E47F5"/>
    <w:rsid w:val="008F066A"/>
    <w:rsid w:val="008F0B39"/>
    <w:rsid w:val="00905013"/>
    <w:rsid w:val="00905939"/>
    <w:rsid w:val="00921FB9"/>
    <w:rsid w:val="00930AF4"/>
    <w:rsid w:val="009369D9"/>
    <w:rsid w:val="00950FD5"/>
    <w:rsid w:val="009637AD"/>
    <w:rsid w:val="00972974"/>
    <w:rsid w:val="00984330"/>
    <w:rsid w:val="00996DD7"/>
    <w:rsid w:val="009A7285"/>
    <w:rsid w:val="009B2FEB"/>
    <w:rsid w:val="009C14AB"/>
    <w:rsid w:val="009F286C"/>
    <w:rsid w:val="00A04463"/>
    <w:rsid w:val="00A11846"/>
    <w:rsid w:val="00A15045"/>
    <w:rsid w:val="00A273D3"/>
    <w:rsid w:val="00A3445F"/>
    <w:rsid w:val="00A50D15"/>
    <w:rsid w:val="00A5732D"/>
    <w:rsid w:val="00A651C0"/>
    <w:rsid w:val="00A67350"/>
    <w:rsid w:val="00A67427"/>
    <w:rsid w:val="00A76FBF"/>
    <w:rsid w:val="00A8331C"/>
    <w:rsid w:val="00A83685"/>
    <w:rsid w:val="00A956EF"/>
    <w:rsid w:val="00AA4BEC"/>
    <w:rsid w:val="00AB3955"/>
    <w:rsid w:val="00AB6367"/>
    <w:rsid w:val="00AC06F3"/>
    <w:rsid w:val="00AE0282"/>
    <w:rsid w:val="00AF45DC"/>
    <w:rsid w:val="00AF4B4F"/>
    <w:rsid w:val="00B12623"/>
    <w:rsid w:val="00B362F6"/>
    <w:rsid w:val="00B460A5"/>
    <w:rsid w:val="00B7280F"/>
    <w:rsid w:val="00B74AC1"/>
    <w:rsid w:val="00BA02F9"/>
    <w:rsid w:val="00BA0F95"/>
    <w:rsid w:val="00BB1073"/>
    <w:rsid w:val="00BB14F1"/>
    <w:rsid w:val="00BB2802"/>
    <w:rsid w:val="00BC13D2"/>
    <w:rsid w:val="00BE2854"/>
    <w:rsid w:val="00BE6CE9"/>
    <w:rsid w:val="00BF7272"/>
    <w:rsid w:val="00C07021"/>
    <w:rsid w:val="00C11BDE"/>
    <w:rsid w:val="00C42B5B"/>
    <w:rsid w:val="00C44DD3"/>
    <w:rsid w:val="00C56663"/>
    <w:rsid w:val="00C70FA6"/>
    <w:rsid w:val="00C857D8"/>
    <w:rsid w:val="00C87973"/>
    <w:rsid w:val="00C90B58"/>
    <w:rsid w:val="00C96067"/>
    <w:rsid w:val="00CC3914"/>
    <w:rsid w:val="00CC5E72"/>
    <w:rsid w:val="00CD532B"/>
    <w:rsid w:val="00CE1705"/>
    <w:rsid w:val="00CE6FEA"/>
    <w:rsid w:val="00D040DC"/>
    <w:rsid w:val="00D1014B"/>
    <w:rsid w:val="00D103D7"/>
    <w:rsid w:val="00D20ADA"/>
    <w:rsid w:val="00D25C1B"/>
    <w:rsid w:val="00D260CF"/>
    <w:rsid w:val="00D375D2"/>
    <w:rsid w:val="00D44E3A"/>
    <w:rsid w:val="00D47A82"/>
    <w:rsid w:val="00D57CED"/>
    <w:rsid w:val="00D60026"/>
    <w:rsid w:val="00D67C54"/>
    <w:rsid w:val="00D8030D"/>
    <w:rsid w:val="00D864EC"/>
    <w:rsid w:val="00D9291F"/>
    <w:rsid w:val="00D96CDA"/>
    <w:rsid w:val="00D97BCB"/>
    <w:rsid w:val="00DA39F5"/>
    <w:rsid w:val="00DB077B"/>
    <w:rsid w:val="00DB2132"/>
    <w:rsid w:val="00DB6963"/>
    <w:rsid w:val="00DB6A63"/>
    <w:rsid w:val="00DC25CB"/>
    <w:rsid w:val="00DD35D3"/>
    <w:rsid w:val="00DD3F3B"/>
    <w:rsid w:val="00DD496D"/>
    <w:rsid w:val="00DD4973"/>
    <w:rsid w:val="00DE1A19"/>
    <w:rsid w:val="00DE5A97"/>
    <w:rsid w:val="00DF7936"/>
    <w:rsid w:val="00E16FE7"/>
    <w:rsid w:val="00E20962"/>
    <w:rsid w:val="00E22694"/>
    <w:rsid w:val="00E27B0C"/>
    <w:rsid w:val="00E437ED"/>
    <w:rsid w:val="00E454BD"/>
    <w:rsid w:val="00E501B7"/>
    <w:rsid w:val="00E50631"/>
    <w:rsid w:val="00E64091"/>
    <w:rsid w:val="00E83F44"/>
    <w:rsid w:val="00ED605B"/>
    <w:rsid w:val="00EF339F"/>
    <w:rsid w:val="00F0139B"/>
    <w:rsid w:val="00F1773A"/>
    <w:rsid w:val="00F47B49"/>
    <w:rsid w:val="00F61D78"/>
    <w:rsid w:val="00F65EE8"/>
    <w:rsid w:val="00F673DA"/>
    <w:rsid w:val="00F919EB"/>
    <w:rsid w:val="00F93D6F"/>
    <w:rsid w:val="00FA0FF6"/>
    <w:rsid w:val="00FA3EA9"/>
    <w:rsid w:val="00FB2721"/>
    <w:rsid w:val="00FB688C"/>
    <w:rsid w:val="00FB770F"/>
    <w:rsid w:val="00FC48C3"/>
    <w:rsid w:val="00FE0997"/>
    <w:rsid w:val="00FE3D54"/>
    <w:rsid w:val="00FF42E5"/>
    <w:rsid w:val="00FF50F1"/>
    <w:rsid w:val="1CFD119B"/>
    <w:rsid w:val="4D9A4B36"/>
    <w:rsid w:val="4D9B6AD2"/>
    <w:rsid w:val="53206298"/>
    <w:rsid w:val="69A77BB1"/>
    <w:rsid w:val="73D549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lsdException w:name="footer" w:semiHidden="0" w:unhideWhenUsed="0"/>
    <w:lsdException w:name="caption" w:semiHidden="0" w:unhideWhenUsed="0" w:qFormat="1"/>
    <w:lsdException w:name="annotation reference"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5F"/>
    <w:pPr>
      <w:widowControl w:val="0"/>
      <w:jc w:val="both"/>
    </w:pPr>
    <w:rPr>
      <w:kern w:val="2"/>
      <w:sz w:val="21"/>
      <w:szCs w:val="22"/>
    </w:rPr>
  </w:style>
  <w:style w:type="paragraph" w:styleId="1">
    <w:name w:val="heading 1"/>
    <w:basedOn w:val="a"/>
    <w:next w:val="a"/>
    <w:link w:val="1Char"/>
    <w:uiPriority w:val="99"/>
    <w:qFormat/>
    <w:rsid w:val="00A3445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3445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344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A3445F"/>
    <w:rPr>
      <w:b/>
      <w:bCs/>
    </w:rPr>
  </w:style>
  <w:style w:type="paragraph" w:styleId="a4">
    <w:name w:val="annotation text"/>
    <w:basedOn w:val="a"/>
    <w:link w:val="Char0"/>
    <w:uiPriority w:val="99"/>
    <w:semiHidden/>
    <w:qFormat/>
    <w:rsid w:val="00A3445F"/>
    <w:pPr>
      <w:jc w:val="left"/>
    </w:pPr>
  </w:style>
  <w:style w:type="paragraph" w:styleId="a5">
    <w:name w:val="caption"/>
    <w:basedOn w:val="a"/>
    <w:next w:val="a"/>
    <w:uiPriority w:val="99"/>
    <w:qFormat/>
    <w:rsid w:val="00A3445F"/>
    <w:pPr>
      <w:widowControl/>
      <w:jc w:val="left"/>
    </w:pPr>
    <w:rPr>
      <w:rFonts w:ascii="Arial" w:eastAsia="黑体" w:hAnsi="Arial" w:cs="Arial"/>
      <w:kern w:val="0"/>
      <w:sz w:val="20"/>
      <w:szCs w:val="20"/>
    </w:rPr>
  </w:style>
  <w:style w:type="paragraph" w:styleId="a6">
    <w:name w:val="Balloon Text"/>
    <w:basedOn w:val="a"/>
    <w:link w:val="Char1"/>
    <w:uiPriority w:val="99"/>
    <w:semiHidden/>
    <w:rsid w:val="00A3445F"/>
    <w:rPr>
      <w:sz w:val="18"/>
      <w:szCs w:val="18"/>
    </w:rPr>
  </w:style>
  <w:style w:type="paragraph" w:styleId="a7">
    <w:name w:val="footer"/>
    <w:basedOn w:val="a"/>
    <w:link w:val="Char2"/>
    <w:uiPriority w:val="99"/>
    <w:rsid w:val="00A3445F"/>
    <w:pPr>
      <w:tabs>
        <w:tab w:val="center" w:pos="4153"/>
        <w:tab w:val="right" w:pos="8306"/>
      </w:tabs>
      <w:snapToGrid w:val="0"/>
      <w:jc w:val="left"/>
    </w:pPr>
    <w:rPr>
      <w:sz w:val="18"/>
      <w:szCs w:val="18"/>
    </w:rPr>
  </w:style>
  <w:style w:type="paragraph" w:styleId="a8">
    <w:name w:val="header"/>
    <w:basedOn w:val="a"/>
    <w:link w:val="Char3"/>
    <w:uiPriority w:val="99"/>
    <w:rsid w:val="00A3445F"/>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semiHidden/>
    <w:qFormat/>
    <w:rsid w:val="00A3445F"/>
    <w:rPr>
      <w:rFonts w:cs="Times New Roman"/>
      <w:sz w:val="21"/>
      <w:szCs w:val="21"/>
    </w:rPr>
  </w:style>
  <w:style w:type="character" w:customStyle="1" w:styleId="1Char">
    <w:name w:val="标题 1 Char"/>
    <w:link w:val="1"/>
    <w:uiPriority w:val="99"/>
    <w:qFormat/>
    <w:locked/>
    <w:rsid w:val="00A3445F"/>
    <w:rPr>
      <w:rFonts w:ascii="Calibri" w:eastAsia="宋体" w:hAnsi="Calibri" w:cs="Times New Roman"/>
      <w:b/>
      <w:bCs/>
      <w:kern w:val="44"/>
      <w:sz w:val="44"/>
      <w:szCs w:val="44"/>
    </w:rPr>
  </w:style>
  <w:style w:type="character" w:customStyle="1" w:styleId="2Char">
    <w:name w:val="标题 2 Char"/>
    <w:link w:val="2"/>
    <w:uiPriority w:val="99"/>
    <w:qFormat/>
    <w:locked/>
    <w:rsid w:val="00A3445F"/>
    <w:rPr>
      <w:rFonts w:ascii="Cambria" w:eastAsia="宋体" w:hAnsi="Cambria" w:cs="Times New Roman"/>
      <w:b/>
      <w:bCs/>
      <w:sz w:val="32"/>
      <w:szCs w:val="32"/>
    </w:rPr>
  </w:style>
  <w:style w:type="character" w:customStyle="1" w:styleId="3Char">
    <w:name w:val="标题 3 Char"/>
    <w:link w:val="3"/>
    <w:uiPriority w:val="99"/>
    <w:qFormat/>
    <w:locked/>
    <w:rsid w:val="00A3445F"/>
    <w:rPr>
      <w:rFonts w:ascii="Calibri" w:eastAsia="宋体" w:hAnsi="Calibri" w:cs="Times New Roman"/>
      <w:b/>
      <w:bCs/>
      <w:sz w:val="32"/>
      <w:szCs w:val="32"/>
    </w:rPr>
  </w:style>
  <w:style w:type="paragraph" w:customStyle="1" w:styleId="10">
    <w:name w:val="无间隔1"/>
    <w:uiPriority w:val="99"/>
    <w:qFormat/>
    <w:rsid w:val="00A3445F"/>
    <w:pPr>
      <w:widowControl w:val="0"/>
      <w:jc w:val="both"/>
    </w:pPr>
    <w:rPr>
      <w:rFonts w:ascii="Times New Roman" w:hAnsi="Times New Roman"/>
      <w:kern w:val="2"/>
      <w:sz w:val="21"/>
      <w:szCs w:val="24"/>
    </w:rPr>
  </w:style>
  <w:style w:type="paragraph" w:customStyle="1" w:styleId="11">
    <w:name w:val="列出段落1"/>
    <w:basedOn w:val="a"/>
    <w:uiPriority w:val="99"/>
    <w:qFormat/>
    <w:rsid w:val="00A3445F"/>
    <w:pPr>
      <w:ind w:firstLineChars="200" w:firstLine="420"/>
    </w:pPr>
  </w:style>
  <w:style w:type="character" w:customStyle="1" w:styleId="Char3">
    <w:name w:val="页眉 Char"/>
    <w:link w:val="a8"/>
    <w:uiPriority w:val="99"/>
    <w:qFormat/>
    <w:locked/>
    <w:rsid w:val="00A3445F"/>
    <w:rPr>
      <w:rFonts w:eastAsia="仿宋" w:cs="Times New Roman"/>
      <w:sz w:val="18"/>
      <w:szCs w:val="18"/>
    </w:rPr>
  </w:style>
  <w:style w:type="character" w:customStyle="1" w:styleId="Char2">
    <w:name w:val="页脚 Char"/>
    <w:link w:val="a7"/>
    <w:uiPriority w:val="99"/>
    <w:qFormat/>
    <w:locked/>
    <w:rsid w:val="00A3445F"/>
    <w:rPr>
      <w:rFonts w:eastAsia="仿宋" w:cs="Times New Roman"/>
      <w:sz w:val="18"/>
      <w:szCs w:val="18"/>
    </w:rPr>
  </w:style>
  <w:style w:type="character" w:customStyle="1" w:styleId="Char1">
    <w:name w:val="批注框文本 Char"/>
    <w:link w:val="a6"/>
    <w:uiPriority w:val="99"/>
    <w:semiHidden/>
    <w:qFormat/>
    <w:rsid w:val="00A3445F"/>
    <w:rPr>
      <w:sz w:val="0"/>
      <w:szCs w:val="0"/>
    </w:rPr>
  </w:style>
  <w:style w:type="character" w:customStyle="1" w:styleId="Char0">
    <w:name w:val="批注文字 Char"/>
    <w:basedOn w:val="a0"/>
    <w:link w:val="a4"/>
    <w:uiPriority w:val="99"/>
    <w:semiHidden/>
    <w:qFormat/>
    <w:rsid w:val="00A3445F"/>
  </w:style>
  <w:style w:type="character" w:customStyle="1" w:styleId="Char">
    <w:name w:val="批注主题 Char"/>
    <w:link w:val="a3"/>
    <w:uiPriority w:val="99"/>
    <w:semiHidden/>
    <w:qFormat/>
    <w:rsid w:val="00A3445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6437547-2469-40B0-821F-3FE396B68E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476</Words>
  <Characters>2718</Characters>
  <Application>Microsoft Office Word</Application>
  <DocSecurity>0</DocSecurity>
  <Lines>22</Lines>
  <Paragraphs>6</Paragraphs>
  <ScaleCrop>false</ScaleCrop>
  <Company>Sky123.Org</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原发性肝癌临床路径（肝癌切除术）</dc:title>
  <dc:creator>Sky123.Org</dc:creator>
  <cp:lastModifiedBy>wangyy</cp:lastModifiedBy>
  <cp:revision>18</cp:revision>
  <dcterms:created xsi:type="dcterms:W3CDTF">2016-11-01T03:14:00Z</dcterms:created>
  <dcterms:modified xsi:type="dcterms:W3CDTF">2016-11-28T07:50:00Z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