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FB" w:rsidRPr="00684C9E" w:rsidRDefault="004C50FB" w:rsidP="009365E8">
      <w:pPr>
        <w:spacing w:after="0" w:line="360" w:lineRule="auto"/>
        <w:jc w:val="center"/>
        <w:rPr>
          <w:rFonts w:ascii="宋体" w:eastAsia="宋体" w:hAnsi="宋体"/>
          <w:b/>
          <w:sz w:val="44"/>
          <w:szCs w:val="44"/>
        </w:rPr>
      </w:pPr>
      <w:r w:rsidRPr="00684C9E">
        <w:rPr>
          <w:rFonts w:ascii="宋体" w:eastAsia="宋体" w:hAnsi="宋体"/>
          <w:b/>
          <w:sz w:val="44"/>
          <w:szCs w:val="44"/>
        </w:rPr>
        <w:t>全面惊厥性癫痫持续状态临床路径</w:t>
      </w:r>
    </w:p>
    <w:p w:rsidR="00C42CC1" w:rsidRDefault="00C42CC1" w:rsidP="009365E8">
      <w:pPr>
        <w:spacing w:after="0" w:line="360" w:lineRule="auto"/>
        <w:jc w:val="center"/>
        <w:rPr>
          <w:rFonts w:ascii="仿宋_GB2312" w:eastAsia="仿宋_GB2312" w:hAnsi="黑体" w:hint="eastAsia"/>
          <w:sz w:val="32"/>
          <w:szCs w:val="32"/>
        </w:rPr>
      </w:pPr>
      <w:r w:rsidRPr="009365E8">
        <w:rPr>
          <w:rFonts w:ascii="仿宋_GB2312" w:eastAsia="仿宋_GB2312" w:hAnsi="黑体" w:hint="eastAsia"/>
          <w:sz w:val="32"/>
          <w:szCs w:val="32"/>
        </w:rPr>
        <w:t>（2016</w:t>
      </w:r>
      <w:r w:rsidR="009365E8">
        <w:rPr>
          <w:rFonts w:ascii="仿宋_GB2312" w:eastAsia="仿宋_GB2312" w:hAnsi="黑体" w:hint="eastAsia"/>
          <w:sz w:val="32"/>
          <w:szCs w:val="32"/>
        </w:rPr>
        <w:t>年</w:t>
      </w:r>
      <w:r w:rsidRPr="009365E8">
        <w:rPr>
          <w:rFonts w:ascii="仿宋_GB2312" w:eastAsia="仿宋_GB2312" w:hAnsi="黑体" w:hint="eastAsia"/>
          <w:sz w:val="32"/>
          <w:szCs w:val="32"/>
        </w:rPr>
        <w:t>版）</w:t>
      </w:r>
    </w:p>
    <w:p w:rsidR="009365E8" w:rsidRPr="009365E8" w:rsidRDefault="009365E8" w:rsidP="009365E8">
      <w:pPr>
        <w:spacing w:after="0" w:line="360" w:lineRule="auto"/>
        <w:jc w:val="center"/>
        <w:rPr>
          <w:rFonts w:ascii="仿宋_GB2312" w:eastAsia="仿宋_GB2312" w:hAnsi="黑体" w:hint="eastAsia"/>
          <w:sz w:val="32"/>
          <w:szCs w:val="32"/>
        </w:rPr>
      </w:pPr>
    </w:p>
    <w:p w:rsidR="004C50FB" w:rsidRPr="00684C9E" w:rsidRDefault="004C50FB" w:rsidP="009365E8">
      <w:pPr>
        <w:widowControl w:val="0"/>
        <w:autoSpaceDE w:val="0"/>
        <w:autoSpaceDN w:val="0"/>
        <w:adjustRightInd w:val="0"/>
        <w:spacing w:after="0" w:line="360" w:lineRule="auto"/>
        <w:ind w:right="-6" w:firstLine="640"/>
        <w:jc w:val="both"/>
        <w:rPr>
          <w:rFonts w:ascii="黑体" w:eastAsia="黑体" w:hAnsi="黑体" w:cs="Courier"/>
          <w:kern w:val="1"/>
          <w:sz w:val="32"/>
          <w:szCs w:val="32"/>
          <w:u w:color="FF0000"/>
        </w:rPr>
      </w:pPr>
      <w:r w:rsidRPr="00684C9E">
        <w:rPr>
          <w:rFonts w:ascii="黑体" w:eastAsia="黑体" w:hAnsi="黑体" w:cs="Courier" w:hint="eastAsia"/>
          <w:kern w:val="1"/>
          <w:sz w:val="32"/>
          <w:szCs w:val="32"/>
          <w:u w:color="FF0000"/>
        </w:rPr>
        <w:t>一、全面惊厥性癫痫持续状态临床路径标准住院流程</w:t>
      </w:r>
    </w:p>
    <w:p w:rsidR="004C50FB" w:rsidRPr="00684C9E" w:rsidRDefault="004C50FB" w:rsidP="009365E8">
      <w:pPr>
        <w:widowControl w:val="0"/>
        <w:autoSpaceDE w:val="0"/>
        <w:autoSpaceDN w:val="0"/>
        <w:adjustRightInd w:val="0"/>
        <w:spacing w:after="0" w:line="360" w:lineRule="auto"/>
        <w:ind w:right="-6" w:firstLine="643"/>
        <w:jc w:val="both"/>
        <w:rPr>
          <w:rFonts w:ascii="楷体_GB2312" w:eastAsia="楷体_GB2312" w:hAnsi="TimesNewRomanPSMT" w:cs="PingFangSC-Regular"/>
          <w:b/>
          <w:bCs/>
          <w:kern w:val="1"/>
          <w:sz w:val="32"/>
          <w:szCs w:val="32"/>
          <w:u w:color="FF0000"/>
        </w:rPr>
      </w:pPr>
      <w:r w:rsidRPr="00684C9E">
        <w:rPr>
          <w:rFonts w:ascii="楷体_GB2312" w:eastAsia="楷体_GB2312" w:hAnsi="TimesNewRomanPSMT" w:cs="PingFangSC-Regular" w:hint="eastAsia"/>
          <w:b/>
          <w:bCs/>
          <w:kern w:val="1"/>
          <w:sz w:val="32"/>
          <w:szCs w:val="32"/>
          <w:u w:color="FF0000"/>
        </w:rPr>
        <w:t>(一)适用对象</w:t>
      </w:r>
      <w:bookmarkStart w:id="0" w:name="OLE_LINK1"/>
      <w:r w:rsidRPr="00684C9E">
        <w:rPr>
          <w:rFonts w:ascii="楷体_GB2312" w:eastAsia="楷体_GB2312" w:hAnsi="TimesNewRomanPSMT" w:cs="PingFangSC-Regular" w:hint="eastAsia"/>
          <w:b/>
          <w:bCs/>
          <w:kern w:val="1"/>
          <w:sz w:val="32"/>
          <w:szCs w:val="32"/>
          <w:u w:color="FF0000"/>
        </w:rPr>
        <w:t>。</w:t>
      </w:r>
    </w:p>
    <w:p w:rsidR="004C50FB" w:rsidRPr="00684C9E" w:rsidRDefault="004C50FB" w:rsidP="009365E8">
      <w:pPr>
        <w:widowControl w:val="0"/>
        <w:autoSpaceDE w:val="0"/>
        <w:autoSpaceDN w:val="0"/>
        <w:adjustRightInd w:val="0"/>
        <w:spacing w:after="0" w:line="360" w:lineRule="auto"/>
        <w:ind w:right="-6" w:firstLine="640"/>
        <w:jc w:val="both"/>
        <w:rPr>
          <w:rFonts w:ascii="仿宋_GB2312" w:eastAsia="仿宋_GB2312" w:hAnsi="Courier" w:cs="Courier"/>
          <w:kern w:val="1"/>
          <w:sz w:val="32"/>
          <w:szCs w:val="32"/>
          <w:u w:color="FF0000"/>
        </w:rPr>
      </w:pPr>
      <w:r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第一诊断为全面惊厥性癫痫持续状态</w:t>
      </w:r>
      <w:bookmarkEnd w:id="0"/>
      <w:r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（GCSE）（ICD-10：G40.309</w:t>
      </w:r>
      <w:bookmarkStart w:id="1" w:name="g410"/>
      <w:bookmarkEnd w:id="1"/>
      <w:r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）。</w:t>
      </w:r>
    </w:p>
    <w:p w:rsidR="004C50FB" w:rsidRPr="00684C9E" w:rsidRDefault="004C50FB" w:rsidP="009365E8">
      <w:pPr>
        <w:widowControl w:val="0"/>
        <w:autoSpaceDE w:val="0"/>
        <w:autoSpaceDN w:val="0"/>
        <w:adjustRightInd w:val="0"/>
        <w:spacing w:after="0" w:line="360" w:lineRule="auto"/>
        <w:ind w:right="-6" w:firstLine="643"/>
        <w:jc w:val="both"/>
        <w:rPr>
          <w:rFonts w:ascii="楷体_GB2312" w:eastAsia="楷体_GB2312" w:hAnsi="TimesNewRomanPSMT" w:cs="PingFangSC-Regular"/>
          <w:b/>
          <w:bCs/>
          <w:kern w:val="1"/>
          <w:sz w:val="32"/>
          <w:szCs w:val="32"/>
          <w:u w:color="FF0000"/>
        </w:rPr>
      </w:pPr>
      <w:r w:rsidRPr="00684C9E">
        <w:rPr>
          <w:rFonts w:ascii="楷体_GB2312" w:eastAsia="楷体_GB2312" w:hAnsi="TimesNewRomanPSMT" w:cs="PingFangSC-Regular" w:hint="eastAsia"/>
          <w:b/>
          <w:bCs/>
          <w:kern w:val="1"/>
          <w:sz w:val="32"/>
          <w:szCs w:val="32"/>
          <w:u w:color="FF0000"/>
        </w:rPr>
        <w:t>（二）诊断依据。</w:t>
      </w:r>
    </w:p>
    <w:p w:rsidR="004C50FB" w:rsidRPr="00684C9E" w:rsidRDefault="004C50FB" w:rsidP="009365E8">
      <w:pPr>
        <w:widowControl w:val="0"/>
        <w:autoSpaceDE w:val="0"/>
        <w:autoSpaceDN w:val="0"/>
        <w:adjustRightInd w:val="0"/>
        <w:spacing w:after="0" w:line="360" w:lineRule="auto"/>
        <w:ind w:right="-6" w:firstLine="640"/>
        <w:jc w:val="both"/>
        <w:rPr>
          <w:rFonts w:ascii="仿宋_GB2312" w:eastAsia="仿宋_GB2312" w:hAnsi="Courier" w:cs="Courier"/>
          <w:kern w:val="1"/>
          <w:sz w:val="32"/>
          <w:szCs w:val="32"/>
          <w:u w:color="FF0000"/>
        </w:rPr>
      </w:pPr>
      <w:r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根据</w:t>
      </w:r>
      <w:r w:rsidR="000A5C47"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《惊厥性癫痫持续状态监护与治疗(成人)中国专家共识</w:t>
      </w:r>
      <w:r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》（</w:t>
      </w:r>
      <w:r w:rsidR="00CA2BD9"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中华医学会神经病学分会</w:t>
      </w:r>
      <w:r w:rsidR="000A5C47"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，</w:t>
      </w:r>
      <w:r w:rsidR="00E73745"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中华神经科杂志，2014；47:661-666</w:t>
      </w:r>
      <w:r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）。</w:t>
      </w:r>
    </w:p>
    <w:p w:rsidR="0064345B" w:rsidRPr="00684C9E" w:rsidRDefault="004C50FB" w:rsidP="009365E8">
      <w:pPr>
        <w:widowControl w:val="0"/>
        <w:autoSpaceDE w:val="0"/>
        <w:autoSpaceDN w:val="0"/>
        <w:adjustRightInd w:val="0"/>
        <w:spacing w:after="0" w:line="360" w:lineRule="auto"/>
        <w:ind w:right="-6" w:firstLine="640"/>
        <w:jc w:val="both"/>
        <w:rPr>
          <w:rFonts w:ascii="仿宋_GB2312" w:eastAsia="仿宋_GB2312" w:hAnsi="Courier" w:cs="Courier"/>
          <w:kern w:val="1"/>
          <w:sz w:val="32"/>
          <w:szCs w:val="32"/>
          <w:u w:color="FF0000"/>
        </w:rPr>
      </w:pPr>
      <w:r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经典癫痫持续状态定义为癫痫发作超过30min或两次/两次以上间断发作，发作间期无意识恢复。但GCSE</w:t>
      </w:r>
      <w:r w:rsidR="0064345B"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按实际操作定义执行:</w:t>
      </w:r>
    </w:p>
    <w:p w:rsidR="0064345B" w:rsidRPr="00684C9E" w:rsidRDefault="004C50FB" w:rsidP="009365E8">
      <w:pPr>
        <w:widowControl w:val="0"/>
        <w:autoSpaceDE w:val="0"/>
        <w:autoSpaceDN w:val="0"/>
        <w:adjustRightInd w:val="0"/>
        <w:spacing w:after="0" w:line="360" w:lineRule="auto"/>
        <w:ind w:right="-6" w:firstLine="640"/>
        <w:jc w:val="both"/>
        <w:rPr>
          <w:rFonts w:ascii="仿宋_GB2312" w:eastAsia="仿宋_GB2312" w:hAnsi="Courier" w:cs="Courier"/>
          <w:kern w:val="1"/>
          <w:sz w:val="32"/>
          <w:szCs w:val="32"/>
          <w:u w:color="FF0000"/>
        </w:rPr>
      </w:pPr>
      <w:r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发作超过5min以上或两次/</w:t>
      </w:r>
      <w:r w:rsidR="0064345B"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两次以上发作</w:t>
      </w:r>
      <w:r w:rsidR="009365E8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4C50FB" w:rsidRPr="00684C9E" w:rsidRDefault="004C50FB" w:rsidP="009365E8">
      <w:pPr>
        <w:widowControl w:val="0"/>
        <w:autoSpaceDE w:val="0"/>
        <w:autoSpaceDN w:val="0"/>
        <w:adjustRightInd w:val="0"/>
        <w:spacing w:after="0" w:line="360" w:lineRule="auto"/>
        <w:ind w:right="-6" w:firstLine="640"/>
        <w:jc w:val="both"/>
        <w:rPr>
          <w:rFonts w:ascii="仿宋_GB2312" w:eastAsia="仿宋_GB2312" w:hAnsi="Courier" w:cs="Courier"/>
          <w:kern w:val="1"/>
          <w:sz w:val="32"/>
          <w:szCs w:val="32"/>
          <w:u w:color="FF0000"/>
        </w:rPr>
      </w:pPr>
      <w:r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发作之间无意识恢复。</w:t>
      </w:r>
    </w:p>
    <w:p w:rsidR="0064345B" w:rsidRPr="00684C9E" w:rsidRDefault="0064345B" w:rsidP="009365E8">
      <w:pPr>
        <w:widowControl w:val="0"/>
        <w:autoSpaceDE w:val="0"/>
        <w:autoSpaceDN w:val="0"/>
        <w:adjustRightInd w:val="0"/>
        <w:spacing w:after="0" w:line="360" w:lineRule="auto"/>
        <w:ind w:right="-6" w:firstLine="640"/>
        <w:jc w:val="both"/>
        <w:rPr>
          <w:rFonts w:ascii="仿宋_GB2312" w:eastAsia="仿宋_GB2312" w:hAnsi="Courier" w:cs="Courier"/>
          <w:kern w:val="1"/>
          <w:sz w:val="32"/>
          <w:szCs w:val="32"/>
          <w:u w:color="FF0000"/>
        </w:rPr>
      </w:pPr>
      <w:r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表现为持续的肢体强直、阵挛或强直-阵挛，并伴有意识障碍（包括意识模糊、嗜睡、昏睡、昏迷）</w:t>
      </w:r>
      <w:r w:rsidR="009365E8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4C50FB" w:rsidRPr="00684C9E" w:rsidRDefault="004C50FB" w:rsidP="009365E8">
      <w:pPr>
        <w:widowControl w:val="0"/>
        <w:autoSpaceDE w:val="0"/>
        <w:autoSpaceDN w:val="0"/>
        <w:adjustRightInd w:val="0"/>
        <w:spacing w:after="0" w:line="360" w:lineRule="auto"/>
        <w:ind w:right="-6" w:firstLine="643"/>
        <w:jc w:val="both"/>
        <w:rPr>
          <w:rFonts w:ascii="楷体_GB2312" w:eastAsia="楷体_GB2312" w:hAnsi="TimesNewRomanPSMT" w:cs="PingFangSC-Regular"/>
          <w:b/>
          <w:bCs/>
          <w:kern w:val="1"/>
          <w:sz w:val="32"/>
          <w:szCs w:val="32"/>
          <w:u w:color="FF0000"/>
        </w:rPr>
      </w:pPr>
      <w:r w:rsidRPr="00684C9E">
        <w:rPr>
          <w:rFonts w:ascii="楷体_GB2312" w:eastAsia="楷体_GB2312" w:hAnsi="TimesNewRomanPSMT" w:cs="PingFangSC-Regular" w:hint="eastAsia"/>
          <w:b/>
          <w:bCs/>
          <w:kern w:val="1"/>
          <w:sz w:val="32"/>
          <w:szCs w:val="32"/>
          <w:u w:color="FF0000"/>
        </w:rPr>
        <w:t>（三）治疗方案的选择。</w:t>
      </w:r>
    </w:p>
    <w:p w:rsidR="001E3CBA" w:rsidRPr="00684C9E" w:rsidRDefault="001E3CBA" w:rsidP="009365E8">
      <w:pPr>
        <w:widowControl w:val="0"/>
        <w:autoSpaceDE w:val="0"/>
        <w:autoSpaceDN w:val="0"/>
        <w:adjustRightInd w:val="0"/>
        <w:spacing w:after="0" w:line="360" w:lineRule="auto"/>
        <w:ind w:right="-6" w:firstLine="640"/>
        <w:jc w:val="both"/>
        <w:rPr>
          <w:rFonts w:ascii="仿宋_GB2312" w:eastAsia="仿宋_GB2312" w:hAnsi="Courier" w:cs="Courier"/>
          <w:kern w:val="1"/>
          <w:sz w:val="32"/>
          <w:szCs w:val="32"/>
          <w:u w:color="FF0000"/>
        </w:rPr>
      </w:pPr>
      <w:r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根据《惊厥性癫痫持续状态监护与治疗(成人)中国专家共识》（中华医学会神经病学分会神经重症协作组，</w:t>
      </w:r>
      <w:r w:rsidR="007919F0"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中华神经科杂志，2014；47:661-666</w:t>
      </w:r>
      <w:r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）</w:t>
      </w:r>
      <w:r w:rsidR="007919F0"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制定治疗方案</w:t>
      </w:r>
      <w:r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。</w:t>
      </w:r>
    </w:p>
    <w:p w:rsidR="004C50FB" w:rsidRPr="00684C9E" w:rsidRDefault="004C50FB" w:rsidP="009365E8">
      <w:pPr>
        <w:widowControl w:val="0"/>
        <w:autoSpaceDE w:val="0"/>
        <w:autoSpaceDN w:val="0"/>
        <w:adjustRightInd w:val="0"/>
        <w:spacing w:after="0" w:line="360" w:lineRule="auto"/>
        <w:ind w:right="-6" w:firstLine="640"/>
        <w:jc w:val="both"/>
        <w:rPr>
          <w:rFonts w:ascii="仿宋_GB2312" w:eastAsia="仿宋_GB2312" w:hAnsi="Courier" w:cs="Courier"/>
          <w:kern w:val="1"/>
          <w:sz w:val="32"/>
          <w:szCs w:val="32"/>
          <w:u w:color="FF0000"/>
        </w:rPr>
      </w:pPr>
      <w:r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1.一般措施</w:t>
      </w:r>
    </w:p>
    <w:p w:rsidR="004C50FB" w:rsidRPr="00684C9E" w:rsidRDefault="004C50FB" w:rsidP="009365E8">
      <w:pPr>
        <w:widowControl w:val="0"/>
        <w:autoSpaceDE w:val="0"/>
        <w:autoSpaceDN w:val="0"/>
        <w:adjustRightInd w:val="0"/>
        <w:spacing w:after="0" w:line="360" w:lineRule="auto"/>
        <w:ind w:right="-6" w:firstLine="640"/>
        <w:jc w:val="both"/>
        <w:rPr>
          <w:rFonts w:ascii="仿宋_GB2312" w:eastAsia="仿宋_GB2312" w:hAnsi="Courier" w:cs="Courier"/>
          <w:kern w:val="1"/>
          <w:sz w:val="32"/>
          <w:szCs w:val="32"/>
          <w:u w:color="FF0000"/>
        </w:rPr>
      </w:pPr>
      <w:r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（1）生命支持：首先评估生命体征：如呼吸、心率、血压、</w:t>
      </w:r>
      <w:r w:rsidR="006D5D22"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体温、</w:t>
      </w:r>
      <w:r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血氧。随即采取生命支持措施：如开放气道/氧治疗；开放静脉输液通路/</w:t>
      </w:r>
      <w:r w:rsidR="006D5D22"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生理盐水输注；维持内环境稳定、温度控制、</w:t>
      </w:r>
      <w:r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注意纠正电解质紊乱、</w:t>
      </w:r>
      <w:r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lastRenderedPageBreak/>
        <w:t>低血糖</w:t>
      </w:r>
      <w:r w:rsidR="006D5D22"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和酸中毒等；</w:t>
      </w:r>
    </w:p>
    <w:p w:rsidR="00AF583E" w:rsidRPr="00684C9E" w:rsidRDefault="004C50FB" w:rsidP="009365E8">
      <w:pPr>
        <w:widowControl w:val="0"/>
        <w:autoSpaceDE w:val="0"/>
        <w:autoSpaceDN w:val="0"/>
        <w:adjustRightInd w:val="0"/>
        <w:spacing w:after="0" w:line="360" w:lineRule="auto"/>
        <w:ind w:right="-6" w:firstLine="640"/>
        <w:jc w:val="both"/>
        <w:rPr>
          <w:rFonts w:ascii="仿宋_GB2312" w:eastAsia="仿宋_GB2312" w:hAnsi="Courier" w:cs="Courier"/>
          <w:kern w:val="1"/>
          <w:sz w:val="32"/>
          <w:szCs w:val="32"/>
          <w:u w:color="FF0000"/>
        </w:rPr>
      </w:pPr>
      <w:r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2.终止GCSE</w:t>
      </w:r>
      <w:r w:rsidR="009365E8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;</w:t>
      </w:r>
    </w:p>
    <w:p w:rsidR="004C50FB" w:rsidRPr="00684C9E" w:rsidRDefault="00AF583E" w:rsidP="009365E8">
      <w:pPr>
        <w:widowControl w:val="0"/>
        <w:autoSpaceDE w:val="0"/>
        <w:autoSpaceDN w:val="0"/>
        <w:adjustRightInd w:val="0"/>
        <w:spacing w:after="0" w:line="360" w:lineRule="auto"/>
        <w:ind w:right="-6" w:firstLine="640"/>
        <w:jc w:val="both"/>
        <w:rPr>
          <w:rFonts w:ascii="仿宋_GB2312" w:eastAsia="仿宋_GB2312" w:hAnsi="Courier" w:cs="Courier"/>
          <w:kern w:val="1"/>
          <w:sz w:val="32"/>
          <w:szCs w:val="32"/>
          <w:u w:color="FF0000"/>
        </w:rPr>
      </w:pPr>
      <w:r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3.病因治疗：寻找GCSE病因，并予以病因治疗</w:t>
      </w:r>
      <w:r w:rsidR="009365E8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;</w:t>
      </w:r>
    </w:p>
    <w:p w:rsidR="00576055" w:rsidRPr="00684C9E" w:rsidRDefault="00AF583E" w:rsidP="009365E8">
      <w:pPr>
        <w:widowControl w:val="0"/>
        <w:autoSpaceDE w:val="0"/>
        <w:autoSpaceDN w:val="0"/>
        <w:adjustRightInd w:val="0"/>
        <w:spacing w:after="0" w:line="360" w:lineRule="auto"/>
        <w:ind w:right="-6" w:firstLine="640"/>
        <w:jc w:val="both"/>
        <w:rPr>
          <w:rFonts w:ascii="仿宋_GB2312" w:eastAsia="仿宋_GB2312" w:hAnsi="Courier" w:cs="Courier"/>
          <w:kern w:val="1"/>
          <w:sz w:val="32"/>
          <w:szCs w:val="32"/>
          <w:u w:color="FF0000"/>
        </w:rPr>
      </w:pPr>
      <w:r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4.</w:t>
      </w:r>
      <w:r w:rsidR="00C2626C"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药物治疗</w:t>
      </w:r>
      <w:r w:rsidR="00576055"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期间，</w:t>
      </w:r>
      <w:r w:rsidR="00654514"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建议脑电及</w:t>
      </w:r>
      <w:r w:rsidR="00576055"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呼吸、心电</w:t>
      </w:r>
      <w:r w:rsidR="00654514"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监测</w:t>
      </w:r>
      <w:r w:rsidR="00576055"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，</w:t>
      </w:r>
      <w:r w:rsidR="00654514"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保障呼吸功能，必要时在机械通气前提下开始用药，可</w:t>
      </w:r>
      <w:r w:rsidR="00576055"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请麻醉</w:t>
      </w:r>
      <w:r w:rsidR="001B0E55"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科医</w:t>
      </w:r>
      <w:r w:rsidR="00576055"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师协助。</w:t>
      </w:r>
    </w:p>
    <w:p w:rsidR="00CA2BD9" w:rsidRPr="00684C9E" w:rsidRDefault="004C50FB" w:rsidP="009365E8">
      <w:pPr>
        <w:widowControl w:val="0"/>
        <w:autoSpaceDE w:val="0"/>
        <w:autoSpaceDN w:val="0"/>
        <w:adjustRightInd w:val="0"/>
        <w:spacing w:after="0" w:line="360" w:lineRule="auto"/>
        <w:ind w:right="-6" w:firstLine="643"/>
        <w:jc w:val="both"/>
        <w:rPr>
          <w:rFonts w:ascii="楷体_GB2312" w:eastAsia="楷体_GB2312" w:hAnsi="TimesNewRomanPSMT" w:cs="PingFangSC-Regular"/>
          <w:b/>
          <w:bCs/>
          <w:kern w:val="1"/>
          <w:sz w:val="32"/>
          <w:szCs w:val="32"/>
          <w:u w:color="FF0000"/>
        </w:rPr>
      </w:pPr>
      <w:r w:rsidRPr="00684C9E">
        <w:rPr>
          <w:rFonts w:ascii="楷体_GB2312" w:eastAsia="楷体_GB2312" w:hAnsi="TimesNewRomanPSMT" w:cs="PingFangSC-Regular" w:hint="eastAsia"/>
          <w:b/>
          <w:bCs/>
          <w:kern w:val="1"/>
          <w:sz w:val="32"/>
          <w:szCs w:val="32"/>
          <w:u w:color="FF0000"/>
        </w:rPr>
        <w:t>（四）标准住院日为</w:t>
      </w:r>
      <w:r w:rsidR="00BA2B4F" w:rsidRPr="00684C9E">
        <w:rPr>
          <w:rFonts w:ascii="楷体_GB2312" w:eastAsia="楷体_GB2312" w:hAnsi="TimesNewRomanPSMT" w:cs="PingFangSC-Regular" w:hint="eastAsia"/>
          <w:b/>
          <w:bCs/>
          <w:kern w:val="1"/>
          <w:sz w:val="32"/>
          <w:szCs w:val="32"/>
          <w:u w:color="FF0000"/>
        </w:rPr>
        <w:t>10</w:t>
      </w:r>
      <w:r w:rsidRPr="00684C9E">
        <w:rPr>
          <w:rFonts w:ascii="楷体_GB2312" w:eastAsia="楷体_GB2312" w:hAnsi="TimesNewRomanPSMT" w:cs="PingFangSC-Regular" w:hint="eastAsia"/>
          <w:b/>
          <w:bCs/>
          <w:kern w:val="1"/>
          <w:sz w:val="32"/>
          <w:szCs w:val="32"/>
          <w:u w:color="FF0000"/>
        </w:rPr>
        <w:t>天</w:t>
      </w:r>
      <w:r w:rsidR="009365E8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4C50FB" w:rsidRPr="00684C9E" w:rsidRDefault="004C50FB" w:rsidP="009365E8">
      <w:pPr>
        <w:widowControl w:val="0"/>
        <w:autoSpaceDE w:val="0"/>
        <w:autoSpaceDN w:val="0"/>
        <w:adjustRightInd w:val="0"/>
        <w:spacing w:after="0" w:line="360" w:lineRule="auto"/>
        <w:ind w:right="-6" w:firstLine="643"/>
        <w:jc w:val="both"/>
        <w:rPr>
          <w:rFonts w:ascii="楷体_GB2312" w:eastAsia="楷体_GB2312" w:hAnsi="TimesNewRomanPSMT" w:cs="PingFangSC-Regular"/>
          <w:b/>
          <w:bCs/>
          <w:kern w:val="1"/>
          <w:sz w:val="32"/>
          <w:szCs w:val="32"/>
          <w:u w:color="FF0000"/>
        </w:rPr>
      </w:pPr>
      <w:r w:rsidRPr="00684C9E">
        <w:rPr>
          <w:rFonts w:ascii="楷体_GB2312" w:eastAsia="楷体_GB2312" w:hAnsi="TimesNewRomanPSMT" w:cs="PingFangSC-Regular" w:hint="eastAsia"/>
          <w:b/>
          <w:bCs/>
          <w:kern w:val="1"/>
          <w:sz w:val="32"/>
          <w:szCs w:val="32"/>
          <w:u w:color="FF0000"/>
        </w:rPr>
        <w:t>（五）进入路径标准。</w:t>
      </w:r>
    </w:p>
    <w:p w:rsidR="004C50FB" w:rsidRPr="00684C9E" w:rsidRDefault="004C50FB" w:rsidP="009365E8">
      <w:pPr>
        <w:widowControl w:val="0"/>
        <w:autoSpaceDE w:val="0"/>
        <w:autoSpaceDN w:val="0"/>
        <w:adjustRightInd w:val="0"/>
        <w:spacing w:after="0" w:line="360" w:lineRule="auto"/>
        <w:ind w:right="-6" w:firstLine="640"/>
        <w:jc w:val="both"/>
        <w:rPr>
          <w:rFonts w:ascii="仿宋_GB2312" w:eastAsia="仿宋_GB2312" w:hAnsi="Courier" w:cs="Courier"/>
          <w:kern w:val="1"/>
          <w:sz w:val="32"/>
          <w:szCs w:val="32"/>
          <w:u w:color="FF0000"/>
        </w:rPr>
      </w:pPr>
      <w:r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1.第一诊断必须符合ICD-10：G40.309全面惊厥性癫痫持续状态疾病编码。</w:t>
      </w:r>
    </w:p>
    <w:p w:rsidR="004C50FB" w:rsidRPr="00684C9E" w:rsidRDefault="004C50FB" w:rsidP="009365E8">
      <w:pPr>
        <w:widowControl w:val="0"/>
        <w:autoSpaceDE w:val="0"/>
        <w:autoSpaceDN w:val="0"/>
        <w:adjustRightInd w:val="0"/>
        <w:spacing w:after="0" w:line="360" w:lineRule="auto"/>
        <w:ind w:right="-6" w:firstLine="640"/>
        <w:jc w:val="both"/>
        <w:rPr>
          <w:rFonts w:ascii="仿宋_GB2312" w:eastAsia="仿宋_GB2312" w:hAnsi="Courier" w:cs="Courier"/>
          <w:kern w:val="1"/>
          <w:sz w:val="32"/>
          <w:szCs w:val="32"/>
          <w:u w:color="FF0000"/>
        </w:rPr>
      </w:pPr>
      <w:r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2.同时合并或伴有其他疾病，但住院期间不需特殊处理也不影响GCSE临床路径实施患者。</w:t>
      </w:r>
    </w:p>
    <w:p w:rsidR="004C50FB" w:rsidRPr="00684C9E" w:rsidRDefault="004C50FB" w:rsidP="009365E8">
      <w:pPr>
        <w:widowControl w:val="0"/>
        <w:autoSpaceDE w:val="0"/>
        <w:autoSpaceDN w:val="0"/>
        <w:adjustRightInd w:val="0"/>
        <w:spacing w:after="0" w:line="360" w:lineRule="auto"/>
        <w:ind w:right="-6" w:firstLine="643"/>
        <w:jc w:val="both"/>
        <w:rPr>
          <w:rFonts w:ascii="楷体_GB2312" w:eastAsia="楷体_GB2312" w:hAnsi="TimesNewRomanPSMT" w:cs="PingFangSC-Regular"/>
          <w:b/>
          <w:bCs/>
          <w:kern w:val="1"/>
          <w:sz w:val="32"/>
          <w:szCs w:val="32"/>
          <w:u w:color="FF0000"/>
        </w:rPr>
      </w:pPr>
      <w:r w:rsidRPr="00684C9E">
        <w:rPr>
          <w:rFonts w:ascii="楷体_GB2312" w:eastAsia="楷体_GB2312" w:hAnsi="TimesNewRomanPSMT" w:cs="PingFangSC-Regular" w:hint="eastAsia"/>
          <w:b/>
          <w:bCs/>
          <w:kern w:val="1"/>
          <w:sz w:val="32"/>
          <w:szCs w:val="32"/>
          <w:u w:color="FF0000"/>
        </w:rPr>
        <w:t>（六）住院期间检查项目。</w:t>
      </w:r>
    </w:p>
    <w:p w:rsidR="001B502D" w:rsidRPr="00684C9E" w:rsidRDefault="004C50FB" w:rsidP="009365E8">
      <w:pPr>
        <w:widowControl w:val="0"/>
        <w:autoSpaceDE w:val="0"/>
        <w:autoSpaceDN w:val="0"/>
        <w:adjustRightInd w:val="0"/>
        <w:spacing w:after="0" w:line="360" w:lineRule="auto"/>
        <w:ind w:right="-6" w:firstLine="640"/>
        <w:jc w:val="both"/>
        <w:rPr>
          <w:rFonts w:ascii="仿宋_GB2312" w:eastAsia="仿宋_GB2312" w:hAnsi="Courier" w:cs="Courier"/>
          <w:kern w:val="1"/>
          <w:sz w:val="32"/>
          <w:szCs w:val="32"/>
          <w:u w:color="FF0000"/>
        </w:rPr>
      </w:pPr>
      <w:r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1.必需</w:t>
      </w:r>
      <w:r w:rsidR="00314A0B"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完成</w:t>
      </w:r>
      <w:r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的检查项目：</w:t>
      </w:r>
    </w:p>
    <w:p w:rsidR="009365E8" w:rsidRDefault="004C50FB" w:rsidP="009365E8">
      <w:pPr>
        <w:widowControl w:val="0"/>
        <w:autoSpaceDE w:val="0"/>
        <w:autoSpaceDN w:val="0"/>
        <w:adjustRightInd w:val="0"/>
        <w:spacing w:after="0" w:line="360" w:lineRule="auto"/>
        <w:ind w:right="-6" w:firstLine="640"/>
        <w:jc w:val="both"/>
        <w:rPr>
          <w:rFonts w:ascii="仿宋_GB2312" w:eastAsia="仿宋_GB2312" w:hAnsiTheme="minorEastAsia" w:hint="eastAsia"/>
          <w:sz w:val="32"/>
          <w:szCs w:val="32"/>
        </w:rPr>
      </w:pPr>
      <w:r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血常规、尿常规、便常规、</w:t>
      </w:r>
      <w:r w:rsidR="00CA2BD9"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感染性疾病筛查（乙肝、丙肝、梅毒、艾滋病等）、</w:t>
      </w:r>
      <w:r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血糖、肝肾功能、血清肌酶、电解质、血气分析、凝血功能、</w:t>
      </w:r>
      <w:r w:rsidR="00E3481D"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脑电图、</w:t>
      </w:r>
      <w:r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心电图</w:t>
      </w:r>
      <w:r w:rsidR="00673F72"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、胸片</w:t>
      </w:r>
      <w:r w:rsidR="00E3481D"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、</w:t>
      </w:r>
      <w:r w:rsidR="00AF614E"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头</w:t>
      </w:r>
      <w:r w:rsidR="00E3481D"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颅影像学检查（CT）</w:t>
      </w:r>
      <w:r w:rsidR="009365E8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1B502D" w:rsidRPr="00684C9E" w:rsidRDefault="004C50FB" w:rsidP="009365E8">
      <w:pPr>
        <w:widowControl w:val="0"/>
        <w:autoSpaceDE w:val="0"/>
        <w:autoSpaceDN w:val="0"/>
        <w:adjustRightInd w:val="0"/>
        <w:spacing w:after="0" w:line="360" w:lineRule="auto"/>
        <w:ind w:right="-6" w:firstLine="640"/>
        <w:jc w:val="both"/>
        <w:rPr>
          <w:rFonts w:ascii="仿宋_GB2312" w:eastAsia="仿宋_GB2312" w:hAnsi="Courier" w:cs="Courier"/>
          <w:kern w:val="1"/>
          <w:sz w:val="32"/>
          <w:szCs w:val="32"/>
          <w:u w:color="FF0000"/>
        </w:rPr>
      </w:pPr>
      <w:r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2.</w:t>
      </w:r>
      <w:r w:rsidR="00314A0B"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根据患者病情</w:t>
      </w:r>
      <w:r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可选择的检查项目：</w:t>
      </w:r>
    </w:p>
    <w:p w:rsidR="004C50FB" w:rsidRPr="00684C9E" w:rsidRDefault="00CA2BD9" w:rsidP="009365E8">
      <w:pPr>
        <w:widowControl w:val="0"/>
        <w:autoSpaceDE w:val="0"/>
        <w:autoSpaceDN w:val="0"/>
        <w:adjustRightInd w:val="0"/>
        <w:spacing w:after="0" w:line="360" w:lineRule="auto"/>
        <w:ind w:right="-6" w:firstLine="640"/>
        <w:jc w:val="both"/>
        <w:rPr>
          <w:rFonts w:ascii="仿宋_GB2312" w:eastAsia="仿宋_GB2312" w:hAnsi="Courier" w:cs="Courier"/>
          <w:kern w:val="1"/>
          <w:sz w:val="32"/>
          <w:szCs w:val="32"/>
          <w:u w:color="FF0000"/>
        </w:rPr>
      </w:pPr>
      <w:r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自身免疫脑炎抗体检查（如抗NMDA受体抗体、抗LGI1抗体等）</w:t>
      </w:r>
      <w:r w:rsidR="004C50FB"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、头颅影像学检查</w:t>
      </w:r>
      <w:r w:rsidR="001B502D"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（MRI）</w:t>
      </w:r>
      <w:r w:rsidR="004C50FB"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、</w:t>
      </w:r>
      <w:r w:rsidR="00257740"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肺CT、</w:t>
      </w:r>
      <w:r w:rsidR="004C50FB"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腰穿脑脊液检查</w:t>
      </w:r>
      <w:r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（常规、生化、细胞学、TORCH等）</w:t>
      </w:r>
      <w:r w:rsidR="004C50FB"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、</w:t>
      </w:r>
      <w:r w:rsidR="00AF614E"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持续</w:t>
      </w:r>
      <w:r w:rsidR="004C50FB"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脑电图</w:t>
      </w:r>
      <w:r w:rsidR="00AF614E"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监测</w:t>
      </w:r>
      <w:r w:rsidR="004C50FB"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和AEDs血药浓度监测。</w:t>
      </w:r>
    </w:p>
    <w:p w:rsidR="004C50FB" w:rsidRPr="00684C9E" w:rsidRDefault="004C50FB" w:rsidP="009365E8">
      <w:pPr>
        <w:widowControl w:val="0"/>
        <w:autoSpaceDE w:val="0"/>
        <w:autoSpaceDN w:val="0"/>
        <w:adjustRightInd w:val="0"/>
        <w:spacing w:after="0" w:line="360" w:lineRule="auto"/>
        <w:ind w:right="-6" w:firstLine="643"/>
        <w:jc w:val="both"/>
        <w:rPr>
          <w:rFonts w:ascii="楷体_GB2312" w:eastAsia="楷体_GB2312" w:hAnsi="TimesNewRomanPSMT" w:cs="PingFangSC-Regular"/>
          <w:b/>
          <w:bCs/>
          <w:kern w:val="1"/>
          <w:sz w:val="32"/>
          <w:szCs w:val="32"/>
          <w:u w:color="FF0000"/>
        </w:rPr>
      </w:pPr>
      <w:r w:rsidRPr="00684C9E">
        <w:rPr>
          <w:rFonts w:ascii="楷体_GB2312" w:eastAsia="楷体_GB2312" w:hAnsi="TimesNewRomanPSMT" w:cs="PingFangSC-Regular" w:hint="eastAsia"/>
          <w:b/>
          <w:bCs/>
          <w:kern w:val="1"/>
          <w:sz w:val="32"/>
          <w:szCs w:val="32"/>
          <w:u w:color="FF0000"/>
        </w:rPr>
        <w:t>（七）</w:t>
      </w:r>
      <w:r w:rsidR="00AF614E" w:rsidRPr="00684C9E">
        <w:rPr>
          <w:rFonts w:ascii="楷体_GB2312" w:eastAsia="楷体_GB2312" w:hAnsi="TimesNewRomanPSMT" w:cs="PingFangSC-Regular" w:hint="eastAsia"/>
          <w:b/>
          <w:bCs/>
          <w:kern w:val="1"/>
          <w:sz w:val="32"/>
          <w:szCs w:val="32"/>
          <w:u w:color="FF0000"/>
        </w:rPr>
        <w:t>治疗</w:t>
      </w:r>
      <w:r w:rsidR="002609FE" w:rsidRPr="00684C9E">
        <w:rPr>
          <w:rFonts w:ascii="楷体_GB2312" w:eastAsia="楷体_GB2312" w:hAnsi="TimesNewRomanPSMT" w:cs="PingFangSC-Regular" w:hint="eastAsia"/>
          <w:b/>
          <w:bCs/>
          <w:kern w:val="1"/>
          <w:sz w:val="32"/>
          <w:szCs w:val="32"/>
          <w:u w:color="FF0000"/>
        </w:rPr>
        <w:t>药物选择</w:t>
      </w:r>
      <w:r w:rsidRPr="00684C9E">
        <w:rPr>
          <w:rFonts w:ascii="楷体_GB2312" w:eastAsia="楷体_GB2312" w:hAnsi="TimesNewRomanPSMT" w:cs="PingFangSC-Regular" w:hint="eastAsia"/>
          <w:b/>
          <w:bCs/>
          <w:kern w:val="1"/>
          <w:sz w:val="32"/>
          <w:szCs w:val="32"/>
          <w:u w:color="FF0000"/>
        </w:rPr>
        <w:t>。</w:t>
      </w:r>
    </w:p>
    <w:p w:rsidR="00CA2BD9" w:rsidRPr="00684C9E" w:rsidRDefault="00CA2BD9" w:rsidP="009365E8">
      <w:pPr>
        <w:widowControl w:val="0"/>
        <w:autoSpaceDE w:val="0"/>
        <w:autoSpaceDN w:val="0"/>
        <w:adjustRightInd w:val="0"/>
        <w:spacing w:after="0" w:line="360" w:lineRule="auto"/>
        <w:ind w:right="-6" w:firstLine="640"/>
        <w:jc w:val="both"/>
        <w:rPr>
          <w:rFonts w:ascii="仿宋_GB2312" w:eastAsia="仿宋_GB2312" w:hAnsi="Courier" w:cs="Courier"/>
          <w:kern w:val="1"/>
          <w:sz w:val="32"/>
          <w:szCs w:val="32"/>
          <w:u w:color="FF0000"/>
        </w:rPr>
      </w:pPr>
      <w:r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1、可选择劳拉西泮、地西泮、苯妥英钠、丙戊酸钠、咪达唑仑或丙泊酚静脉制剂终止GCSE</w:t>
      </w:r>
    </w:p>
    <w:p w:rsidR="00CA2BD9" w:rsidRPr="00684C9E" w:rsidRDefault="00CA2BD9" w:rsidP="009365E8">
      <w:pPr>
        <w:widowControl w:val="0"/>
        <w:autoSpaceDE w:val="0"/>
        <w:autoSpaceDN w:val="0"/>
        <w:adjustRightInd w:val="0"/>
        <w:spacing w:after="0" w:line="360" w:lineRule="auto"/>
        <w:ind w:right="-6" w:firstLine="640"/>
        <w:jc w:val="both"/>
        <w:rPr>
          <w:rFonts w:ascii="仿宋_GB2312" w:eastAsia="仿宋_GB2312" w:hAnsi="Courier" w:cs="Courier"/>
          <w:kern w:val="1"/>
          <w:sz w:val="32"/>
          <w:szCs w:val="32"/>
          <w:u w:color="FF0000"/>
        </w:rPr>
      </w:pPr>
      <w:r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lastRenderedPageBreak/>
        <w:t>3.CSE终止后，首选同种AEDs静脉注射剂向肌肉注射剂或口服剂过渡，可选择苯巴比妥、丙戊酸、左乙拉西坦、氯硝西泮、卡马西平、奥卡西平、托吡酯、拉莫三嗪、加巴喷丁等。注意药物种类或药物剂型的过渡参考血药浓度，以避免SE复发。</w:t>
      </w:r>
    </w:p>
    <w:p w:rsidR="00CA2BD9" w:rsidRPr="00684C9E" w:rsidRDefault="00CA2BD9" w:rsidP="009365E8">
      <w:pPr>
        <w:widowControl w:val="0"/>
        <w:autoSpaceDE w:val="0"/>
        <w:autoSpaceDN w:val="0"/>
        <w:adjustRightInd w:val="0"/>
        <w:spacing w:after="0" w:line="360" w:lineRule="auto"/>
        <w:ind w:right="-6" w:firstLine="640"/>
        <w:jc w:val="both"/>
        <w:rPr>
          <w:rFonts w:ascii="仿宋_GB2312" w:eastAsia="仿宋_GB2312" w:hAnsi="Courier" w:cs="Courier"/>
          <w:kern w:val="1"/>
          <w:sz w:val="32"/>
          <w:szCs w:val="32"/>
          <w:u w:color="FF0000"/>
        </w:rPr>
      </w:pPr>
      <w:r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4.病因治疗：对病因明确的GCSE患者，积极予以病因治疗。</w:t>
      </w:r>
    </w:p>
    <w:p w:rsidR="004C50FB" w:rsidRPr="00684C9E" w:rsidRDefault="004C50FB" w:rsidP="009365E8">
      <w:pPr>
        <w:widowControl w:val="0"/>
        <w:autoSpaceDE w:val="0"/>
        <w:autoSpaceDN w:val="0"/>
        <w:adjustRightInd w:val="0"/>
        <w:spacing w:after="0" w:line="360" w:lineRule="auto"/>
        <w:ind w:right="-6" w:firstLine="643"/>
        <w:jc w:val="both"/>
        <w:rPr>
          <w:rFonts w:ascii="楷体_GB2312" w:eastAsia="楷体_GB2312" w:hAnsi="TimesNewRomanPSMT" w:cs="PingFangSC-Regular"/>
          <w:b/>
          <w:bCs/>
          <w:kern w:val="1"/>
          <w:sz w:val="32"/>
          <w:szCs w:val="32"/>
          <w:u w:color="FF0000"/>
        </w:rPr>
      </w:pPr>
      <w:r w:rsidRPr="00684C9E">
        <w:rPr>
          <w:rFonts w:ascii="楷体_GB2312" w:eastAsia="楷体_GB2312" w:hAnsi="TimesNewRomanPSMT" w:cs="PingFangSC-Regular" w:hint="eastAsia"/>
          <w:b/>
          <w:bCs/>
          <w:kern w:val="1"/>
          <w:sz w:val="32"/>
          <w:szCs w:val="32"/>
          <w:u w:color="FF0000"/>
        </w:rPr>
        <w:t>（八）出院标准。</w:t>
      </w:r>
    </w:p>
    <w:p w:rsidR="00CD2AEB" w:rsidRPr="00684C9E" w:rsidRDefault="004C50FB" w:rsidP="009365E8">
      <w:pPr>
        <w:widowControl w:val="0"/>
        <w:autoSpaceDE w:val="0"/>
        <w:autoSpaceDN w:val="0"/>
        <w:adjustRightInd w:val="0"/>
        <w:spacing w:after="0" w:line="360" w:lineRule="auto"/>
        <w:ind w:right="-6" w:firstLine="640"/>
        <w:jc w:val="both"/>
        <w:rPr>
          <w:rFonts w:ascii="仿宋_GB2312" w:eastAsia="仿宋_GB2312" w:hAnsi="Courier" w:cs="Courier"/>
          <w:kern w:val="1"/>
          <w:sz w:val="32"/>
          <w:szCs w:val="32"/>
          <w:u w:color="FF0000"/>
        </w:rPr>
      </w:pPr>
      <w:r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1.GCSE</w:t>
      </w:r>
      <w:r w:rsidR="001266C8"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终止，病情稳定，</w:t>
      </w:r>
    </w:p>
    <w:p w:rsidR="001266C8" w:rsidRPr="00684C9E" w:rsidRDefault="001266C8" w:rsidP="009365E8">
      <w:pPr>
        <w:widowControl w:val="0"/>
        <w:autoSpaceDE w:val="0"/>
        <w:autoSpaceDN w:val="0"/>
        <w:adjustRightInd w:val="0"/>
        <w:spacing w:after="0" w:line="360" w:lineRule="auto"/>
        <w:ind w:right="-6" w:firstLine="640"/>
        <w:jc w:val="both"/>
        <w:rPr>
          <w:rFonts w:ascii="仿宋_GB2312" w:eastAsia="仿宋_GB2312" w:hAnsi="Courier" w:cs="Courier"/>
          <w:kern w:val="1"/>
          <w:sz w:val="32"/>
          <w:szCs w:val="32"/>
          <w:u w:color="FF0000"/>
        </w:rPr>
      </w:pPr>
      <w:r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3.没有需要住院治疗的并发症</w:t>
      </w:r>
    </w:p>
    <w:p w:rsidR="006F7A04" w:rsidRPr="00684C9E" w:rsidRDefault="006F7A04" w:rsidP="009365E8">
      <w:pPr>
        <w:widowControl w:val="0"/>
        <w:autoSpaceDE w:val="0"/>
        <w:autoSpaceDN w:val="0"/>
        <w:adjustRightInd w:val="0"/>
        <w:spacing w:after="0" w:line="360" w:lineRule="auto"/>
        <w:ind w:right="-6" w:firstLine="643"/>
        <w:jc w:val="both"/>
        <w:rPr>
          <w:rFonts w:ascii="楷体_GB2312" w:eastAsia="楷体_GB2312" w:hAnsi="TimesNewRomanPSMT" w:cs="PingFangSC-Regular"/>
          <w:b/>
          <w:bCs/>
          <w:kern w:val="1"/>
          <w:sz w:val="32"/>
          <w:szCs w:val="32"/>
          <w:u w:color="FF0000"/>
        </w:rPr>
      </w:pPr>
      <w:r w:rsidRPr="00684C9E">
        <w:rPr>
          <w:rFonts w:ascii="楷体_GB2312" w:eastAsia="楷体_GB2312" w:hAnsi="TimesNewRomanPSMT" w:cs="PingFangSC-Regular" w:hint="eastAsia"/>
          <w:b/>
          <w:bCs/>
          <w:kern w:val="1"/>
          <w:sz w:val="32"/>
          <w:szCs w:val="32"/>
          <w:u w:color="FF0000"/>
        </w:rPr>
        <w:t>（九）变异及原因分析。</w:t>
      </w:r>
    </w:p>
    <w:p w:rsidR="006F7A04" w:rsidRPr="00684C9E" w:rsidRDefault="006F7A04" w:rsidP="009365E8">
      <w:pPr>
        <w:widowControl w:val="0"/>
        <w:autoSpaceDE w:val="0"/>
        <w:autoSpaceDN w:val="0"/>
        <w:adjustRightInd w:val="0"/>
        <w:spacing w:after="0" w:line="360" w:lineRule="auto"/>
        <w:ind w:right="-6" w:firstLine="640"/>
        <w:jc w:val="both"/>
        <w:rPr>
          <w:rFonts w:ascii="仿宋_GB2312" w:eastAsia="仿宋_GB2312" w:hAnsi="Courier" w:cs="Courier"/>
          <w:kern w:val="1"/>
          <w:sz w:val="32"/>
          <w:szCs w:val="32"/>
          <w:u w:color="FF0000"/>
        </w:rPr>
      </w:pPr>
      <w:r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1.</w:t>
      </w:r>
      <w:r w:rsidR="00602592"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住院期间病情加重，需呼吸机辅助呼吸，导致住院时间延长和住院费用增加。</w:t>
      </w:r>
    </w:p>
    <w:p w:rsidR="006F7A04" w:rsidRPr="00684C9E" w:rsidRDefault="006F7A04" w:rsidP="009365E8">
      <w:pPr>
        <w:widowControl w:val="0"/>
        <w:autoSpaceDE w:val="0"/>
        <w:autoSpaceDN w:val="0"/>
        <w:adjustRightInd w:val="0"/>
        <w:spacing w:after="0" w:line="360" w:lineRule="auto"/>
        <w:ind w:right="-6" w:firstLine="640"/>
        <w:jc w:val="both"/>
        <w:rPr>
          <w:rFonts w:ascii="仿宋_GB2312" w:eastAsia="仿宋_GB2312" w:hAnsi="Courier" w:cs="Courier"/>
          <w:kern w:val="1"/>
          <w:sz w:val="32"/>
          <w:szCs w:val="32"/>
          <w:u w:color="FF0000"/>
        </w:rPr>
      </w:pPr>
      <w:r w:rsidRPr="00684C9E">
        <w:rPr>
          <w:rFonts w:ascii="仿宋_GB2312" w:eastAsia="仿宋_GB2312" w:hAnsi="Courier" w:cs="Courier" w:hint="eastAsia"/>
          <w:kern w:val="1"/>
          <w:sz w:val="32"/>
          <w:szCs w:val="32"/>
          <w:u w:color="FF0000"/>
        </w:rPr>
        <w:t>2.既往其它系统疾病加重而需要治疗，或出现严重并发症，导致住院时间延长和住院费用增加。</w:t>
      </w:r>
    </w:p>
    <w:p w:rsidR="00684C9E" w:rsidRDefault="00684C9E">
      <w:pPr>
        <w:spacing w:after="0" w:line="24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:rsidR="004C50FB" w:rsidRPr="003E3242" w:rsidRDefault="004C50FB" w:rsidP="00830B03">
      <w:pPr>
        <w:ind w:leftChars="-64" w:left="-140" w:hanging="1"/>
        <w:rPr>
          <w:rFonts w:ascii="黑体" w:eastAsia="黑体" w:hAnsi="黑体"/>
          <w:color w:val="000000"/>
          <w:sz w:val="32"/>
          <w:szCs w:val="32"/>
        </w:rPr>
      </w:pPr>
      <w:r w:rsidRPr="003E3242">
        <w:rPr>
          <w:rFonts w:ascii="黑体" w:eastAsia="黑体" w:hAnsi="黑体" w:hint="eastAsia"/>
          <w:color w:val="000000"/>
          <w:sz w:val="32"/>
          <w:szCs w:val="32"/>
        </w:rPr>
        <w:lastRenderedPageBreak/>
        <w:t>二、</w:t>
      </w:r>
      <w:r w:rsidRPr="003E3242">
        <w:rPr>
          <w:rFonts w:ascii="黑体" w:eastAsia="黑体" w:hAnsi="黑体" w:hint="eastAsia"/>
          <w:sz w:val="32"/>
          <w:szCs w:val="32"/>
        </w:rPr>
        <w:t>全面惊厥性癫痫持续状态</w:t>
      </w:r>
      <w:r w:rsidRPr="003E3242">
        <w:rPr>
          <w:rFonts w:ascii="黑体" w:eastAsia="黑体" w:hAnsi="黑体" w:hint="eastAsia"/>
          <w:color w:val="000000"/>
          <w:sz w:val="32"/>
          <w:szCs w:val="32"/>
        </w:rPr>
        <w:t>临床路径表单</w:t>
      </w:r>
    </w:p>
    <w:p w:rsidR="003E3242" w:rsidRPr="003E3242" w:rsidRDefault="004C50FB" w:rsidP="009365E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15" w:right="-6" w:hangingChars="150" w:hanging="315"/>
        <w:jc w:val="both"/>
        <w:rPr>
          <w:rFonts w:ascii="宋体" w:eastAsia="宋体" w:hAnsi="宋体" w:cs="SimSun"/>
          <w:kern w:val="1"/>
          <w:sz w:val="21"/>
          <w:szCs w:val="21"/>
          <w:u w:color="FF0000"/>
        </w:rPr>
      </w:pPr>
      <w:r w:rsidRPr="003E3242">
        <w:rPr>
          <w:rFonts w:ascii="宋体" w:eastAsia="宋体" w:hAnsi="宋体" w:cs="SimSun" w:hint="eastAsia"/>
          <w:kern w:val="1"/>
          <w:sz w:val="21"/>
          <w:szCs w:val="21"/>
          <w:u w:color="FF0000"/>
        </w:rPr>
        <w:t>适用对象：</w:t>
      </w:r>
      <w:r w:rsidRPr="003E3242">
        <w:rPr>
          <w:rFonts w:ascii="宋体" w:eastAsia="宋体" w:hAnsi="宋体" w:cs="SimSun" w:hint="eastAsia"/>
          <w:b/>
          <w:kern w:val="1"/>
          <w:sz w:val="21"/>
          <w:szCs w:val="21"/>
          <w:u w:color="FF0000"/>
        </w:rPr>
        <w:t>第一诊断</w:t>
      </w:r>
      <w:r w:rsidRPr="003E3242">
        <w:rPr>
          <w:rFonts w:ascii="宋体" w:eastAsia="宋体" w:hAnsi="宋体" w:cs="SimSun" w:hint="eastAsia"/>
          <w:kern w:val="1"/>
          <w:sz w:val="21"/>
          <w:szCs w:val="21"/>
          <w:u w:color="FF0000"/>
        </w:rPr>
        <w:t>为全身惊厥性癫痫持续状态（ICD-10：G40.309）</w:t>
      </w:r>
    </w:p>
    <w:p w:rsidR="003E3242" w:rsidRDefault="003E3242" w:rsidP="009365E8">
      <w:pPr>
        <w:adjustRightInd w:val="0"/>
        <w:spacing w:after="0" w:line="240" w:lineRule="auto"/>
        <w:rPr>
          <w:rFonts w:ascii="宋体" w:eastAsia="宋体" w:hAnsi="宋体" w:cs="SimSun"/>
          <w:sz w:val="21"/>
          <w:szCs w:val="21"/>
          <w:u w:color="FF0000"/>
        </w:rPr>
      </w:pPr>
      <w:r w:rsidRPr="003E3242">
        <w:rPr>
          <w:rFonts w:ascii="宋体" w:eastAsia="宋体" w:hAnsi="宋体" w:cs="SimSun" w:hint="eastAsia"/>
          <w:sz w:val="21"/>
          <w:szCs w:val="21"/>
          <w:u w:color="FF0000"/>
        </w:rPr>
        <w:t>患者姓名：</w:t>
      </w:r>
      <w:r w:rsidRPr="003E3242">
        <w:rPr>
          <w:rFonts w:ascii="宋体" w:eastAsia="宋体" w:hAnsi="宋体" w:cs="SimSun" w:hint="eastAsia"/>
          <w:sz w:val="21"/>
          <w:szCs w:val="21"/>
          <w:u w:val="single" w:color="000000"/>
        </w:rPr>
        <w:t xml:space="preserve">          </w:t>
      </w:r>
      <w:r w:rsidRPr="003E3242">
        <w:rPr>
          <w:rFonts w:ascii="宋体" w:eastAsia="宋体" w:hAnsi="宋体" w:cs="SimSun" w:hint="eastAsia"/>
          <w:sz w:val="21"/>
          <w:szCs w:val="21"/>
          <w:u w:color="FF0000"/>
        </w:rPr>
        <w:t>性别：</w:t>
      </w:r>
      <w:r w:rsidRPr="003E3242">
        <w:rPr>
          <w:rFonts w:ascii="宋体" w:eastAsia="宋体" w:hAnsi="宋体" w:cs="SimSun" w:hint="eastAsia"/>
          <w:sz w:val="21"/>
          <w:szCs w:val="21"/>
          <w:u w:val="single" w:color="000000"/>
        </w:rPr>
        <w:t xml:space="preserve">     </w:t>
      </w:r>
      <w:r w:rsidRPr="003E3242">
        <w:rPr>
          <w:rFonts w:ascii="宋体" w:eastAsia="宋体" w:hAnsi="宋体" w:cs="SimSun" w:hint="eastAsia"/>
          <w:sz w:val="21"/>
          <w:szCs w:val="21"/>
          <w:u w:color="FF0000"/>
        </w:rPr>
        <w:t>年龄：</w:t>
      </w:r>
      <w:r w:rsidRPr="003E3242">
        <w:rPr>
          <w:rFonts w:ascii="宋体" w:eastAsia="宋体" w:hAnsi="宋体" w:cs="SimSun" w:hint="eastAsia"/>
          <w:sz w:val="21"/>
          <w:szCs w:val="21"/>
          <w:u w:val="single" w:color="000000"/>
        </w:rPr>
        <w:t xml:space="preserve">     </w:t>
      </w:r>
      <w:r w:rsidRPr="003E3242">
        <w:rPr>
          <w:rFonts w:ascii="宋体" w:eastAsia="宋体" w:hAnsi="宋体" w:cs="SimSun" w:hint="eastAsia"/>
          <w:sz w:val="21"/>
          <w:szCs w:val="21"/>
          <w:u w:color="FF0000"/>
        </w:rPr>
        <w:t>门诊号：</w:t>
      </w:r>
      <w:r w:rsidRPr="003E3242">
        <w:rPr>
          <w:rFonts w:ascii="宋体" w:eastAsia="宋体" w:hAnsi="宋体" w:cs="SimSun" w:hint="eastAsia"/>
          <w:sz w:val="21"/>
          <w:szCs w:val="21"/>
          <w:u w:val="single" w:color="000000"/>
        </w:rPr>
        <w:t xml:space="preserve">        </w:t>
      </w:r>
      <w:r w:rsidRPr="003E3242">
        <w:rPr>
          <w:rFonts w:ascii="宋体" w:eastAsia="宋体" w:hAnsi="宋体" w:cs="SimSun" w:hint="eastAsia"/>
          <w:sz w:val="21"/>
          <w:szCs w:val="21"/>
          <w:u w:color="FF0000"/>
        </w:rPr>
        <w:t>住院号：</w:t>
      </w:r>
      <w:r w:rsidRPr="003E3242">
        <w:rPr>
          <w:rFonts w:ascii="宋体" w:eastAsia="宋体" w:hAnsi="宋体" w:cs="SimSun" w:hint="eastAsia"/>
          <w:sz w:val="21"/>
          <w:szCs w:val="21"/>
          <w:u w:val="single" w:color="000000"/>
        </w:rPr>
        <w:t xml:space="preserve">          </w:t>
      </w:r>
    </w:p>
    <w:p w:rsidR="004C50FB" w:rsidRPr="003E3242" w:rsidRDefault="003E3242" w:rsidP="009365E8">
      <w:pPr>
        <w:adjustRightInd w:val="0"/>
        <w:spacing w:after="0" w:line="240" w:lineRule="auto"/>
        <w:rPr>
          <w:rFonts w:ascii="宋体" w:eastAsia="宋体" w:hAnsi="宋体" w:cs="SimSun"/>
          <w:sz w:val="21"/>
          <w:szCs w:val="21"/>
          <w:u w:color="FF0000"/>
        </w:rPr>
      </w:pPr>
      <w:r w:rsidRPr="003E3242">
        <w:rPr>
          <w:rFonts w:ascii="宋体" w:eastAsia="宋体" w:hAnsi="宋体" w:cs="SimSun" w:hint="eastAsia"/>
          <w:sz w:val="21"/>
          <w:szCs w:val="21"/>
          <w:u w:color="FF0000"/>
        </w:rPr>
        <w:t>住院日期：</w:t>
      </w:r>
      <w:r w:rsidRPr="003E3242">
        <w:rPr>
          <w:rFonts w:ascii="宋体" w:eastAsia="宋体" w:hAnsi="宋体" w:cs="SimSun" w:hint="eastAsia"/>
          <w:color w:val="000000"/>
          <w:sz w:val="21"/>
          <w:szCs w:val="21"/>
          <w:u w:val="single" w:color="000000"/>
        </w:rPr>
        <w:t xml:space="preserve">   </w:t>
      </w:r>
      <w:r w:rsidRPr="003E3242">
        <w:rPr>
          <w:rFonts w:ascii="宋体" w:eastAsia="宋体" w:hAnsi="宋体" w:cs="SimSun" w:hint="eastAsia"/>
          <w:sz w:val="21"/>
          <w:szCs w:val="21"/>
          <w:u w:color="FF0000"/>
        </w:rPr>
        <w:t>年</w:t>
      </w:r>
      <w:r w:rsidRPr="003E3242">
        <w:rPr>
          <w:rFonts w:ascii="宋体" w:eastAsia="宋体" w:hAnsi="宋体" w:cs="SimSun" w:hint="eastAsia"/>
          <w:color w:val="000000"/>
          <w:sz w:val="21"/>
          <w:szCs w:val="21"/>
          <w:u w:val="single" w:color="000000"/>
        </w:rPr>
        <w:t xml:space="preserve">   </w:t>
      </w:r>
      <w:r w:rsidRPr="003E3242">
        <w:rPr>
          <w:rFonts w:ascii="宋体" w:eastAsia="宋体" w:hAnsi="宋体" w:cs="SimSun" w:hint="eastAsia"/>
          <w:sz w:val="21"/>
          <w:szCs w:val="21"/>
          <w:u w:color="FF0000"/>
        </w:rPr>
        <w:t>月</w:t>
      </w:r>
      <w:r w:rsidRPr="003E3242">
        <w:rPr>
          <w:rFonts w:ascii="宋体" w:eastAsia="宋体" w:hAnsi="宋体" w:cs="SimSun" w:hint="eastAsia"/>
          <w:sz w:val="21"/>
          <w:szCs w:val="21"/>
          <w:u w:val="single" w:color="000000"/>
        </w:rPr>
        <w:t xml:space="preserve">   </w:t>
      </w:r>
      <w:r w:rsidRPr="003E3242">
        <w:rPr>
          <w:rFonts w:ascii="宋体" w:eastAsia="宋体" w:hAnsi="宋体" w:cs="SimSun" w:hint="eastAsia"/>
          <w:sz w:val="21"/>
          <w:szCs w:val="21"/>
          <w:u w:color="FF0000"/>
        </w:rPr>
        <w:t>日   出院日期：</w:t>
      </w:r>
      <w:r w:rsidRPr="003E3242">
        <w:rPr>
          <w:rFonts w:ascii="宋体" w:eastAsia="宋体" w:hAnsi="宋体" w:cs="SimSun" w:hint="eastAsia"/>
          <w:sz w:val="21"/>
          <w:szCs w:val="21"/>
          <w:u w:val="single" w:color="000000"/>
        </w:rPr>
        <w:t xml:space="preserve">    </w:t>
      </w:r>
      <w:r w:rsidRPr="003E3242">
        <w:rPr>
          <w:rFonts w:ascii="宋体" w:eastAsia="宋体" w:hAnsi="宋体" w:cs="SimSun" w:hint="eastAsia"/>
          <w:sz w:val="21"/>
          <w:szCs w:val="21"/>
          <w:u w:color="FF0000"/>
        </w:rPr>
        <w:t>年</w:t>
      </w:r>
      <w:r w:rsidRPr="003E3242">
        <w:rPr>
          <w:rFonts w:ascii="宋体" w:eastAsia="宋体" w:hAnsi="宋体" w:cs="SimSun" w:hint="eastAsia"/>
          <w:sz w:val="21"/>
          <w:szCs w:val="21"/>
          <w:u w:val="single" w:color="000000"/>
        </w:rPr>
        <w:t xml:space="preserve">    </w:t>
      </w:r>
      <w:r w:rsidRPr="003E3242">
        <w:rPr>
          <w:rFonts w:ascii="宋体" w:eastAsia="宋体" w:hAnsi="宋体" w:cs="SimSun" w:hint="eastAsia"/>
          <w:sz w:val="21"/>
          <w:szCs w:val="21"/>
          <w:u w:color="FF0000"/>
        </w:rPr>
        <w:t>月</w:t>
      </w:r>
      <w:r w:rsidRPr="003E3242">
        <w:rPr>
          <w:rFonts w:ascii="宋体" w:eastAsia="宋体" w:hAnsi="宋体" w:cs="SimSun" w:hint="eastAsia"/>
          <w:sz w:val="21"/>
          <w:szCs w:val="21"/>
          <w:u w:val="single" w:color="000000"/>
        </w:rPr>
        <w:t xml:space="preserve">    </w:t>
      </w:r>
      <w:r w:rsidRPr="003E3242">
        <w:rPr>
          <w:rFonts w:ascii="宋体" w:eastAsia="宋体" w:hAnsi="宋体" w:cs="SimSun" w:hint="eastAsia"/>
          <w:sz w:val="21"/>
          <w:szCs w:val="21"/>
          <w:u w:color="FF0000"/>
        </w:rPr>
        <w:t xml:space="preserve">日  </w:t>
      </w:r>
      <w:r w:rsidR="00874213" w:rsidRPr="003E3242">
        <w:rPr>
          <w:rFonts w:ascii="宋体" w:eastAsia="宋体" w:hAnsi="宋体" w:cs="SimSun" w:hint="eastAsia"/>
          <w:kern w:val="1"/>
          <w:sz w:val="21"/>
          <w:szCs w:val="21"/>
          <w:u w:color="FF0000"/>
        </w:rPr>
        <w:t xml:space="preserve">      </w:t>
      </w:r>
      <w:r w:rsidR="004C50FB" w:rsidRPr="003E3242">
        <w:rPr>
          <w:rFonts w:ascii="宋体" w:eastAsia="宋体" w:hAnsi="宋体" w:cs="SimSun" w:hint="eastAsia"/>
          <w:kern w:val="1"/>
          <w:sz w:val="21"/>
          <w:szCs w:val="21"/>
          <w:u w:color="FF0000"/>
        </w:rPr>
        <w:t>标准住院日：</w:t>
      </w:r>
      <w:r w:rsidR="00BA2B4F" w:rsidRPr="003E3242">
        <w:rPr>
          <w:rFonts w:ascii="宋体" w:eastAsia="宋体" w:hAnsi="宋体" w:cs="SimSun" w:hint="eastAsia"/>
          <w:kern w:val="1"/>
          <w:sz w:val="21"/>
          <w:szCs w:val="21"/>
          <w:u w:color="FF0000"/>
        </w:rPr>
        <w:t>10</w:t>
      </w:r>
      <w:r w:rsidR="004C50FB" w:rsidRPr="003E3242">
        <w:rPr>
          <w:rFonts w:ascii="宋体" w:eastAsia="宋体" w:hAnsi="宋体" w:cs="SimSun" w:hint="eastAsia"/>
          <w:kern w:val="1"/>
          <w:sz w:val="21"/>
          <w:szCs w:val="21"/>
          <w:u w:color="FF0000"/>
        </w:rPr>
        <w:t>天</w:t>
      </w:r>
    </w:p>
    <w:tbl>
      <w:tblPr>
        <w:tblW w:w="98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9176"/>
      </w:tblGrid>
      <w:tr w:rsidR="004C50FB" w:rsidRPr="00830B03" w:rsidTr="009365E8">
        <w:trPr>
          <w:trHeight w:hRule="exact" w:val="567"/>
          <w:jc w:val="center"/>
        </w:trPr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50FB" w:rsidRPr="009365E8" w:rsidRDefault="004C50FB" w:rsidP="00830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91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50FB" w:rsidRPr="009365E8" w:rsidRDefault="004C50FB" w:rsidP="00830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住院第1天</w:t>
            </w:r>
          </w:p>
        </w:tc>
      </w:tr>
      <w:tr w:rsidR="004C50FB" w:rsidRPr="00830B03" w:rsidTr="009365E8">
        <w:trPr>
          <w:trHeight w:val="613"/>
          <w:jc w:val="center"/>
        </w:trPr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4C50FB" w:rsidRPr="009365E8" w:rsidRDefault="004C50FB" w:rsidP="0093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主</w:t>
            </w:r>
          </w:p>
          <w:p w:rsidR="004C50FB" w:rsidRPr="009365E8" w:rsidRDefault="004C50FB" w:rsidP="0093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要</w:t>
            </w:r>
          </w:p>
          <w:p w:rsidR="004C50FB" w:rsidRPr="009365E8" w:rsidRDefault="004C50FB" w:rsidP="0093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诊</w:t>
            </w:r>
          </w:p>
          <w:p w:rsidR="004C50FB" w:rsidRPr="009365E8" w:rsidRDefault="004C50FB" w:rsidP="0093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疗</w:t>
            </w:r>
          </w:p>
          <w:p w:rsidR="004C50FB" w:rsidRPr="009365E8" w:rsidRDefault="004C50FB" w:rsidP="0093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工</w:t>
            </w:r>
          </w:p>
          <w:p w:rsidR="004C50FB" w:rsidRPr="009365E8" w:rsidRDefault="004C50FB" w:rsidP="0093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作</w:t>
            </w:r>
          </w:p>
        </w:tc>
        <w:tc>
          <w:tcPr>
            <w:tcW w:w="9176" w:type="dxa"/>
            <w:tcBorders>
              <w:top w:val="double" w:sz="4" w:space="0" w:color="auto"/>
            </w:tcBorders>
          </w:tcPr>
          <w:p w:rsidR="004C50FB" w:rsidRPr="00931CAF" w:rsidRDefault="004C50FB" w:rsidP="00931C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931CAF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生命体征监护（呼吸、心率、血压、血氧、体温）</w:t>
            </w:r>
          </w:p>
          <w:p w:rsidR="004C50FB" w:rsidRPr="00931CAF" w:rsidRDefault="004C50FB" w:rsidP="00931C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931CAF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基础生命支持（气道开放/氧疗，开放静脉输液通路，物理降温）</w:t>
            </w:r>
          </w:p>
          <w:p w:rsidR="006D7596" w:rsidRPr="00931CAF" w:rsidRDefault="004C50FB" w:rsidP="00931C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931CAF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初步确定静脉</w:t>
            </w:r>
            <w:r w:rsidRPr="00931CAF"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  <w:t>抗癫痫药物</w:t>
            </w:r>
            <w:r w:rsidRPr="00931CAF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治疗方案</w:t>
            </w:r>
          </w:p>
          <w:p w:rsidR="004C50FB" w:rsidRPr="00931CAF" w:rsidRDefault="004C50FB" w:rsidP="00931C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931CAF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纠正内环境紊乱：注意纠正电解质紊乱、低血糖和酸中毒等</w:t>
            </w:r>
          </w:p>
          <w:p w:rsidR="004C50FB" w:rsidRPr="00931CAF" w:rsidRDefault="004C50FB" w:rsidP="00931C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931CAF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快速了解</w:t>
            </w:r>
            <w:r w:rsidRPr="00931CAF"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  <w:t>病史</w:t>
            </w:r>
            <w:r w:rsidRPr="00931CAF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及查体</w:t>
            </w:r>
          </w:p>
          <w:p w:rsidR="004C50FB" w:rsidRPr="00931CAF" w:rsidRDefault="004C50FB" w:rsidP="00931C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931CAF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 xml:space="preserve">□ </w:t>
            </w:r>
            <w:r w:rsidRPr="00931CAF"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  <w:t>查看既往辅助检查：影像学、脑电图</w:t>
            </w:r>
            <w:r w:rsidRPr="00931CAF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、血药物浓度</w:t>
            </w:r>
            <w:r w:rsidRPr="00931CAF"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  <w:t>等</w:t>
            </w:r>
          </w:p>
          <w:p w:rsidR="004C50FB" w:rsidRPr="00931CAF" w:rsidRDefault="004C50FB" w:rsidP="00931C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931CAF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 xml:space="preserve">□ </w:t>
            </w:r>
            <w:r w:rsidRPr="00931CAF"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  <w:t>初步诊断，</w:t>
            </w:r>
            <w:r w:rsidRPr="00931CAF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包括SE</w:t>
            </w:r>
            <w:r w:rsidRPr="00931CAF"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  <w:t>发作</w:t>
            </w:r>
            <w:r w:rsidRPr="00931CAF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类型、发作特点，查寻潜在病因及诱发因素</w:t>
            </w:r>
          </w:p>
          <w:p w:rsidR="004C50FB" w:rsidRPr="00931CAF" w:rsidRDefault="004C50FB" w:rsidP="00931C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931CAF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 xml:space="preserve">□ </w:t>
            </w:r>
            <w:r w:rsidRPr="00931CAF"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  <w:t>开化验单</w:t>
            </w:r>
            <w:r w:rsidRPr="00931CAF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（血常规</w:t>
            </w:r>
            <w:r w:rsidRPr="00931CAF"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  <w:t>、血糖、电解质、肝肾功能、</w:t>
            </w:r>
            <w:r w:rsidRPr="00931CAF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血清肌酶、</w:t>
            </w:r>
            <w:r w:rsidRPr="00931CAF"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  <w:t>凝血功能、血气分析</w:t>
            </w:r>
            <w:r w:rsidRPr="00931CAF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）</w:t>
            </w:r>
            <w:r w:rsidRPr="00931CAF"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  <w:t>及相关检查单</w:t>
            </w:r>
            <w:r w:rsidRPr="00931CAF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（如头CT/心电图/胸片等）</w:t>
            </w:r>
          </w:p>
          <w:p w:rsidR="004C50FB" w:rsidRPr="00931CAF" w:rsidRDefault="004C50FB" w:rsidP="00931C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931CAF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 xml:space="preserve">□ </w:t>
            </w:r>
            <w:r w:rsidRPr="00931CAF"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  <w:t>完成病程记录</w:t>
            </w:r>
            <w:r w:rsidRPr="00931CAF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等</w:t>
            </w:r>
            <w:r w:rsidRPr="00931CAF"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  <w:t>病历</w:t>
            </w:r>
            <w:r w:rsidRPr="00931CAF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书写</w:t>
            </w:r>
          </w:p>
          <w:p w:rsidR="004C50FB" w:rsidRPr="00931CAF" w:rsidRDefault="004C50FB" w:rsidP="00931C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931CAF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难治性SE 准备请麻醉科气管插管，有条件的转NICU，行床旁脑电图监测及呼吸机床旁准备</w:t>
            </w:r>
          </w:p>
          <w:p w:rsidR="004C50FB" w:rsidRPr="00931CAF" w:rsidRDefault="004C50FB" w:rsidP="00931C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931CAF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发作控制后进行临床（尤其意识）和/或脑电图的评价</w:t>
            </w:r>
          </w:p>
          <w:p w:rsidR="004C50FB" w:rsidRDefault="004C50FB" w:rsidP="00931C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</w:pPr>
            <w:r w:rsidRPr="00931CAF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及时与</w:t>
            </w:r>
            <w:r w:rsidRPr="00931CAF"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  <w:t>家属</w:t>
            </w:r>
            <w:r w:rsidRPr="00931CAF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沟通：</w:t>
            </w:r>
            <w:r w:rsidRPr="00931CAF"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  <w:t>交待病情</w:t>
            </w:r>
            <w:r w:rsidRPr="00931CAF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、</w:t>
            </w:r>
            <w:r w:rsidRPr="00931CAF"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  <w:t>治疗目的</w:t>
            </w:r>
            <w:r w:rsidRPr="00931CAF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、风险和诊疗计划</w:t>
            </w:r>
          </w:p>
          <w:p w:rsidR="009365E8" w:rsidRPr="00830B03" w:rsidRDefault="009365E8" w:rsidP="00931C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</w:tr>
      <w:tr w:rsidR="004C50FB" w:rsidRPr="00830B03" w:rsidTr="009365E8">
        <w:trPr>
          <w:jc w:val="center"/>
        </w:trPr>
        <w:tc>
          <w:tcPr>
            <w:tcW w:w="673" w:type="dxa"/>
            <w:vAlign w:val="center"/>
          </w:tcPr>
          <w:p w:rsidR="004C50FB" w:rsidRPr="009365E8" w:rsidRDefault="004C50FB" w:rsidP="0093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重</w:t>
            </w:r>
          </w:p>
          <w:p w:rsidR="004C50FB" w:rsidRPr="009365E8" w:rsidRDefault="004C50FB" w:rsidP="0093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点</w:t>
            </w:r>
          </w:p>
          <w:p w:rsidR="004C50FB" w:rsidRPr="009365E8" w:rsidRDefault="004C50FB" w:rsidP="0093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医</w:t>
            </w:r>
          </w:p>
          <w:p w:rsidR="004C50FB" w:rsidRPr="009365E8" w:rsidRDefault="004C50FB" w:rsidP="0093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嘱</w:t>
            </w:r>
          </w:p>
        </w:tc>
        <w:tc>
          <w:tcPr>
            <w:tcW w:w="9176" w:type="dxa"/>
          </w:tcPr>
          <w:p w:rsidR="004C50FB" w:rsidRPr="00931CAF" w:rsidRDefault="004C50FB" w:rsidP="00931C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6" w:right="-6" w:hangingChars="150" w:hanging="316"/>
              <w:jc w:val="both"/>
              <w:rPr>
                <w:rFonts w:ascii="宋体" w:eastAsia="宋体" w:hAnsi="宋体" w:cs="SimSun"/>
                <w:b/>
                <w:kern w:val="1"/>
                <w:sz w:val="21"/>
                <w:szCs w:val="21"/>
                <w:u w:color="FF0000"/>
              </w:rPr>
            </w:pPr>
            <w:r w:rsidRPr="00931CAF">
              <w:rPr>
                <w:rFonts w:ascii="宋体" w:eastAsia="宋体" w:hAnsi="宋体" w:cs="SimSun" w:hint="eastAsia"/>
                <w:b/>
                <w:kern w:val="1"/>
                <w:sz w:val="21"/>
                <w:szCs w:val="21"/>
                <w:u w:color="FF0000"/>
              </w:rPr>
              <w:t>长期医嘱：</w:t>
            </w:r>
          </w:p>
          <w:p w:rsidR="004C50FB" w:rsidRPr="00931CAF" w:rsidRDefault="004C50FB" w:rsidP="00931C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931CAF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神经科重症护理常规</w:t>
            </w:r>
          </w:p>
          <w:p w:rsidR="004C50FB" w:rsidRPr="00931CAF" w:rsidRDefault="004C50FB" w:rsidP="00931C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931CAF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特级护理</w:t>
            </w:r>
          </w:p>
          <w:p w:rsidR="004C50FB" w:rsidRDefault="004C50FB" w:rsidP="00931C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931CAF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生命体征监护（呼吸、心率、血压、血氧、体温）</w:t>
            </w:r>
          </w:p>
          <w:p w:rsidR="00931CAF" w:rsidRPr="00931CAF" w:rsidRDefault="00931CAF" w:rsidP="00931C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</w:p>
          <w:p w:rsidR="004C50FB" w:rsidRPr="00931CAF" w:rsidRDefault="004C50FB" w:rsidP="00931C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6" w:right="-6" w:hangingChars="150" w:hanging="316"/>
              <w:jc w:val="both"/>
              <w:rPr>
                <w:rFonts w:ascii="宋体" w:eastAsia="宋体" w:hAnsi="宋体" w:cs="SimSun"/>
                <w:b/>
                <w:kern w:val="1"/>
                <w:sz w:val="21"/>
                <w:szCs w:val="21"/>
                <w:u w:color="FF0000"/>
              </w:rPr>
            </w:pPr>
            <w:r w:rsidRPr="00931CAF">
              <w:rPr>
                <w:rFonts w:ascii="宋体" w:eastAsia="宋体" w:hAnsi="宋体" w:cs="SimSun" w:hint="eastAsia"/>
                <w:b/>
                <w:kern w:val="1"/>
                <w:sz w:val="21"/>
                <w:szCs w:val="21"/>
                <w:u w:color="FF0000"/>
              </w:rPr>
              <w:t>临时医嘱：</w:t>
            </w:r>
          </w:p>
          <w:p w:rsidR="004C50FB" w:rsidRPr="00931CAF" w:rsidRDefault="004C50FB" w:rsidP="00931C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931CAF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生命支持（气道开放、给氧、开放静脉输液通路、物理降温）</w:t>
            </w:r>
          </w:p>
          <w:p w:rsidR="004C50FB" w:rsidRPr="00931CAF" w:rsidRDefault="004C50FB" w:rsidP="00931C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931CAF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静脉抗癫痫药物尽快终止SE</w:t>
            </w:r>
          </w:p>
          <w:p w:rsidR="004C50FB" w:rsidRPr="00931CAF" w:rsidRDefault="004C50FB" w:rsidP="00931C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931CAF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迅速纠正内环境紊乱</w:t>
            </w:r>
          </w:p>
          <w:p w:rsidR="004C50FB" w:rsidRPr="00931CAF" w:rsidRDefault="004C50FB" w:rsidP="00931C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931CAF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检查：</w:t>
            </w:r>
            <w:r w:rsidRPr="00931CAF"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  <w:t>血常规</w:t>
            </w:r>
            <w:r w:rsidRPr="00931CAF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、</w:t>
            </w:r>
            <w:r w:rsidRPr="00931CAF"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  <w:t>血糖、肝肾功能、</w:t>
            </w:r>
            <w:r w:rsidRPr="00931CAF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血清肌酶、</w:t>
            </w:r>
            <w:r w:rsidRPr="00931CAF"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  <w:t>电解质、血气分析、凝血功能</w:t>
            </w:r>
            <w:r w:rsidRPr="00931CAF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、</w:t>
            </w:r>
            <w:r w:rsidRPr="00931CAF"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  <w:t>心电图</w:t>
            </w:r>
          </w:p>
          <w:p w:rsidR="004C50FB" w:rsidRPr="00931CAF" w:rsidRDefault="004C50FB" w:rsidP="00931C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931CAF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服抗癫痫药物者行血药浓度测定</w:t>
            </w:r>
          </w:p>
          <w:p w:rsidR="004C50FB" w:rsidRPr="00931CAF" w:rsidRDefault="004C50FB" w:rsidP="00931C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931CAF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脑水肿者甘露醇脱水降颅压治疗</w:t>
            </w:r>
          </w:p>
          <w:p w:rsidR="004C50FB" w:rsidRPr="00931CAF" w:rsidRDefault="004C50FB" w:rsidP="00931C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931CAF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补液：生理盐水</w:t>
            </w:r>
          </w:p>
          <w:p w:rsidR="004C50FB" w:rsidRPr="00931CAF" w:rsidRDefault="004C50FB" w:rsidP="00931C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931CAF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难治性SE有条件的转NICU</w:t>
            </w:r>
          </w:p>
          <w:p w:rsidR="004C50FB" w:rsidRPr="00931CAF" w:rsidRDefault="004C50FB" w:rsidP="00931C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931CAF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难治性SE有条件的行</w:t>
            </w:r>
            <w:r w:rsidRPr="00931CAF"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  <w:t>脑电图实时监测</w:t>
            </w:r>
          </w:p>
          <w:p w:rsidR="009365E8" w:rsidRPr="00931CAF" w:rsidRDefault="004C50FB" w:rsidP="009365E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931CAF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难治性SE或在NICU呼吸衰减患者需气管插管，必要时机械通气</w:t>
            </w:r>
          </w:p>
        </w:tc>
      </w:tr>
      <w:tr w:rsidR="004C50FB" w:rsidRPr="00830B03" w:rsidTr="009365E8">
        <w:trPr>
          <w:jc w:val="center"/>
        </w:trPr>
        <w:tc>
          <w:tcPr>
            <w:tcW w:w="673" w:type="dxa"/>
            <w:vAlign w:val="center"/>
          </w:tcPr>
          <w:p w:rsidR="004C50FB" w:rsidRPr="009365E8" w:rsidRDefault="004C50FB" w:rsidP="0093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主要</w:t>
            </w:r>
          </w:p>
          <w:p w:rsidR="004C50FB" w:rsidRPr="009365E8" w:rsidRDefault="004C50FB" w:rsidP="0093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护理</w:t>
            </w:r>
          </w:p>
          <w:p w:rsidR="004C50FB" w:rsidRPr="009365E8" w:rsidRDefault="004C50FB" w:rsidP="0093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工作</w:t>
            </w:r>
          </w:p>
        </w:tc>
        <w:tc>
          <w:tcPr>
            <w:tcW w:w="9176" w:type="dxa"/>
          </w:tcPr>
          <w:p w:rsidR="004C50FB" w:rsidRPr="00931CAF" w:rsidRDefault="004C50FB" w:rsidP="00931C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931CAF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入院介绍及制度宣教</w:t>
            </w:r>
          </w:p>
          <w:p w:rsidR="004C50FB" w:rsidRPr="00931CAF" w:rsidRDefault="004C50FB" w:rsidP="00931C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931CAF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入院护理评估（意识、生命体征、瞳孔、言语、肌力、外伤情况）</w:t>
            </w:r>
          </w:p>
          <w:p w:rsidR="004C50FB" w:rsidRPr="00931CAF" w:rsidRDefault="004C50FB" w:rsidP="00931C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931CAF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书写护理病历及药物剂量、疗效、皮肤情况</w:t>
            </w:r>
          </w:p>
          <w:p w:rsidR="004C50FB" w:rsidRPr="00931CAF" w:rsidRDefault="004C50FB" w:rsidP="00931C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931CAF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记录发作情况（意识、生命体征、瞳孔、头眼偏向、四肢姿势、发作起始部位、持续时间、发作间隔；发作后立即评估定向力、言语、有无Todd麻痹及有无外伤、大小便失禁）</w:t>
            </w:r>
          </w:p>
          <w:p w:rsidR="004C50FB" w:rsidRPr="00931CAF" w:rsidRDefault="004C50FB" w:rsidP="00931C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931CAF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做好防御措施（床档保护套、准备通气措施如吸氧、压舌板、口咽通气道、面罩、吸痰、气管插管及呼吸机,抬高头位30度）</w:t>
            </w:r>
          </w:p>
          <w:p w:rsidR="004C50FB" w:rsidRPr="00931CAF" w:rsidRDefault="004C50FB" w:rsidP="00931C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931CAF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做好发作护理：扶持患者侧卧，头偏向一侧以防误吸，发作后吸痰，大小便失禁更换衣服床单</w:t>
            </w:r>
          </w:p>
          <w:p w:rsidR="004C50FB" w:rsidRPr="00931CAF" w:rsidRDefault="004C50FB" w:rsidP="00931C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931CAF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协助做好检查前准备</w:t>
            </w:r>
          </w:p>
        </w:tc>
      </w:tr>
      <w:tr w:rsidR="004C50FB" w:rsidRPr="00830B03" w:rsidTr="009365E8">
        <w:trPr>
          <w:trHeight w:val="475"/>
          <w:jc w:val="center"/>
        </w:trPr>
        <w:tc>
          <w:tcPr>
            <w:tcW w:w="673" w:type="dxa"/>
            <w:vAlign w:val="center"/>
          </w:tcPr>
          <w:p w:rsidR="004C50FB" w:rsidRPr="009365E8" w:rsidRDefault="004C50FB" w:rsidP="0093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lastRenderedPageBreak/>
              <w:t>疾病变异记录</w:t>
            </w:r>
          </w:p>
        </w:tc>
        <w:tc>
          <w:tcPr>
            <w:tcW w:w="9176" w:type="dxa"/>
          </w:tcPr>
          <w:p w:rsidR="004C50FB" w:rsidRPr="00931CAF" w:rsidRDefault="004C50FB" w:rsidP="00931C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931CAF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无  □ 有，原因：</w:t>
            </w:r>
          </w:p>
          <w:p w:rsidR="004C50FB" w:rsidRPr="00931CAF" w:rsidRDefault="004C50FB" w:rsidP="00931C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931CAF"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  <w:t>1.</w:t>
            </w:r>
          </w:p>
          <w:p w:rsidR="004C50FB" w:rsidRPr="00931CAF" w:rsidRDefault="004C50FB" w:rsidP="00931C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931CAF"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  <w:t>2.</w:t>
            </w:r>
          </w:p>
        </w:tc>
      </w:tr>
      <w:tr w:rsidR="004C50FB" w:rsidRPr="00830B03" w:rsidTr="009365E8">
        <w:trPr>
          <w:trHeight w:val="567"/>
          <w:jc w:val="center"/>
        </w:trPr>
        <w:tc>
          <w:tcPr>
            <w:tcW w:w="673" w:type="dxa"/>
            <w:vAlign w:val="center"/>
          </w:tcPr>
          <w:p w:rsidR="004C50FB" w:rsidRPr="009365E8" w:rsidRDefault="004C50FB" w:rsidP="0093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护士签名</w:t>
            </w:r>
          </w:p>
        </w:tc>
        <w:tc>
          <w:tcPr>
            <w:tcW w:w="9176" w:type="dxa"/>
          </w:tcPr>
          <w:p w:rsidR="004C50FB" w:rsidRPr="00931CAF" w:rsidRDefault="004C50FB" w:rsidP="00931C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</w:p>
        </w:tc>
      </w:tr>
      <w:tr w:rsidR="004C50FB" w:rsidRPr="00830B03" w:rsidTr="009365E8">
        <w:trPr>
          <w:trHeight w:val="567"/>
          <w:jc w:val="center"/>
        </w:trPr>
        <w:tc>
          <w:tcPr>
            <w:tcW w:w="673" w:type="dxa"/>
            <w:vAlign w:val="center"/>
          </w:tcPr>
          <w:p w:rsidR="004C50FB" w:rsidRPr="009365E8" w:rsidRDefault="004C50FB" w:rsidP="0093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医师</w:t>
            </w:r>
          </w:p>
          <w:p w:rsidR="004C50FB" w:rsidRPr="009365E8" w:rsidRDefault="004C50FB" w:rsidP="0093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签名</w:t>
            </w:r>
          </w:p>
        </w:tc>
        <w:tc>
          <w:tcPr>
            <w:tcW w:w="9176" w:type="dxa"/>
          </w:tcPr>
          <w:p w:rsidR="004C50FB" w:rsidRPr="00931CAF" w:rsidRDefault="004C50FB" w:rsidP="00931C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</w:p>
        </w:tc>
      </w:tr>
    </w:tbl>
    <w:p w:rsidR="004C50FB" w:rsidRDefault="004C50FB" w:rsidP="004C50FB">
      <w:pPr>
        <w:rPr>
          <w:rFonts w:ascii="宋体" w:eastAsia="宋体" w:hAnsi="宋体" w:hint="eastAsia"/>
          <w:color w:val="000000"/>
          <w:sz w:val="21"/>
          <w:szCs w:val="21"/>
          <w:u w:val="single"/>
        </w:rPr>
      </w:pPr>
    </w:p>
    <w:p w:rsidR="009365E8" w:rsidRDefault="009365E8" w:rsidP="004C50FB">
      <w:pPr>
        <w:rPr>
          <w:rFonts w:ascii="宋体" w:eastAsia="宋体" w:hAnsi="宋体" w:hint="eastAsia"/>
          <w:color w:val="000000"/>
          <w:sz w:val="21"/>
          <w:szCs w:val="21"/>
          <w:u w:val="single"/>
        </w:rPr>
      </w:pPr>
    </w:p>
    <w:p w:rsidR="009365E8" w:rsidRDefault="009365E8" w:rsidP="004C50FB">
      <w:pPr>
        <w:rPr>
          <w:rFonts w:ascii="宋体" w:eastAsia="宋体" w:hAnsi="宋体" w:hint="eastAsia"/>
          <w:color w:val="000000"/>
          <w:sz w:val="21"/>
          <w:szCs w:val="21"/>
          <w:u w:val="single"/>
        </w:rPr>
      </w:pPr>
    </w:p>
    <w:p w:rsidR="009365E8" w:rsidRDefault="009365E8" w:rsidP="004C50FB">
      <w:pPr>
        <w:rPr>
          <w:rFonts w:ascii="宋体" w:eastAsia="宋体" w:hAnsi="宋体" w:hint="eastAsia"/>
          <w:color w:val="000000"/>
          <w:sz w:val="21"/>
          <w:szCs w:val="21"/>
          <w:u w:val="single"/>
        </w:rPr>
      </w:pPr>
    </w:p>
    <w:p w:rsidR="009365E8" w:rsidRDefault="009365E8" w:rsidP="004C50FB">
      <w:pPr>
        <w:rPr>
          <w:rFonts w:ascii="宋体" w:eastAsia="宋体" w:hAnsi="宋体" w:hint="eastAsia"/>
          <w:color w:val="000000"/>
          <w:sz w:val="21"/>
          <w:szCs w:val="21"/>
          <w:u w:val="single"/>
        </w:rPr>
      </w:pPr>
    </w:p>
    <w:p w:rsidR="009365E8" w:rsidRDefault="009365E8" w:rsidP="004C50FB">
      <w:pPr>
        <w:rPr>
          <w:rFonts w:ascii="宋体" w:eastAsia="宋体" w:hAnsi="宋体" w:hint="eastAsia"/>
          <w:color w:val="000000"/>
          <w:sz w:val="21"/>
          <w:szCs w:val="21"/>
          <w:u w:val="single"/>
        </w:rPr>
      </w:pPr>
    </w:p>
    <w:p w:rsidR="009365E8" w:rsidRDefault="009365E8" w:rsidP="004C50FB">
      <w:pPr>
        <w:rPr>
          <w:rFonts w:ascii="宋体" w:eastAsia="宋体" w:hAnsi="宋体" w:hint="eastAsia"/>
          <w:color w:val="000000"/>
          <w:sz w:val="21"/>
          <w:szCs w:val="21"/>
          <w:u w:val="single"/>
        </w:rPr>
      </w:pPr>
    </w:p>
    <w:p w:rsidR="009365E8" w:rsidRDefault="009365E8" w:rsidP="004C50FB">
      <w:pPr>
        <w:rPr>
          <w:rFonts w:ascii="宋体" w:eastAsia="宋体" w:hAnsi="宋体" w:hint="eastAsia"/>
          <w:color w:val="000000"/>
          <w:sz w:val="21"/>
          <w:szCs w:val="21"/>
          <w:u w:val="single"/>
        </w:rPr>
      </w:pPr>
    </w:p>
    <w:p w:rsidR="009365E8" w:rsidRDefault="009365E8" w:rsidP="004C50FB">
      <w:pPr>
        <w:rPr>
          <w:rFonts w:ascii="宋体" w:eastAsia="宋体" w:hAnsi="宋体" w:hint="eastAsia"/>
          <w:color w:val="000000"/>
          <w:sz w:val="21"/>
          <w:szCs w:val="21"/>
          <w:u w:val="single"/>
        </w:rPr>
      </w:pPr>
    </w:p>
    <w:p w:rsidR="009365E8" w:rsidRDefault="009365E8" w:rsidP="004C50FB">
      <w:pPr>
        <w:rPr>
          <w:rFonts w:ascii="宋体" w:eastAsia="宋体" w:hAnsi="宋体" w:hint="eastAsia"/>
          <w:color w:val="000000"/>
          <w:sz w:val="21"/>
          <w:szCs w:val="21"/>
          <w:u w:val="single"/>
        </w:rPr>
      </w:pPr>
    </w:p>
    <w:p w:rsidR="009365E8" w:rsidRDefault="009365E8" w:rsidP="004C50FB">
      <w:pPr>
        <w:rPr>
          <w:rFonts w:ascii="宋体" w:eastAsia="宋体" w:hAnsi="宋体" w:hint="eastAsia"/>
          <w:color w:val="000000"/>
          <w:sz w:val="21"/>
          <w:szCs w:val="21"/>
          <w:u w:val="single"/>
        </w:rPr>
      </w:pPr>
    </w:p>
    <w:p w:rsidR="009365E8" w:rsidRDefault="009365E8" w:rsidP="004C50FB">
      <w:pPr>
        <w:rPr>
          <w:rFonts w:ascii="宋体" w:eastAsia="宋体" w:hAnsi="宋体" w:hint="eastAsia"/>
          <w:color w:val="000000"/>
          <w:sz w:val="21"/>
          <w:szCs w:val="21"/>
          <w:u w:val="single"/>
        </w:rPr>
      </w:pPr>
    </w:p>
    <w:p w:rsidR="009365E8" w:rsidRDefault="009365E8" w:rsidP="004C50FB">
      <w:pPr>
        <w:rPr>
          <w:rFonts w:ascii="宋体" w:eastAsia="宋体" w:hAnsi="宋体" w:hint="eastAsia"/>
          <w:color w:val="000000"/>
          <w:sz w:val="21"/>
          <w:szCs w:val="21"/>
          <w:u w:val="single"/>
        </w:rPr>
      </w:pPr>
    </w:p>
    <w:p w:rsidR="009365E8" w:rsidRDefault="009365E8" w:rsidP="004C50FB">
      <w:pPr>
        <w:rPr>
          <w:rFonts w:ascii="宋体" w:eastAsia="宋体" w:hAnsi="宋体" w:hint="eastAsia"/>
          <w:color w:val="000000"/>
          <w:sz w:val="21"/>
          <w:szCs w:val="21"/>
          <w:u w:val="single"/>
        </w:rPr>
      </w:pPr>
    </w:p>
    <w:p w:rsidR="009365E8" w:rsidRDefault="009365E8" w:rsidP="004C50FB">
      <w:pPr>
        <w:rPr>
          <w:rFonts w:ascii="宋体" w:eastAsia="宋体" w:hAnsi="宋体" w:hint="eastAsia"/>
          <w:color w:val="000000"/>
          <w:sz w:val="21"/>
          <w:szCs w:val="21"/>
          <w:u w:val="single"/>
        </w:rPr>
      </w:pPr>
    </w:p>
    <w:p w:rsidR="009365E8" w:rsidRDefault="009365E8" w:rsidP="004C50FB">
      <w:pPr>
        <w:rPr>
          <w:rFonts w:ascii="宋体" w:eastAsia="宋体" w:hAnsi="宋体" w:hint="eastAsia"/>
          <w:color w:val="000000"/>
          <w:sz w:val="21"/>
          <w:szCs w:val="21"/>
          <w:u w:val="single"/>
        </w:rPr>
      </w:pPr>
    </w:p>
    <w:p w:rsidR="009365E8" w:rsidRDefault="009365E8" w:rsidP="004C50FB">
      <w:pPr>
        <w:rPr>
          <w:rFonts w:ascii="宋体" w:eastAsia="宋体" w:hAnsi="宋体" w:hint="eastAsia"/>
          <w:color w:val="000000"/>
          <w:sz w:val="21"/>
          <w:szCs w:val="21"/>
          <w:u w:val="single"/>
        </w:rPr>
      </w:pPr>
    </w:p>
    <w:p w:rsidR="009365E8" w:rsidRDefault="009365E8" w:rsidP="004C50FB">
      <w:pPr>
        <w:rPr>
          <w:rFonts w:ascii="宋体" w:eastAsia="宋体" w:hAnsi="宋体" w:hint="eastAsia"/>
          <w:color w:val="000000"/>
          <w:sz w:val="21"/>
          <w:szCs w:val="21"/>
          <w:u w:val="single"/>
        </w:rPr>
      </w:pPr>
    </w:p>
    <w:p w:rsidR="009365E8" w:rsidRDefault="009365E8" w:rsidP="004C50FB">
      <w:pPr>
        <w:rPr>
          <w:rFonts w:ascii="宋体" w:eastAsia="宋体" w:hAnsi="宋体" w:hint="eastAsia"/>
          <w:color w:val="000000"/>
          <w:sz w:val="21"/>
          <w:szCs w:val="21"/>
          <w:u w:val="single"/>
        </w:rPr>
      </w:pPr>
    </w:p>
    <w:p w:rsidR="009365E8" w:rsidRDefault="009365E8" w:rsidP="004C50FB">
      <w:pPr>
        <w:rPr>
          <w:rFonts w:ascii="宋体" w:eastAsia="宋体" w:hAnsi="宋体" w:hint="eastAsia"/>
          <w:color w:val="000000"/>
          <w:sz w:val="21"/>
          <w:szCs w:val="21"/>
          <w:u w:val="single"/>
        </w:rPr>
      </w:pPr>
    </w:p>
    <w:p w:rsidR="009365E8" w:rsidRDefault="009365E8" w:rsidP="004C50FB">
      <w:pPr>
        <w:rPr>
          <w:rFonts w:ascii="宋体" w:eastAsia="宋体" w:hAnsi="宋体" w:hint="eastAsia"/>
          <w:color w:val="000000"/>
          <w:sz w:val="21"/>
          <w:szCs w:val="21"/>
          <w:u w:val="single"/>
        </w:rPr>
      </w:pPr>
    </w:p>
    <w:p w:rsidR="009365E8" w:rsidRPr="00830B03" w:rsidRDefault="009365E8" w:rsidP="004C50FB">
      <w:pPr>
        <w:rPr>
          <w:rFonts w:ascii="宋体" w:eastAsia="宋体" w:hAnsi="宋体"/>
          <w:color w:val="000000"/>
          <w:sz w:val="21"/>
          <w:szCs w:val="21"/>
          <w:u w:val="single"/>
        </w:rPr>
      </w:pPr>
    </w:p>
    <w:tbl>
      <w:tblPr>
        <w:tblW w:w="98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"/>
        <w:gridCol w:w="4512"/>
        <w:gridCol w:w="4578"/>
      </w:tblGrid>
      <w:tr w:rsidR="004C50FB" w:rsidRPr="00830B03" w:rsidTr="00A35833">
        <w:trPr>
          <w:trHeight w:hRule="exact" w:val="567"/>
          <w:jc w:val="center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50FB" w:rsidRPr="009365E8" w:rsidRDefault="004C50FB" w:rsidP="00A3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lastRenderedPageBreak/>
              <w:t>时间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50FB" w:rsidRPr="009365E8" w:rsidRDefault="004C50FB" w:rsidP="00A3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住院第2天</w:t>
            </w:r>
          </w:p>
        </w:tc>
        <w:tc>
          <w:tcPr>
            <w:tcW w:w="4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50FB" w:rsidRPr="009365E8" w:rsidRDefault="004C50FB" w:rsidP="00A3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住院第3–4天</w:t>
            </w:r>
          </w:p>
        </w:tc>
      </w:tr>
      <w:tr w:rsidR="004C50FB" w:rsidRPr="00830B03" w:rsidTr="00A35833">
        <w:trPr>
          <w:trHeight w:val="613"/>
          <w:jc w:val="center"/>
        </w:trPr>
        <w:tc>
          <w:tcPr>
            <w:tcW w:w="696" w:type="dxa"/>
            <w:tcBorders>
              <w:top w:val="double" w:sz="4" w:space="0" w:color="auto"/>
            </w:tcBorders>
            <w:vAlign w:val="center"/>
          </w:tcPr>
          <w:p w:rsidR="004C50FB" w:rsidRPr="009365E8" w:rsidRDefault="004C50FB" w:rsidP="00A3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主</w:t>
            </w:r>
          </w:p>
          <w:p w:rsidR="004C50FB" w:rsidRPr="009365E8" w:rsidRDefault="004C50FB" w:rsidP="00A3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要</w:t>
            </w:r>
          </w:p>
          <w:p w:rsidR="004C50FB" w:rsidRPr="009365E8" w:rsidRDefault="004C50FB" w:rsidP="00A3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诊</w:t>
            </w:r>
          </w:p>
          <w:p w:rsidR="004C50FB" w:rsidRPr="009365E8" w:rsidRDefault="004C50FB" w:rsidP="00A3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疗</w:t>
            </w:r>
          </w:p>
          <w:p w:rsidR="004C50FB" w:rsidRPr="009365E8" w:rsidRDefault="004C50FB" w:rsidP="00A3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工</w:t>
            </w:r>
          </w:p>
          <w:p w:rsidR="004C50FB" w:rsidRPr="009365E8" w:rsidRDefault="004C50FB" w:rsidP="00A3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作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A35833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三级医师查房，书写查房记录</w:t>
            </w:r>
          </w:p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A35833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明确癫痫持续状态分类及病因诊断</w:t>
            </w:r>
          </w:p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A35833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记录并分析发作特点</w:t>
            </w:r>
          </w:p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A35833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根据患者病情、辅助检查结果等确认或修正治疗方案，进行药物调整，SE控制后予以AEDs维持用药</w:t>
            </w:r>
          </w:p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A35833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复查相关化验结果，及早发现和逆转药物不良反应</w:t>
            </w:r>
          </w:p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A35833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不明原因患者必要时行腰穿检查</w:t>
            </w:r>
          </w:p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A35833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发作不对称或病因不明者，行头颅CT</w:t>
            </w:r>
          </w:p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A35833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肺部感染患者根据病情查胸片、血常规，予以抗生素治疗</w:t>
            </w:r>
          </w:p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A35833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及时与</w:t>
            </w:r>
            <w:r w:rsidRPr="00A35833"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  <w:t>家属</w:t>
            </w:r>
            <w:r w:rsidRPr="00A35833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沟通，介绍病情变化及相关检查结果</w:t>
            </w:r>
          </w:p>
        </w:tc>
        <w:tc>
          <w:tcPr>
            <w:tcW w:w="4200" w:type="dxa"/>
            <w:tcBorders>
              <w:top w:val="double" w:sz="4" w:space="0" w:color="auto"/>
            </w:tcBorders>
          </w:tcPr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A35833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上级医师查房，书写上级医师查房记录</w:t>
            </w:r>
          </w:p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A35833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记录临床发作，发作终止后行意识及神经功能评估</w:t>
            </w:r>
          </w:p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A35833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必要时修正诊断和治疗方案</w:t>
            </w:r>
          </w:p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A35833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必要时行头颅MRI和发作间期脑电图检查</w:t>
            </w:r>
          </w:p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A35833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根据发作情况及检查结果进行药物调整</w:t>
            </w:r>
          </w:p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A35833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逆转可能出现的药物不良反应</w:t>
            </w:r>
          </w:p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A35833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及时与</w:t>
            </w:r>
            <w:r w:rsidRPr="00A35833"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  <w:t>家属</w:t>
            </w:r>
            <w:r w:rsidRPr="00A35833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沟通，向家属介绍相关检查结果及下一步诊疗计划</w:t>
            </w:r>
          </w:p>
        </w:tc>
      </w:tr>
      <w:tr w:rsidR="004C50FB" w:rsidRPr="00830B03" w:rsidTr="00A35833">
        <w:trPr>
          <w:trHeight w:val="3190"/>
          <w:jc w:val="center"/>
        </w:trPr>
        <w:tc>
          <w:tcPr>
            <w:tcW w:w="696" w:type="dxa"/>
            <w:vAlign w:val="center"/>
          </w:tcPr>
          <w:p w:rsidR="004C50FB" w:rsidRPr="009365E8" w:rsidRDefault="004C50FB" w:rsidP="00A3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重</w:t>
            </w:r>
          </w:p>
          <w:p w:rsidR="004C50FB" w:rsidRPr="009365E8" w:rsidRDefault="004C50FB" w:rsidP="00A3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点</w:t>
            </w:r>
          </w:p>
          <w:p w:rsidR="004C50FB" w:rsidRPr="009365E8" w:rsidRDefault="004C50FB" w:rsidP="00A3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医</w:t>
            </w:r>
          </w:p>
          <w:p w:rsidR="004C50FB" w:rsidRPr="009365E8" w:rsidRDefault="004C50FB" w:rsidP="00A3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嘱</w:t>
            </w:r>
          </w:p>
        </w:tc>
        <w:tc>
          <w:tcPr>
            <w:tcW w:w="4140" w:type="dxa"/>
          </w:tcPr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6" w:right="-6" w:hangingChars="150" w:hanging="316"/>
              <w:jc w:val="both"/>
              <w:rPr>
                <w:rFonts w:ascii="宋体" w:eastAsia="宋体" w:hAnsi="宋体" w:cs="SimSun"/>
                <w:b/>
                <w:kern w:val="1"/>
                <w:sz w:val="21"/>
                <w:szCs w:val="21"/>
                <w:u w:color="FF0000"/>
              </w:rPr>
            </w:pPr>
            <w:r w:rsidRPr="00A35833">
              <w:rPr>
                <w:rFonts w:ascii="宋体" w:eastAsia="宋体" w:hAnsi="宋体" w:cs="SimSun" w:hint="eastAsia"/>
                <w:b/>
                <w:kern w:val="1"/>
                <w:sz w:val="21"/>
                <w:szCs w:val="21"/>
                <w:u w:color="FF0000"/>
              </w:rPr>
              <w:t>长期医嘱：</w:t>
            </w:r>
          </w:p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A35833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神经科护理常规</w:t>
            </w:r>
          </w:p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A35833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一级护理</w:t>
            </w:r>
          </w:p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A35833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尽早肠道营养</w:t>
            </w:r>
          </w:p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A35833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SE控制后予以口服抗癫痫药物维持疗效</w:t>
            </w:r>
          </w:p>
          <w:p w:rsidR="00A35833" w:rsidRPr="00A35833" w:rsidRDefault="004C50FB" w:rsidP="009365E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A35833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肺部感染患者根据病情予以抗菌素治疗</w:t>
            </w:r>
          </w:p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6" w:right="-6" w:hangingChars="150" w:hanging="316"/>
              <w:jc w:val="both"/>
              <w:rPr>
                <w:rFonts w:ascii="宋体" w:eastAsia="宋体" w:hAnsi="宋体" w:cs="SimSun"/>
                <w:b/>
                <w:kern w:val="1"/>
                <w:sz w:val="21"/>
                <w:szCs w:val="21"/>
                <w:u w:color="FF0000"/>
              </w:rPr>
            </w:pPr>
            <w:r w:rsidRPr="00A35833">
              <w:rPr>
                <w:rFonts w:ascii="宋体" w:eastAsia="宋体" w:hAnsi="宋体" w:cs="SimSun" w:hint="eastAsia"/>
                <w:b/>
                <w:kern w:val="1"/>
                <w:sz w:val="21"/>
                <w:szCs w:val="21"/>
                <w:u w:color="FF0000"/>
              </w:rPr>
              <w:t>临时医嘱（必要时）：</w:t>
            </w:r>
          </w:p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A35833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 xml:space="preserve">□ </w:t>
            </w:r>
            <w:r w:rsidRPr="00A35833"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  <w:t>头颅</w:t>
            </w:r>
            <w:r w:rsidRPr="00A35833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影像学检查头颅CT</w:t>
            </w:r>
          </w:p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A35833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 xml:space="preserve">□ </w:t>
            </w:r>
            <w:r w:rsidRPr="00A35833"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  <w:t>脑电图实时监测</w:t>
            </w:r>
          </w:p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A35833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不明原因者行</w:t>
            </w:r>
            <w:r w:rsidRPr="00A35833"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  <w:t>腰穿脑脊液检查</w:t>
            </w:r>
          </w:p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A35833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复查血常规、肝肾功能、电解质、血糖、血气分析、凝血功能等</w:t>
            </w:r>
          </w:p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A35833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胸片</w:t>
            </w:r>
            <w:r w:rsidR="007321CF" w:rsidRPr="00A35833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/肺CT</w:t>
            </w:r>
          </w:p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A35833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痰培养</w:t>
            </w:r>
          </w:p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A35833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发热患者物理降温</w:t>
            </w:r>
          </w:p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A35833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发作控制患者拟行脱机</w:t>
            </w:r>
          </w:p>
        </w:tc>
        <w:tc>
          <w:tcPr>
            <w:tcW w:w="4200" w:type="dxa"/>
          </w:tcPr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6" w:right="-6" w:hangingChars="150" w:hanging="316"/>
              <w:jc w:val="both"/>
              <w:rPr>
                <w:rFonts w:ascii="宋体" w:eastAsia="宋体" w:hAnsi="宋体" w:cs="SimSun"/>
                <w:b/>
                <w:kern w:val="1"/>
                <w:sz w:val="21"/>
                <w:szCs w:val="21"/>
                <w:u w:color="FF0000"/>
              </w:rPr>
            </w:pPr>
            <w:r w:rsidRPr="00A35833">
              <w:rPr>
                <w:rFonts w:ascii="宋体" w:eastAsia="宋体" w:hAnsi="宋体" w:cs="SimSun" w:hint="eastAsia"/>
                <w:b/>
                <w:kern w:val="1"/>
                <w:sz w:val="21"/>
                <w:szCs w:val="21"/>
                <w:u w:color="FF0000"/>
              </w:rPr>
              <w:t>长期医嘱：</w:t>
            </w:r>
          </w:p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A35833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神经科护理常规</w:t>
            </w:r>
          </w:p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A35833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一/二级护理</w:t>
            </w:r>
          </w:p>
          <w:p w:rsidR="004C50FB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A35833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口服抗癫痫药物</w:t>
            </w:r>
          </w:p>
          <w:p w:rsidR="00A35833" w:rsidRPr="00A35833" w:rsidRDefault="00A35833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</w:p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6" w:right="-6" w:hangingChars="150" w:hanging="316"/>
              <w:jc w:val="both"/>
              <w:rPr>
                <w:rFonts w:ascii="宋体" w:eastAsia="宋体" w:hAnsi="宋体" w:cs="SimSun"/>
                <w:b/>
                <w:kern w:val="1"/>
                <w:sz w:val="21"/>
                <w:szCs w:val="21"/>
                <w:u w:color="FF0000"/>
              </w:rPr>
            </w:pPr>
            <w:r w:rsidRPr="00A35833">
              <w:rPr>
                <w:rFonts w:ascii="宋体" w:eastAsia="宋体" w:hAnsi="宋体" w:cs="SimSun" w:hint="eastAsia"/>
                <w:b/>
                <w:kern w:val="1"/>
                <w:sz w:val="21"/>
                <w:szCs w:val="21"/>
                <w:u w:color="FF0000"/>
              </w:rPr>
              <w:t>临时医嘱（必要时）：</w:t>
            </w:r>
          </w:p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A35833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脑电图监测</w:t>
            </w:r>
          </w:p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A35833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复查血常规、肝肾功能、电解质、血糖、血气分析、凝血功能</w:t>
            </w:r>
          </w:p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A35833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复查痰培养</w:t>
            </w:r>
          </w:p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A35833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发热患者行物理降温</w:t>
            </w:r>
          </w:p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A35833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发作控制患者拟行脱机</w:t>
            </w:r>
          </w:p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</w:p>
        </w:tc>
      </w:tr>
      <w:tr w:rsidR="004C50FB" w:rsidRPr="00830B03" w:rsidTr="00A35833">
        <w:trPr>
          <w:jc w:val="center"/>
        </w:trPr>
        <w:tc>
          <w:tcPr>
            <w:tcW w:w="696" w:type="dxa"/>
            <w:vAlign w:val="center"/>
          </w:tcPr>
          <w:p w:rsidR="004C50FB" w:rsidRPr="009365E8" w:rsidRDefault="004C50FB" w:rsidP="00A3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主要</w:t>
            </w:r>
          </w:p>
          <w:p w:rsidR="004C50FB" w:rsidRPr="009365E8" w:rsidRDefault="004C50FB" w:rsidP="00A3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护理</w:t>
            </w:r>
          </w:p>
          <w:p w:rsidR="004C50FB" w:rsidRPr="009365E8" w:rsidRDefault="004C50FB" w:rsidP="00A3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工作</w:t>
            </w:r>
          </w:p>
        </w:tc>
        <w:tc>
          <w:tcPr>
            <w:tcW w:w="4140" w:type="dxa"/>
          </w:tcPr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A35833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运用安全流程，进行安全护理</w:t>
            </w:r>
          </w:p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A35833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记录发作情况（意识、生命体征、瞳孔、头眼偏向、四肢姿势、发作持续时间、发作间隔；发作后立即评估定向力、言语、四肢运动及有无损伤）</w:t>
            </w:r>
          </w:p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A35833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协助做好检查前准备</w:t>
            </w:r>
          </w:p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A35833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书写护理记录</w:t>
            </w:r>
          </w:p>
        </w:tc>
        <w:tc>
          <w:tcPr>
            <w:tcW w:w="4200" w:type="dxa"/>
          </w:tcPr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A35833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做好安全护理</w:t>
            </w:r>
          </w:p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A35833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记录发作情况</w:t>
            </w:r>
          </w:p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A35833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书写护理记录</w:t>
            </w:r>
          </w:p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A35833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针对具体情况做个体化调整</w:t>
            </w:r>
          </w:p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</w:p>
        </w:tc>
      </w:tr>
      <w:tr w:rsidR="004C50FB" w:rsidRPr="00830B03" w:rsidTr="00A35833">
        <w:trPr>
          <w:trHeight w:val="475"/>
          <w:jc w:val="center"/>
        </w:trPr>
        <w:tc>
          <w:tcPr>
            <w:tcW w:w="696" w:type="dxa"/>
            <w:vAlign w:val="center"/>
          </w:tcPr>
          <w:p w:rsidR="004C50FB" w:rsidRPr="009365E8" w:rsidRDefault="004C50FB" w:rsidP="00A3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疾病</w:t>
            </w:r>
          </w:p>
          <w:p w:rsidR="004C50FB" w:rsidRPr="009365E8" w:rsidRDefault="004C50FB" w:rsidP="00A3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变异</w:t>
            </w:r>
          </w:p>
          <w:p w:rsidR="004C50FB" w:rsidRPr="009365E8" w:rsidRDefault="004C50FB" w:rsidP="00A3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记录</w:t>
            </w:r>
          </w:p>
        </w:tc>
        <w:tc>
          <w:tcPr>
            <w:tcW w:w="4140" w:type="dxa"/>
          </w:tcPr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A35833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无  □ 有，原因：</w:t>
            </w:r>
          </w:p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A35833"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  <w:t>1.</w:t>
            </w:r>
          </w:p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A35833"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  <w:t>2.</w:t>
            </w:r>
          </w:p>
        </w:tc>
        <w:tc>
          <w:tcPr>
            <w:tcW w:w="4200" w:type="dxa"/>
          </w:tcPr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A35833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无  □ 有，原因：</w:t>
            </w:r>
          </w:p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A35833"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  <w:t>1.</w:t>
            </w:r>
          </w:p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A35833"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  <w:t>2.</w:t>
            </w:r>
          </w:p>
        </w:tc>
      </w:tr>
      <w:tr w:rsidR="004C50FB" w:rsidRPr="00830B03" w:rsidTr="00A35833">
        <w:trPr>
          <w:trHeight w:val="567"/>
          <w:jc w:val="center"/>
        </w:trPr>
        <w:tc>
          <w:tcPr>
            <w:tcW w:w="696" w:type="dxa"/>
            <w:vAlign w:val="center"/>
          </w:tcPr>
          <w:p w:rsidR="004C50FB" w:rsidRPr="009365E8" w:rsidRDefault="004C50FB" w:rsidP="00A3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护士</w:t>
            </w:r>
          </w:p>
          <w:p w:rsidR="004C50FB" w:rsidRPr="009365E8" w:rsidRDefault="004C50FB" w:rsidP="00A3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签名</w:t>
            </w:r>
          </w:p>
        </w:tc>
        <w:tc>
          <w:tcPr>
            <w:tcW w:w="4140" w:type="dxa"/>
          </w:tcPr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</w:p>
        </w:tc>
        <w:tc>
          <w:tcPr>
            <w:tcW w:w="4200" w:type="dxa"/>
          </w:tcPr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</w:p>
        </w:tc>
      </w:tr>
      <w:tr w:rsidR="004C50FB" w:rsidRPr="00830B03" w:rsidTr="00A35833">
        <w:trPr>
          <w:trHeight w:val="567"/>
          <w:jc w:val="center"/>
        </w:trPr>
        <w:tc>
          <w:tcPr>
            <w:tcW w:w="696" w:type="dxa"/>
            <w:vAlign w:val="center"/>
          </w:tcPr>
          <w:p w:rsidR="004C50FB" w:rsidRPr="009365E8" w:rsidRDefault="004C50FB" w:rsidP="00A3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医师</w:t>
            </w:r>
          </w:p>
          <w:p w:rsidR="004C50FB" w:rsidRPr="009365E8" w:rsidRDefault="004C50FB" w:rsidP="00A3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签名</w:t>
            </w:r>
          </w:p>
        </w:tc>
        <w:tc>
          <w:tcPr>
            <w:tcW w:w="4140" w:type="dxa"/>
          </w:tcPr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</w:p>
        </w:tc>
        <w:tc>
          <w:tcPr>
            <w:tcW w:w="4200" w:type="dxa"/>
          </w:tcPr>
          <w:p w:rsidR="004C50FB" w:rsidRPr="00A35833" w:rsidRDefault="004C50FB" w:rsidP="00A3583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</w:p>
        </w:tc>
      </w:tr>
    </w:tbl>
    <w:p w:rsidR="004C50FB" w:rsidRPr="00830B03" w:rsidRDefault="004C50FB" w:rsidP="004C50FB">
      <w:pPr>
        <w:rPr>
          <w:rFonts w:ascii="宋体" w:eastAsia="宋体" w:hAnsi="宋体"/>
          <w:color w:val="000000"/>
          <w:sz w:val="21"/>
          <w:szCs w:val="21"/>
          <w:u w:val="single"/>
        </w:rPr>
      </w:pPr>
    </w:p>
    <w:tbl>
      <w:tblPr>
        <w:tblW w:w="98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"/>
        <w:gridCol w:w="3109"/>
        <w:gridCol w:w="3459"/>
        <w:gridCol w:w="2510"/>
      </w:tblGrid>
      <w:tr w:rsidR="004C50FB" w:rsidRPr="00830B03" w:rsidTr="0058315E">
        <w:trPr>
          <w:jc w:val="center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50FB" w:rsidRPr="009365E8" w:rsidRDefault="004C50FB" w:rsidP="0058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50FB" w:rsidRPr="009365E8" w:rsidRDefault="004C50FB" w:rsidP="0058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住院第5–</w:t>
            </w:r>
            <w:r w:rsidR="00BA2B4F"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8</w:t>
            </w: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天</w:t>
            </w:r>
          </w:p>
        </w:tc>
        <w:tc>
          <w:tcPr>
            <w:tcW w:w="3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50FB" w:rsidRPr="009365E8" w:rsidRDefault="004C50FB" w:rsidP="0058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住院第</w:t>
            </w:r>
            <w:r w:rsidR="00BA2B4F"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9</w:t>
            </w: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天</w:t>
            </w:r>
          </w:p>
        </w:tc>
        <w:tc>
          <w:tcPr>
            <w:tcW w:w="2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50FB" w:rsidRPr="009365E8" w:rsidRDefault="004C50FB" w:rsidP="0058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住院第</w:t>
            </w:r>
            <w:r w:rsidR="00BA2B4F"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10</w:t>
            </w: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天</w:t>
            </w:r>
          </w:p>
          <w:p w:rsidR="004C50FB" w:rsidRPr="009365E8" w:rsidRDefault="004C50FB" w:rsidP="0058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（出院日）</w:t>
            </w:r>
          </w:p>
        </w:tc>
      </w:tr>
      <w:tr w:rsidR="004C50FB" w:rsidRPr="0058315E" w:rsidTr="0058315E">
        <w:trPr>
          <w:trHeight w:val="2905"/>
          <w:jc w:val="center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4C50FB" w:rsidRPr="009365E8" w:rsidRDefault="004C50FB" w:rsidP="0058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主</w:t>
            </w:r>
          </w:p>
          <w:p w:rsidR="004C50FB" w:rsidRPr="009365E8" w:rsidRDefault="004C50FB" w:rsidP="0058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要</w:t>
            </w:r>
          </w:p>
          <w:p w:rsidR="004C50FB" w:rsidRPr="009365E8" w:rsidRDefault="004C50FB" w:rsidP="0058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诊</w:t>
            </w:r>
          </w:p>
          <w:p w:rsidR="004C50FB" w:rsidRPr="009365E8" w:rsidRDefault="004C50FB" w:rsidP="0058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疗</w:t>
            </w:r>
          </w:p>
          <w:p w:rsidR="004C50FB" w:rsidRPr="009365E8" w:rsidRDefault="004C50FB" w:rsidP="0058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工</w:t>
            </w:r>
          </w:p>
          <w:p w:rsidR="004C50FB" w:rsidRPr="009365E8" w:rsidRDefault="004C50FB" w:rsidP="0058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作</w:t>
            </w:r>
          </w:p>
        </w:tc>
        <w:tc>
          <w:tcPr>
            <w:tcW w:w="2860" w:type="dxa"/>
            <w:tcBorders>
              <w:top w:val="double" w:sz="4" w:space="0" w:color="auto"/>
            </w:tcBorders>
          </w:tcPr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58315E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三级医师查房，完成病程记录和查房记录</w:t>
            </w:r>
          </w:p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58315E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观察癫痫发作情况及病情变化，评价药物治疗效果以及是否需要调整药物</w:t>
            </w:r>
          </w:p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58315E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NICU患者脱机成功或意识好转，拟转普通病房</w:t>
            </w:r>
          </w:p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58315E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向家属介绍相关检查结果和治疗效果，征求家属及患者意见后制定下一步诊疗计划</w:t>
            </w:r>
          </w:p>
        </w:tc>
        <w:tc>
          <w:tcPr>
            <w:tcW w:w="3182" w:type="dxa"/>
            <w:tcBorders>
              <w:top w:val="double" w:sz="4" w:space="0" w:color="auto"/>
            </w:tcBorders>
          </w:tcPr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58315E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上级医师查房，完成病程记录和查房记录</w:t>
            </w:r>
          </w:p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58315E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根据发作类型调整抗癫痫药物，拟行出院，癫痫门诊随诊</w:t>
            </w:r>
          </w:p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58315E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复查肝肾功能、电解质、血常规</w:t>
            </w:r>
          </w:p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58315E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书写病程记录及出院小结</w:t>
            </w:r>
          </w:p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58315E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向患者及家属介绍病情及出院后注意事项</w:t>
            </w:r>
          </w:p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58315E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转科病人书写转科录</w:t>
            </w:r>
          </w:p>
        </w:tc>
        <w:tc>
          <w:tcPr>
            <w:tcW w:w="2309" w:type="dxa"/>
            <w:tcBorders>
              <w:top w:val="double" w:sz="4" w:space="0" w:color="auto"/>
            </w:tcBorders>
          </w:tcPr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58315E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向患者及家属介绍出院后注意事项</w:t>
            </w:r>
          </w:p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58315E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患者办理出院手续，</w:t>
            </w:r>
            <w:r w:rsidRPr="0058315E"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  <w:t>出院</w:t>
            </w:r>
          </w:p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58315E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转科病人办理转科手续</w:t>
            </w:r>
          </w:p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</w:p>
        </w:tc>
      </w:tr>
      <w:tr w:rsidR="004C50FB" w:rsidRPr="0058315E" w:rsidTr="0058315E">
        <w:trPr>
          <w:trHeight w:val="1495"/>
          <w:jc w:val="center"/>
        </w:trPr>
        <w:tc>
          <w:tcPr>
            <w:tcW w:w="709" w:type="dxa"/>
            <w:vAlign w:val="center"/>
          </w:tcPr>
          <w:p w:rsidR="004C50FB" w:rsidRPr="009365E8" w:rsidRDefault="004C50FB" w:rsidP="0058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重</w:t>
            </w:r>
          </w:p>
          <w:p w:rsidR="004C50FB" w:rsidRPr="009365E8" w:rsidRDefault="004C50FB" w:rsidP="0058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点</w:t>
            </w:r>
          </w:p>
          <w:p w:rsidR="004C50FB" w:rsidRPr="009365E8" w:rsidRDefault="004C50FB" w:rsidP="0058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医</w:t>
            </w:r>
          </w:p>
          <w:p w:rsidR="004C50FB" w:rsidRPr="009365E8" w:rsidRDefault="004C50FB" w:rsidP="0058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嘱</w:t>
            </w:r>
          </w:p>
        </w:tc>
        <w:tc>
          <w:tcPr>
            <w:tcW w:w="2860" w:type="dxa"/>
          </w:tcPr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6" w:right="-6" w:hangingChars="150" w:hanging="316"/>
              <w:jc w:val="both"/>
              <w:rPr>
                <w:rFonts w:ascii="宋体" w:eastAsia="宋体" w:hAnsi="宋体" w:cs="SimSun"/>
                <w:b/>
                <w:kern w:val="1"/>
                <w:sz w:val="21"/>
                <w:szCs w:val="21"/>
                <w:u w:color="FF0000"/>
              </w:rPr>
            </w:pPr>
            <w:r w:rsidRPr="0058315E">
              <w:rPr>
                <w:rFonts w:ascii="宋体" w:eastAsia="宋体" w:hAnsi="宋体" w:cs="SimSun" w:hint="eastAsia"/>
                <w:b/>
                <w:kern w:val="1"/>
                <w:sz w:val="21"/>
                <w:szCs w:val="21"/>
                <w:u w:color="FF0000"/>
              </w:rPr>
              <w:t>长期医嘱：</w:t>
            </w:r>
          </w:p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58315E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神经科护理常规</w:t>
            </w:r>
          </w:p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58315E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一/二级护理饮食</w:t>
            </w:r>
          </w:p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58315E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口服药物</w:t>
            </w:r>
          </w:p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</w:p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6" w:right="-6" w:hangingChars="150" w:hanging="316"/>
              <w:jc w:val="both"/>
              <w:rPr>
                <w:rFonts w:ascii="宋体" w:eastAsia="宋体" w:hAnsi="宋体" w:cs="SimSun"/>
                <w:b/>
                <w:kern w:val="1"/>
                <w:sz w:val="21"/>
                <w:szCs w:val="21"/>
                <w:u w:color="FF0000"/>
              </w:rPr>
            </w:pPr>
            <w:r w:rsidRPr="0058315E">
              <w:rPr>
                <w:rFonts w:ascii="宋体" w:eastAsia="宋体" w:hAnsi="宋体" w:cs="SimSun" w:hint="eastAsia"/>
                <w:b/>
                <w:kern w:val="1"/>
                <w:sz w:val="21"/>
                <w:szCs w:val="21"/>
                <w:u w:color="FF0000"/>
              </w:rPr>
              <w:t>临时医嘱：</w:t>
            </w:r>
          </w:p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58315E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转科（由NICU转普通病房者）</w:t>
            </w:r>
          </w:p>
        </w:tc>
        <w:tc>
          <w:tcPr>
            <w:tcW w:w="3182" w:type="dxa"/>
          </w:tcPr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6" w:right="-6" w:hangingChars="150" w:hanging="316"/>
              <w:jc w:val="both"/>
              <w:rPr>
                <w:rFonts w:ascii="宋体" w:eastAsia="宋体" w:hAnsi="宋体" w:cs="SimSun"/>
                <w:b/>
                <w:kern w:val="1"/>
                <w:sz w:val="21"/>
                <w:szCs w:val="21"/>
                <w:u w:color="FF0000"/>
              </w:rPr>
            </w:pPr>
            <w:r w:rsidRPr="0058315E">
              <w:rPr>
                <w:rFonts w:ascii="宋体" w:eastAsia="宋体" w:hAnsi="宋体" w:cs="SimSun" w:hint="eastAsia"/>
                <w:b/>
                <w:kern w:val="1"/>
                <w:sz w:val="21"/>
                <w:szCs w:val="21"/>
                <w:u w:color="FF0000"/>
              </w:rPr>
              <w:t>长期医嘱：</w:t>
            </w:r>
          </w:p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58315E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神经科护理常规</w:t>
            </w:r>
          </w:p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58315E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一/二级护理</w:t>
            </w:r>
          </w:p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58315E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口服药物</w:t>
            </w:r>
          </w:p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</w:p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6" w:right="-6" w:hangingChars="150" w:hanging="316"/>
              <w:jc w:val="both"/>
              <w:rPr>
                <w:rFonts w:ascii="宋体" w:eastAsia="宋体" w:hAnsi="宋体" w:cs="SimSun"/>
                <w:b/>
                <w:kern w:val="1"/>
                <w:sz w:val="21"/>
                <w:szCs w:val="21"/>
                <w:u w:color="FF0000"/>
              </w:rPr>
            </w:pPr>
            <w:r w:rsidRPr="0058315E">
              <w:rPr>
                <w:rFonts w:ascii="宋体" w:eastAsia="宋体" w:hAnsi="宋体" w:cs="SimSun" w:hint="eastAsia"/>
                <w:b/>
                <w:kern w:val="1"/>
                <w:sz w:val="21"/>
                <w:szCs w:val="21"/>
                <w:u w:color="FF0000"/>
              </w:rPr>
              <w:t>临时医嘱：</w:t>
            </w:r>
          </w:p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58315E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明日出院或转科</w:t>
            </w:r>
          </w:p>
        </w:tc>
        <w:tc>
          <w:tcPr>
            <w:tcW w:w="2309" w:type="dxa"/>
          </w:tcPr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6" w:right="-6" w:hangingChars="150" w:hanging="316"/>
              <w:jc w:val="both"/>
              <w:rPr>
                <w:rFonts w:ascii="宋体" w:eastAsia="宋体" w:hAnsi="宋体" w:cs="SimSun"/>
                <w:b/>
                <w:kern w:val="1"/>
                <w:sz w:val="21"/>
                <w:szCs w:val="21"/>
                <w:u w:color="FF0000"/>
              </w:rPr>
            </w:pPr>
            <w:r w:rsidRPr="0058315E">
              <w:rPr>
                <w:rFonts w:ascii="宋体" w:eastAsia="宋体" w:hAnsi="宋体" w:cs="SimSun" w:hint="eastAsia"/>
                <w:b/>
                <w:kern w:val="1"/>
                <w:sz w:val="21"/>
                <w:szCs w:val="21"/>
                <w:u w:color="FF0000"/>
              </w:rPr>
              <w:t>出院医嘱：</w:t>
            </w:r>
          </w:p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58315E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出院带药</w:t>
            </w:r>
          </w:p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58315E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门诊随诊</w:t>
            </w:r>
          </w:p>
        </w:tc>
      </w:tr>
      <w:tr w:rsidR="004C50FB" w:rsidRPr="0058315E" w:rsidTr="0058315E">
        <w:trPr>
          <w:trHeight w:val="1918"/>
          <w:jc w:val="center"/>
        </w:trPr>
        <w:tc>
          <w:tcPr>
            <w:tcW w:w="709" w:type="dxa"/>
            <w:vAlign w:val="center"/>
          </w:tcPr>
          <w:p w:rsidR="004C50FB" w:rsidRPr="009365E8" w:rsidRDefault="004C50FB" w:rsidP="0058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主要</w:t>
            </w:r>
          </w:p>
          <w:p w:rsidR="004C50FB" w:rsidRPr="009365E8" w:rsidRDefault="004C50FB" w:rsidP="0058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护理</w:t>
            </w:r>
          </w:p>
          <w:p w:rsidR="004C50FB" w:rsidRPr="009365E8" w:rsidRDefault="004C50FB" w:rsidP="0058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工作</w:t>
            </w:r>
          </w:p>
        </w:tc>
        <w:tc>
          <w:tcPr>
            <w:tcW w:w="2860" w:type="dxa"/>
          </w:tcPr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58315E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做好安全护理</w:t>
            </w:r>
            <w:bookmarkStart w:id="2" w:name="_GoBack"/>
            <w:bookmarkEnd w:id="2"/>
          </w:p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58315E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督导服药，避免自行用药、减药及停药</w:t>
            </w:r>
          </w:p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58315E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记录发作情况</w:t>
            </w:r>
          </w:p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58315E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书写护理记录</w:t>
            </w:r>
          </w:p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58315E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健康教育：针对具体情况做个体化指导</w:t>
            </w:r>
          </w:p>
        </w:tc>
        <w:tc>
          <w:tcPr>
            <w:tcW w:w="3182" w:type="dxa"/>
          </w:tcPr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58315E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做好出院指导</w:t>
            </w:r>
          </w:p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58315E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①遵医嘱进行用药指导</w:t>
            </w:r>
          </w:p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58315E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②选择适合的锻炼方法及工作，避免危险活动，防止意外伤害</w:t>
            </w:r>
          </w:p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58315E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③指导定期癫痫门诊随诊</w:t>
            </w:r>
          </w:p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58315E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完成出院护理病历书写</w:t>
            </w:r>
          </w:p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58315E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健康教育</w:t>
            </w:r>
          </w:p>
        </w:tc>
        <w:tc>
          <w:tcPr>
            <w:tcW w:w="2309" w:type="dxa"/>
          </w:tcPr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58315E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出院带药及服药指导</w:t>
            </w:r>
          </w:p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58315E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特殊护理指导</w:t>
            </w:r>
          </w:p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58315E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告知复诊时间和地点</w:t>
            </w:r>
          </w:p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58315E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交待常见的药物不良反应，嘱其定期癫痫门诊复诊</w:t>
            </w:r>
          </w:p>
        </w:tc>
      </w:tr>
      <w:tr w:rsidR="004C50FB" w:rsidRPr="0058315E" w:rsidTr="0058315E">
        <w:trPr>
          <w:trHeight w:val="340"/>
          <w:jc w:val="center"/>
        </w:trPr>
        <w:tc>
          <w:tcPr>
            <w:tcW w:w="709" w:type="dxa"/>
            <w:vAlign w:val="center"/>
          </w:tcPr>
          <w:p w:rsidR="004C50FB" w:rsidRPr="009365E8" w:rsidRDefault="004C50FB" w:rsidP="0058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病情</w:t>
            </w:r>
          </w:p>
          <w:p w:rsidR="004C50FB" w:rsidRPr="009365E8" w:rsidRDefault="004C50FB" w:rsidP="0058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变异</w:t>
            </w:r>
          </w:p>
          <w:p w:rsidR="004C50FB" w:rsidRPr="009365E8" w:rsidRDefault="004C50FB" w:rsidP="0058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记录</w:t>
            </w:r>
          </w:p>
        </w:tc>
        <w:tc>
          <w:tcPr>
            <w:tcW w:w="2860" w:type="dxa"/>
          </w:tcPr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58315E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无  □ 有，原因：</w:t>
            </w:r>
          </w:p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58315E"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  <w:t>1.</w:t>
            </w:r>
          </w:p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58315E"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  <w:t>2</w:t>
            </w:r>
            <w:r w:rsidRPr="0058315E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.</w:t>
            </w:r>
          </w:p>
        </w:tc>
        <w:tc>
          <w:tcPr>
            <w:tcW w:w="3182" w:type="dxa"/>
          </w:tcPr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58315E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无  □ 有，原因：</w:t>
            </w:r>
          </w:p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58315E"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  <w:t>1.</w:t>
            </w:r>
          </w:p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58315E"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  <w:t>2</w:t>
            </w:r>
            <w:r w:rsidRPr="0058315E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.</w:t>
            </w:r>
          </w:p>
        </w:tc>
        <w:tc>
          <w:tcPr>
            <w:tcW w:w="2309" w:type="dxa"/>
          </w:tcPr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58315E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□ 无  □ 有，原因：</w:t>
            </w:r>
          </w:p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58315E"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  <w:t>1.</w:t>
            </w:r>
          </w:p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  <w:r w:rsidRPr="0058315E"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  <w:t>2</w:t>
            </w:r>
            <w:r w:rsidRPr="0058315E">
              <w:rPr>
                <w:rFonts w:ascii="宋体" w:eastAsia="宋体" w:hAnsi="宋体" w:cs="SimSun" w:hint="eastAsia"/>
                <w:kern w:val="1"/>
                <w:sz w:val="21"/>
                <w:szCs w:val="21"/>
                <w:u w:color="FF0000"/>
              </w:rPr>
              <w:t>.</w:t>
            </w:r>
          </w:p>
        </w:tc>
      </w:tr>
      <w:tr w:rsidR="004C50FB" w:rsidRPr="0058315E" w:rsidTr="0058315E">
        <w:trPr>
          <w:trHeight w:val="567"/>
          <w:jc w:val="center"/>
        </w:trPr>
        <w:tc>
          <w:tcPr>
            <w:tcW w:w="709" w:type="dxa"/>
            <w:vAlign w:val="center"/>
          </w:tcPr>
          <w:p w:rsidR="004C50FB" w:rsidRPr="009365E8" w:rsidRDefault="004C50FB" w:rsidP="0058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护士</w:t>
            </w:r>
          </w:p>
          <w:p w:rsidR="004C50FB" w:rsidRPr="009365E8" w:rsidRDefault="004C50FB" w:rsidP="0058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签名</w:t>
            </w:r>
          </w:p>
        </w:tc>
        <w:tc>
          <w:tcPr>
            <w:tcW w:w="2860" w:type="dxa"/>
          </w:tcPr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</w:p>
        </w:tc>
        <w:tc>
          <w:tcPr>
            <w:tcW w:w="3182" w:type="dxa"/>
          </w:tcPr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</w:p>
        </w:tc>
        <w:tc>
          <w:tcPr>
            <w:tcW w:w="2309" w:type="dxa"/>
          </w:tcPr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</w:p>
        </w:tc>
      </w:tr>
      <w:tr w:rsidR="004C50FB" w:rsidRPr="0058315E" w:rsidTr="0058315E">
        <w:trPr>
          <w:trHeight w:val="567"/>
          <w:jc w:val="center"/>
        </w:trPr>
        <w:tc>
          <w:tcPr>
            <w:tcW w:w="709" w:type="dxa"/>
            <w:vAlign w:val="center"/>
          </w:tcPr>
          <w:p w:rsidR="004C50FB" w:rsidRPr="009365E8" w:rsidRDefault="004C50FB" w:rsidP="0058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医师</w:t>
            </w:r>
          </w:p>
          <w:p w:rsidR="004C50FB" w:rsidRPr="009365E8" w:rsidRDefault="004C50FB" w:rsidP="0058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9365E8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签名</w:t>
            </w:r>
          </w:p>
        </w:tc>
        <w:tc>
          <w:tcPr>
            <w:tcW w:w="2860" w:type="dxa"/>
          </w:tcPr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</w:p>
        </w:tc>
        <w:tc>
          <w:tcPr>
            <w:tcW w:w="3182" w:type="dxa"/>
          </w:tcPr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</w:p>
        </w:tc>
        <w:tc>
          <w:tcPr>
            <w:tcW w:w="2309" w:type="dxa"/>
          </w:tcPr>
          <w:p w:rsidR="004C50FB" w:rsidRPr="0058315E" w:rsidRDefault="004C50FB" w:rsidP="005831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15" w:right="-6" w:hangingChars="150" w:hanging="315"/>
              <w:jc w:val="both"/>
              <w:rPr>
                <w:rFonts w:ascii="宋体" w:eastAsia="宋体" w:hAnsi="宋体" w:cs="SimSun"/>
                <w:kern w:val="1"/>
                <w:sz w:val="21"/>
                <w:szCs w:val="21"/>
                <w:u w:color="FF0000"/>
              </w:rPr>
            </w:pPr>
          </w:p>
        </w:tc>
      </w:tr>
    </w:tbl>
    <w:p w:rsidR="0086325D" w:rsidRPr="00830B03" w:rsidRDefault="0086325D" w:rsidP="003E3242">
      <w:pPr>
        <w:rPr>
          <w:rFonts w:ascii="宋体" w:eastAsia="宋体" w:hAnsi="宋体"/>
          <w:sz w:val="21"/>
          <w:szCs w:val="21"/>
        </w:rPr>
      </w:pPr>
    </w:p>
    <w:sectPr w:rsidR="0086325D" w:rsidRPr="00830B03" w:rsidSect="00684C9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01D" w:rsidRDefault="0090701D" w:rsidP="000A5C47">
      <w:pPr>
        <w:spacing w:after="0" w:line="240" w:lineRule="auto"/>
      </w:pPr>
      <w:r>
        <w:separator/>
      </w:r>
    </w:p>
  </w:endnote>
  <w:endnote w:type="continuationSeparator" w:id="1">
    <w:p w:rsidR="0090701D" w:rsidRDefault="0090701D" w:rsidP="000A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ingFangSC-Regular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01D" w:rsidRDefault="0090701D" w:rsidP="000A5C47">
      <w:pPr>
        <w:spacing w:after="0" w:line="240" w:lineRule="auto"/>
      </w:pPr>
      <w:r>
        <w:separator/>
      </w:r>
    </w:p>
  </w:footnote>
  <w:footnote w:type="continuationSeparator" w:id="1">
    <w:p w:rsidR="0090701D" w:rsidRDefault="0090701D" w:rsidP="000A5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02F31"/>
    <w:multiLevelType w:val="hybridMultilevel"/>
    <w:tmpl w:val="2736A33C"/>
    <w:lvl w:ilvl="0" w:tplc="9864A91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50FB"/>
    <w:rsid w:val="0004750E"/>
    <w:rsid w:val="000A5C47"/>
    <w:rsid w:val="000C1F95"/>
    <w:rsid w:val="001266C8"/>
    <w:rsid w:val="00192ED5"/>
    <w:rsid w:val="001B0E55"/>
    <w:rsid w:val="001B502D"/>
    <w:rsid w:val="001E0689"/>
    <w:rsid w:val="001E3CBA"/>
    <w:rsid w:val="001F5B28"/>
    <w:rsid w:val="002341D7"/>
    <w:rsid w:val="002507DE"/>
    <w:rsid w:val="00257740"/>
    <w:rsid w:val="002609FE"/>
    <w:rsid w:val="002633ED"/>
    <w:rsid w:val="00285880"/>
    <w:rsid w:val="002D3EE6"/>
    <w:rsid w:val="002E1852"/>
    <w:rsid w:val="00314A0B"/>
    <w:rsid w:val="00315802"/>
    <w:rsid w:val="00370F9D"/>
    <w:rsid w:val="00375E35"/>
    <w:rsid w:val="00382002"/>
    <w:rsid w:val="003E3242"/>
    <w:rsid w:val="003E7358"/>
    <w:rsid w:val="00402FEE"/>
    <w:rsid w:val="00420F9D"/>
    <w:rsid w:val="00432599"/>
    <w:rsid w:val="00443A44"/>
    <w:rsid w:val="00451E92"/>
    <w:rsid w:val="0049018D"/>
    <w:rsid w:val="004C22A5"/>
    <w:rsid w:val="004C2F1E"/>
    <w:rsid w:val="004C50FB"/>
    <w:rsid w:val="004E3521"/>
    <w:rsid w:val="00555BA5"/>
    <w:rsid w:val="0056716E"/>
    <w:rsid w:val="0056728E"/>
    <w:rsid w:val="00574FC9"/>
    <w:rsid w:val="00576055"/>
    <w:rsid w:val="0058315E"/>
    <w:rsid w:val="005A1C49"/>
    <w:rsid w:val="005B1428"/>
    <w:rsid w:val="005D2A5B"/>
    <w:rsid w:val="005D5336"/>
    <w:rsid w:val="00602592"/>
    <w:rsid w:val="0064345B"/>
    <w:rsid w:val="00654514"/>
    <w:rsid w:val="00673F72"/>
    <w:rsid w:val="0068334B"/>
    <w:rsid w:val="00684C9E"/>
    <w:rsid w:val="006C72FE"/>
    <w:rsid w:val="006D32B3"/>
    <w:rsid w:val="006D5D22"/>
    <w:rsid w:val="006D7596"/>
    <w:rsid w:val="006F7A04"/>
    <w:rsid w:val="00707243"/>
    <w:rsid w:val="0070777F"/>
    <w:rsid w:val="00720BE8"/>
    <w:rsid w:val="007321CF"/>
    <w:rsid w:val="007919F0"/>
    <w:rsid w:val="007B43E1"/>
    <w:rsid w:val="00830B03"/>
    <w:rsid w:val="0086325D"/>
    <w:rsid w:val="00866EAA"/>
    <w:rsid w:val="00874213"/>
    <w:rsid w:val="008B6D97"/>
    <w:rsid w:val="008C4D6B"/>
    <w:rsid w:val="0090701D"/>
    <w:rsid w:val="00931CAF"/>
    <w:rsid w:val="009365E8"/>
    <w:rsid w:val="009942EE"/>
    <w:rsid w:val="009D4CC3"/>
    <w:rsid w:val="00A35833"/>
    <w:rsid w:val="00A8459D"/>
    <w:rsid w:val="00AA4110"/>
    <w:rsid w:val="00AF583E"/>
    <w:rsid w:val="00AF614E"/>
    <w:rsid w:val="00B55658"/>
    <w:rsid w:val="00BA293A"/>
    <w:rsid w:val="00BA2B4F"/>
    <w:rsid w:val="00BB3DCF"/>
    <w:rsid w:val="00BD6766"/>
    <w:rsid w:val="00C2626C"/>
    <w:rsid w:val="00C42CC1"/>
    <w:rsid w:val="00CA2BD9"/>
    <w:rsid w:val="00CD2AEB"/>
    <w:rsid w:val="00CE0B9E"/>
    <w:rsid w:val="00D52E90"/>
    <w:rsid w:val="00DB4A7A"/>
    <w:rsid w:val="00DF3094"/>
    <w:rsid w:val="00DF4F76"/>
    <w:rsid w:val="00E21F0A"/>
    <w:rsid w:val="00E3481D"/>
    <w:rsid w:val="00E40895"/>
    <w:rsid w:val="00E73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FB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5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5C47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5C4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5C47"/>
    <w:rPr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64345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FB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5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字符"/>
    <w:basedOn w:val="a0"/>
    <w:link w:val="a3"/>
    <w:uiPriority w:val="99"/>
    <w:rsid w:val="000A5C47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5C4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字符"/>
    <w:basedOn w:val="a0"/>
    <w:link w:val="a4"/>
    <w:uiPriority w:val="99"/>
    <w:rsid w:val="000A5C47"/>
    <w:rPr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A4740-EB63-48E2-83B2-BBF9D1CD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zlj</dc:creator>
  <cp:lastModifiedBy>wangyy</cp:lastModifiedBy>
  <cp:revision>45</cp:revision>
  <dcterms:created xsi:type="dcterms:W3CDTF">2015-07-13T09:32:00Z</dcterms:created>
  <dcterms:modified xsi:type="dcterms:W3CDTF">2016-12-08T07:08:00Z</dcterms:modified>
</cp:coreProperties>
</file>