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58" w:rsidRPr="00E87273" w:rsidRDefault="00911858" w:rsidP="00911858">
      <w:pPr>
        <w:jc w:val="center"/>
        <w:rPr>
          <w:rFonts w:ascii="宋体" w:hAnsi="宋体"/>
          <w:b/>
          <w:sz w:val="44"/>
          <w:szCs w:val="44"/>
        </w:rPr>
      </w:pPr>
      <w:r w:rsidRPr="00E87273">
        <w:rPr>
          <w:rFonts w:ascii="宋体" w:hAnsi="宋体" w:hint="eastAsia"/>
          <w:b/>
          <w:sz w:val="44"/>
          <w:szCs w:val="44"/>
        </w:rPr>
        <w:t>脑出血临床路径</w:t>
      </w:r>
    </w:p>
    <w:p w:rsidR="005751B0" w:rsidRDefault="005751B0" w:rsidP="005751B0">
      <w:pPr>
        <w:jc w:val="center"/>
        <w:rPr>
          <w:rFonts w:ascii="仿宋_GB2312" w:eastAsia="仿宋_GB2312" w:hAnsi="黑体" w:hint="eastAsia"/>
          <w:sz w:val="32"/>
          <w:szCs w:val="32"/>
        </w:rPr>
      </w:pPr>
      <w:r w:rsidRPr="00DE056F">
        <w:rPr>
          <w:rFonts w:ascii="仿宋_GB2312" w:eastAsia="仿宋_GB2312" w:hAnsi="黑体" w:hint="eastAsia"/>
          <w:sz w:val="32"/>
          <w:szCs w:val="32"/>
        </w:rPr>
        <w:t>（2016年版）</w:t>
      </w:r>
    </w:p>
    <w:p w:rsidR="00DE056F" w:rsidRPr="00DE056F" w:rsidRDefault="00DE056F" w:rsidP="005751B0">
      <w:pPr>
        <w:jc w:val="center"/>
        <w:rPr>
          <w:rFonts w:ascii="仿宋_GB2312" w:eastAsia="仿宋_GB2312" w:hAnsi="黑体" w:hint="eastAsia"/>
          <w:sz w:val="32"/>
          <w:szCs w:val="32"/>
        </w:rPr>
      </w:pPr>
    </w:p>
    <w:p w:rsidR="00911858" w:rsidRPr="00743737" w:rsidRDefault="00911858" w:rsidP="00911858">
      <w:pPr>
        <w:adjustRightInd w:val="0"/>
        <w:snapToGrid w:val="0"/>
        <w:spacing w:line="360" w:lineRule="auto"/>
        <w:ind w:firstLineChars="200" w:firstLine="640"/>
        <w:rPr>
          <w:rFonts w:ascii="黑体" w:eastAsia="黑体" w:hAnsi="宋体"/>
          <w:sz w:val="32"/>
          <w:szCs w:val="32"/>
        </w:rPr>
      </w:pPr>
      <w:r w:rsidRPr="00743737">
        <w:rPr>
          <w:rFonts w:ascii="黑体" w:eastAsia="黑体" w:hAnsi="宋体" w:hint="eastAsia"/>
          <w:sz w:val="32"/>
          <w:szCs w:val="32"/>
        </w:rPr>
        <w:t>一、脑出血临床路径标准住院流程</w:t>
      </w:r>
    </w:p>
    <w:p w:rsidR="00911858" w:rsidRPr="00E87273" w:rsidRDefault="00911858" w:rsidP="00E6670C">
      <w:pPr>
        <w:adjustRightInd w:val="0"/>
        <w:snapToGrid w:val="0"/>
        <w:spacing w:line="360" w:lineRule="auto"/>
        <w:ind w:firstLineChars="200" w:firstLine="643"/>
        <w:rPr>
          <w:rFonts w:ascii="楷体_GB2312" w:eastAsia="楷体_GB2312" w:hAnsi="宋体"/>
          <w:b/>
          <w:sz w:val="32"/>
          <w:szCs w:val="32"/>
        </w:rPr>
      </w:pPr>
      <w:r w:rsidRPr="00E87273">
        <w:rPr>
          <w:rFonts w:ascii="楷体_GB2312" w:eastAsia="楷体_GB2312" w:hAnsi="宋体" w:hint="eastAsia"/>
          <w:b/>
          <w:sz w:val="32"/>
          <w:szCs w:val="32"/>
        </w:rPr>
        <w:t>（一）适用对象。</w:t>
      </w:r>
    </w:p>
    <w:p w:rsidR="00911858" w:rsidRPr="007C192E" w:rsidRDefault="00911858" w:rsidP="005751B0">
      <w:pPr>
        <w:adjustRightInd w:val="0"/>
        <w:snapToGrid w:val="0"/>
        <w:spacing w:line="360" w:lineRule="auto"/>
        <w:ind w:firstLineChars="200" w:firstLine="640"/>
        <w:rPr>
          <w:rFonts w:ascii="仿宋_GB2312" w:eastAsia="仿宋_GB2312" w:hAnsi="宋体"/>
          <w:sz w:val="32"/>
          <w:szCs w:val="32"/>
        </w:rPr>
      </w:pPr>
      <w:r w:rsidRPr="007C192E">
        <w:rPr>
          <w:rFonts w:ascii="仿宋_GB2312" w:eastAsia="仿宋_GB2312" w:hAnsi="宋体" w:hint="eastAsia"/>
          <w:sz w:val="32"/>
          <w:szCs w:val="32"/>
        </w:rPr>
        <w:t>第一诊断为脑出血（ICD-10：I61）</w:t>
      </w:r>
    </w:p>
    <w:p w:rsidR="00911858" w:rsidRPr="00E87273" w:rsidRDefault="00911858" w:rsidP="00E6670C">
      <w:pPr>
        <w:adjustRightInd w:val="0"/>
        <w:snapToGrid w:val="0"/>
        <w:spacing w:line="360" w:lineRule="auto"/>
        <w:ind w:firstLineChars="200" w:firstLine="643"/>
        <w:rPr>
          <w:rFonts w:ascii="楷体_GB2312" w:eastAsia="楷体_GB2312" w:hAnsi="宋体"/>
          <w:b/>
          <w:sz w:val="32"/>
          <w:szCs w:val="32"/>
        </w:rPr>
      </w:pPr>
      <w:r w:rsidRPr="00E87273">
        <w:rPr>
          <w:rFonts w:ascii="楷体_GB2312" w:eastAsia="楷体_GB2312" w:hAnsi="宋体" w:hint="eastAsia"/>
          <w:b/>
          <w:sz w:val="32"/>
          <w:szCs w:val="32"/>
        </w:rPr>
        <w:t>（二）诊断依据。</w:t>
      </w:r>
    </w:p>
    <w:p w:rsidR="00911858" w:rsidRPr="007C192E" w:rsidRDefault="00DD5067" w:rsidP="005751B0">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根据《中国脑出血诊治指南2014》（中华医学会神经病学分会，2015年</w:t>
      </w:r>
      <w:r w:rsidR="00911858" w:rsidRPr="007C192E">
        <w:rPr>
          <w:rFonts w:ascii="仿宋_GB2312" w:eastAsia="仿宋_GB2312" w:hAnsi="宋体" w:hint="eastAsia"/>
          <w:sz w:val="32"/>
          <w:szCs w:val="32"/>
        </w:rPr>
        <w:t>）</w:t>
      </w:r>
    </w:p>
    <w:p w:rsidR="00DD5067" w:rsidRPr="00E87273" w:rsidRDefault="00DD5067" w:rsidP="005751B0">
      <w:pPr>
        <w:adjustRightInd w:val="0"/>
        <w:snapToGrid w:val="0"/>
        <w:spacing w:line="360" w:lineRule="auto"/>
        <w:ind w:firstLineChars="200" w:firstLine="640"/>
        <w:rPr>
          <w:rFonts w:ascii="仿宋_GB2312" w:eastAsia="仿宋_GB2312" w:hAnsi="宋体"/>
          <w:sz w:val="32"/>
          <w:szCs w:val="32"/>
        </w:rPr>
      </w:pPr>
      <w:r w:rsidRPr="00E87273">
        <w:rPr>
          <w:rFonts w:ascii="仿宋_GB2312" w:eastAsia="仿宋_GB2312" w:hAnsi="宋体" w:hint="eastAsia"/>
          <w:sz w:val="32"/>
          <w:szCs w:val="32"/>
        </w:rPr>
        <w:t>1.急性起病</w:t>
      </w:r>
      <w:r w:rsidR="00DE056F">
        <w:rPr>
          <w:rFonts w:ascii="仿宋_GB2312" w:eastAsia="仿宋_GB2312" w:hAnsiTheme="minorEastAsia" w:hint="eastAsia"/>
          <w:sz w:val="32"/>
          <w:szCs w:val="32"/>
        </w:rPr>
        <w:t>。</w:t>
      </w:r>
    </w:p>
    <w:p w:rsidR="00DD5067" w:rsidRPr="00E87273" w:rsidRDefault="00DD5067" w:rsidP="005751B0">
      <w:pPr>
        <w:adjustRightInd w:val="0"/>
        <w:snapToGrid w:val="0"/>
        <w:spacing w:line="360" w:lineRule="auto"/>
        <w:ind w:firstLineChars="200" w:firstLine="640"/>
        <w:rPr>
          <w:rFonts w:ascii="仿宋_GB2312" w:eastAsia="仿宋_GB2312" w:hAnsi="宋体"/>
          <w:sz w:val="32"/>
          <w:szCs w:val="32"/>
        </w:rPr>
      </w:pPr>
      <w:r w:rsidRPr="00E87273">
        <w:rPr>
          <w:rFonts w:ascii="仿宋_GB2312" w:eastAsia="仿宋_GB2312" w:hAnsi="宋体" w:hint="eastAsia"/>
          <w:sz w:val="32"/>
          <w:szCs w:val="32"/>
        </w:rPr>
        <w:t>2.伴有局灶症状和体征者(少数为全面神经功能缺损)，常伴有头痛、呕吐、血压升高及不同程度意识障碍。</w:t>
      </w:r>
    </w:p>
    <w:p w:rsidR="00DD5067" w:rsidRPr="00E87273" w:rsidRDefault="00DD5067" w:rsidP="005751B0">
      <w:pPr>
        <w:adjustRightInd w:val="0"/>
        <w:snapToGrid w:val="0"/>
        <w:spacing w:line="360" w:lineRule="auto"/>
        <w:ind w:firstLineChars="200" w:firstLine="640"/>
        <w:rPr>
          <w:rFonts w:ascii="仿宋_GB2312" w:eastAsia="仿宋_GB2312" w:hAnsi="宋体"/>
          <w:sz w:val="32"/>
          <w:szCs w:val="32"/>
        </w:rPr>
      </w:pPr>
      <w:r w:rsidRPr="00E87273">
        <w:rPr>
          <w:rFonts w:ascii="仿宋_GB2312" w:eastAsia="仿宋_GB2312" w:hAnsi="宋体" w:hint="eastAsia"/>
          <w:sz w:val="32"/>
          <w:szCs w:val="32"/>
        </w:rPr>
        <w:t>3.头颅CT或MRI证实脑内出血改变。</w:t>
      </w:r>
    </w:p>
    <w:p w:rsidR="00DD5067" w:rsidRPr="00E87273" w:rsidRDefault="00DD5067" w:rsidP="005751B0">
      <w:pPr>
        <w:adjustRightInd w:val="0"/>
        <w:snapToGrid w:val="0"/>
        <w:spacing w:line="360" w:lineRule="auto"/>
        <w:ind w:firstLineChars="200" w:firstLine="640"/>
        <w:rPr>
          <w:rFonts w:ascii="仿宋_GB2312" w:eastAsia="仿宋_GB2312" w:hAnsi="宋体"/>
          <w:sz w:val="32"/>
          <w:szCs w:val="32"/>
        </w:rPr>
      </w:pPr>
      <w:r w:rsidRPr="00E87273">
        <w:rPr>
          <w:rFonts w:ascii="仿宋_GB2312" w:eastAsia="仿宋_GB2312" w:hAnsi="宋体" w:hint="eastAsia"/>
          <w:sz w:val="32"/>
          <w:szCs w:val="32"/>
        </w:rPr>
        <w:t>4.排除非血管性脑部病因</w:t>
      </w:r>
    </w:p>
    <w:p w:rsidR="00911858" w:rsidRPr="00E87273" w:rsidRDefault="00911858" w:rsidP="00E6670C">
      <w:pPr>
        <w:adjustRightInd w:val="0"/>
        <w:snapToGrid w:val="0"/>
        <w:spacing w:line="360" w:lineRule="auto"/>
        <w:ind w:firstLineChars="200" w:firstLine="643"/>
        <w:rPr>
          <w:rFonts w:ascii="楷体_GB2312" w:eastAsia="楷体_GB2312" w:hAnsi="宋体"/>
          <w:b/>
          <w:sz w:val="32"/>
          <w:szCs w:val="32"/>
        </w:rPr>
      </w:pPr>
      <w:r w:rsidRPr="00E87273">
        <w:rPr>
          <w:rFonts w:ascii="楷体_GB2312" w:eastAsia="楷体_GB2312" w:hAnsi="宋体" w:hint="eastAsia"/>
          <w:b/>
          <w:sz w:val="32"/>
          <w:szCs w:val="32"/>
        </w:rPr>
        <w:t>（三）选择治疗方案的依据。</w:t>
      </w:r>
    </w:p>
    <w:p w:rsidR="00DD5067" w:rsidRPr="007C192E" w:rsidRDefault="00DD5067" w:rsidP="005751B0">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根据《中国脑出血诊治指南2014》（中华医学会神经病学分会，2015年</w:t>
      </w:r>
      <w:r w:rsidRPr="007C192E">
        <w:rPr>
          <w:rFonts w:ascii="仿宋_GB2312" w:eastAsia="仿宋_GB2312" w:hAnsi="宋体" w:hint="eastAsia"/>
          <w:sz w:val="32"/>
          <w:szCs w:val="32"/>
        </w:rPr>
        <w:t>）</w:t>
      </w:r>
    </w:p>
    <w:p w:rsidR="00DD5067" w:rsidRPr="00E87273" w:rsidRDefault="00DD5067" w:rsidP="005751B0">
      <w:pPr>
        <w:adjustRightInd w:val="0"/>
        <w:snapToGrid w:val="0"/>
        <w:spacing w:line="360" w:lineRule="auto"/>
        <w:ind w:firstLineChars="200" w:firstLine="640"/>
        <w:rPr>
          <w:rFonts w:ascii="仿宋_GB2312" w:eastAsia="仿宋_GB2312" w:hAnsi="宋体"/>
          <w:sz w:val="32"/>
          <w:szCs w:val="32"/>
        </w:rPr>
      </w:pPr>
      <w:r w:rsidRPr="00E87273">
        <w:rPr>
          <w:rFonts w:ascii="仿宋_GB2312" w:eastAsia="仿宋_GB2312" w:hAnsi="宋体" w:hint="eastAsia"/>
          <w:sz w:val="32"/>
          <w:szCs w:val="32"/>
        </w:rPr>
        <w:t>1.一般治疗：监测命体征，维持呼吸循环稳定，检测控制体温。</w:t>
      </w:r>
    </w:p>
    <w:p w:rsidR="00DD5067" w:rsidRPr="00E87273" w:rsidRDefault="00DD5067" w:rsidP="005751B0">
      <w:pPr>
        <w:adjustRightInd w:val="0"/>
        <w:snapToGrid w:val="0"/>
        <w:spacing w:line="360" w:lineRule="auto"/>
        <w:ind w:firstLineChars="200" w:firstLine="640"/>
        <w:rPr>
          <w:rFonts w:ascii="仿宋_GB2312" w:eastAsia="仿宋_GB2312" w:hAnsi="宋体"/>
          <w:sz w:val="32"/>
          <w:szCs w:val="32"/>
        </w:rPr>
      </w:pPr>
      <w:r w:rsidRPr="00E87273">
        <w:rPr>
          <w:rFonts w:ascii="仿宋_GB2312" w:eastAsia="仿宋_GB2312" w:hAnsi="宋体" w:hint="eastAsia"/>
          <w:sz w:val="32"/>
          <w:szCs w:val="32"/>
        </w:rPr>
        <w:t>2.加强血压管理，避免血肿扩大</w:t>
      </w:r>
    </w:p>
    <w:p w:rsidR="00DD5067" w:rsidRPr="00E87273" w:rsidRDefault="00DD5067" w:rsidP="005751B0">
      <w:pPr>
        <w:adjustRightInd w:val="0"/>
        <w:snapToGrid w:val="0"/>
        <w:spacing w:line="360" w:lineRule="auto"/>
        <w:ind w:firstLineChars="200" w:firstLine="640"/>
        <w:rPr>
          <w:rFonts w:ascii="仿宋_GB2312" w:eastAsia="仿宋_GB2312" w:hAnsi="宋体"/>
          <w:sz w:val="32"/>
          <w:szCs w:val="32"/>
        </w:rPr>
      </w:pPr>
      <w:r w:rsidRPr="00E87273">
        <w:rPr>
          <w:rFonts w:ascii="仿宋_GB2312" w:eastAsia="仿宋_GB2312" w:hAnsi="宋体" w:hint="eastAsia"/>
          <w:sz w:val="32"/>
          <w:szCs w:val="32"/>
        </w:rPr>
        <w:t>3.控制血糖水平。</w:t>
      </w:r>
    </w:p>
    <w:p w:rsidR="00DD5067" w:rsidRPr="00E87273" w:rsidRDefault="00DD5067" w:rsidP="005751B0">
      <w:pPr>
        <w:adjustRightInd w:val="0"/>
        <w:snapToGrid w:val="0"/>
        <w:spacing w:line="360" w:lineRule="auto"/>
        <w:ind w:firstLineChars="200" w:firstLine="640"/>
        <w:rPr>
          <w:rFonts w:ascii="仿宋_GB2312" w:eastAsia="仿宋_GB2312" w:hAnsi="宋体"/>
          <w:sz w:val="32"/>
          <w:szCs w:val="32"/>
        </w:rPr>
      </w:pPr>
      <w:r w:rsidRPr="00E87273">
        <w:rPr>
          <w:rFonts w:ascii="仿宋_GB2312" w:eastAsia="仿宋_GB2312" w:hAnsi="宋体" w:hint="eastAsia"/>
          <w:sz w:val="32"/>
          <w:szCs w:val="32"/>
        </w:rPr>
        <w:t>4.脑出血病因检查及治疗。</w:t>
      </w:r>
    </w:p>
    <w:p w:rsidR="00DD5067" w:rsidRPr="00E87273" w:rsidRDefault="00DD5067" w:rsidP="005751B0">
      <w:pPr>
        <w:adjustRightInd w:val="0"/>
        <w:snapToGrid w:val="0"/>
        <w:spacing w:line="360" w:lineRule="auto"/>
        <w:ind w:firstLineChars="200" w:firstLine="640"/>
        <w:rPr>
          <w:rFonts w:ascii="仿宋_GB2312" w:eastAsia="仿宋_GB2312" w:hAnsi="宋体"/>
          <w:sz w:val="32"/>
          <w:szCs w:val="32"/>
        </w:rPr>
      </w:pPr>
      <w:r w:rsidRPr="00E87273">
        <w:rPr>
          <w:rFonts w:ascii="仿宋_GB2312" w:eastAsia="仿宋_GB2312" w:hAnsi="宋体" w:hint="eastAsia"/>
          <w:sz w:val="32"/>
          <w:szCs w:val="32"/>
        </w:rPr>
        <w:t>5.防治并发症：控制脑水肿，降低颅内压，控制痫性发作，预防深静脉血栓。</w:t>
      </w:r>
    </w:p>
    <w:p w:rsidR="00DD5067" w:rsidRPr="00E87273" w:rsidRDefault="00DD5067" w:rsidP="005751B0">
      <w:pPr>
        <w:adjustRightInd w:val="0"/>
        <w:snapToGrid w:val="0"/>
        <w:spacing w:line="360" w:lineRule="auto"/>
        <w:ind w:firstLineChars="200" w:firstLine="640"/>
        <w:rPr>
          <w:rFonts w:ascii="仿宋_GB2312" w:eastAsia="仿宋_GB2312" w:hAnsi="宋体"/>
          <w:sz w:val="32"/>
          <w:szCs w:val="32"/>
        </w:rPr>
      </w:pPr>
      <w:r w:rsidRPr="00E87273">
        <w:rPr>
          <w:rFonts w:ascii="仿宋_GB2312" w:eastAsia="仿宋_GB2312" w:hAnsi="宋体" w:hint="eastAsia"/>
          <w:sz w:val="32"/>
          <w:szCs w:val="32"/>
        </w:rPr>
        <w:lastRenderedPageBreak/>
        <w:t>6.选择适宜药物治疗</w:t>
      </w:r>
      <w:r w:rsidR="00DE056F">
        <w:rPr>
          <w:rFonts w:ascii="仿宋_GB2312" w:eastAsia="仿宋_GB2312" w:hAnsiTheme="minorEastAsia" w:hint="eastAsia"/>
          <w:sz w:val="32"/>
          <w:szCs w:val="32"/>
        </w:rPr>
        <w:t>。</w:t>
      </w:r>
    </w:p>
    <w:p w:rsidR="00DD5067" w:rsidRPr="00E87273" w:rsidRDefault="00DD5067" w:rsidP="005751B0">
      <w:pPr>
        <w:adjustRightInd w:val="0"/>
        <w:snapToGrid w:val="0"/>
        <w:spacing w:line="360" w:lineRule="auto"/>
        <w:ind w:firstLineChars="200" w:firstLine="640"/>
        <w:rPr>
          <w:rFonts w:ascii="仿宋_GB2312" w:eastAsia="仿宋_GB2312" w:hAnsi="宋体"/>
          <w:sz w:val="32"/>
          <w:szCs w:val="32"/>
        </w:rPr>
      </w:pPr>
      <w:r w:rsidRPr="00E87273">
        <w:rPr>
          <w:rFonts w:ascii="仿宋_GB2312" w:eastAsia="仿宋_GB2312" w:hAnsi="宋体" w:hint="eastAsia"/>
          <w:sz w:val="32"/>
          <w:szCs w:val="32"/>
        </w:rPr>
        <w:t>7.必要时外科手术治疗。</w:t>
      </w:r>
    </w:p>
    <w:p w:rsidR="00DD5067" w:rsidRPr="00E87273" w:rsidRDefault="00DD5067" w:rsidP="005751B0">
      <w:pPr>
        <w:adjustRightInd w:val="0"/>
        <w:snapToGrid w:val="0"/>
        <w:spacing w:line="360" w:lineRule="auto"/>
        <w:ind w:firstLineChars="200" w:firstLine="640"/>
        <w:rPr>
          <w:rFonts w:ascii="仿宋_GB2312" w:eastAsia="仿宋_GB2312" w:hAnsi="宋体"/>
          <w:sz w:val="32"/>
          <w:szCs w:val="32"/>
        </w:rPr>
      </w:pPr>
      <w:r w:rsidRPr="00E87273">
        <w:rPr>
          <w:rFonts w:ascii="仿宋_GB2312" w:eastAsia="仿宋_GB2312" w:hAnsi="宋体" w:hint="eastAsia"/>
          <w:sz w:val="32"/>
          <w:szCs w:val="32"/>
        </w:rPr>
        <w:t>8.早期营养支持及康复治疗。</w:t>
      </w:r>
    </w:p>
    <w:p w:rsidR="009F08C5" w:rsidRPr="00E87273" w:rsidRDefault="00911858" w:rsidP="00E6670C">
      <w:pPr>
        <w:adjustRightInd w:val="0"/>
        <w:snapToGrid w:val="0"/>
        <w:spacing w:line="360" w:lineRule="auto"/>
        <w:ind w:firstLineChars="200" w:firstLine="643"/>
        <w:rPr>
          <w:rFonts w:ascii="楷体_GB2312" w:eastAsia="楷体_GB2312" w:hAnsi="宋体"/>
          <w:b/>
          <w:sz w:val="32"/>
          <w:szCs w:val="32"/>
        </w:rPr>
      </w:pPr>
      <w:r w:rsidRPr="00E87273">
        <w:rPr>
          <w:rFonts w:ascii="楷体_GB2312" w:eastAsia="楷体_GB2312" w:hAnsi="宋体" w:hint="eastAsia"/>
          <w:b/>
          <w:sz w:val="32"/>
          <w:szCs w:val="32"/>
        </w:rPr>
        <w:t>（四）临床路径标准住院日</w:t>
      </w:r>
      <w:r w:rsidR="00DE056F">
        <w:rPr>
          <w:rFonts w:ascii="仿宋_GB2312" w:eastAsia="仿宋_GB2312" w:hAnsiTheme="minorEastAsia" w:hint="eastAsia"/>
          <w:sz w:val="32"/>
          <w:szCs w:val="32"/>
        </w:rPr>
        <w:t>。</w:t>
      </w:r>
    </w:p>
    <w:p w:rsidR="00911858" w:rsidRPr="00E87273" w:rsidRDefault="009F08C5" w:rsidP="005751B0">
      <w:pPr>
        <w:adjustRightInd w:val="0"/>
        <w:snapToGrid w:val="0"/>
        <w:spacing w:line="360" w:lineRule="auto"/>
        <w:ind w:firstLineChars="200" w:firstLine="640"/>
        <w:rPr>
          <w:rFonts w:ascii="仿宋_GB2312" w:eastAsia="仿宋_GB2312" w:hAnsi="宋体"/>
          <w:sz w:val="32"/>
          <w:szCs w:val="32"/>
        </w:rPr>
      </w:pPr>
      <w:r w:rsidRPr="00E87273">
        <w:rPr>
          <w:rFonts w:ascii="仿宋_GB2312" w:eastAsia="仿宋_GB2312" w:hAnsi="宋体" w:hint="eastAsia"/>
          <w:sz w:val="32"/>
          <w:szCs w:val="32"/>
        </w:rPr>
        <w:t>标准住院日</w:t>
      </w:r>
      <w:r w:rsidR="00911858" w:rsidRPr="00E87273">
        <w:rPr>
          <w:rFonts w:ascii="仿宋_GB2312" w:eastAsia="仿宋_GB2312" w:hAnsi="宋体" w:hint="eastAsia"/>
          <w:sz w:val="32"/>
          <w:szCs w:val="32"/>
        </w:rPr>
        <w:t>为</w:t>
      </w:r>
      <w:r w:rsidRPr="00E87273">
        <w:rPr>
          <w:rFonts w:ascii="仿宋_GB2312" w:eastAsia="仿宋_GB2312" w:hAnsi="宋体" w:hint="eastAsia"/>
          <w:sz w:val="32"/>
          <w:szCs w:val="32"/>
        </w:rPr>
        <w:t>10-28</w:t>
      </w:r>
      <w:r w:rsidR="00911858" w:rsidRPr="00E87273">
        <w:rPr>
          <w:rFonts w:ascii="仿宋_GB2312" w:eastAsia="仿宋_GB2312" w:hAnsi="宋体" w:hint="eastAsia"/>
          <w:sz w:val="32"/>
          <w:szCs w:val="32"/>
        </w:rPr>
        <w:t>天。</w:t>
      </w:r>
    </w:p>
    <w:p w:rsidR="00911858" w:rsidRPr="00E87273" w:rsidRDefault="00911858" w:rsidP="00E6670C">
      <w:pPr>
        <w:adjustRightInd w:val="0"/>
        <w:snapToGrid w:val="0"/>
        <w:spacing w:line="360" w:lineRule="auto"/>
        <w:ind w:firstLineChars="200" w:firstLine="643"/>
        <w:rPr>
          <w:rFonts w:ascii="楷体_GB2312" w:eastAsia="楷体_GB2312" w:hAnsi="宋体"/>
          <w:b/>
          <w:sz w:val="32"/>
          <w:szCs w:val="32"/>
        </w:rPr>
      </w:pPr>
      <w:r w:rsidRPr="00E87273">
        <w:rPr>
          <w:rFonts w:ascii="楷体_GB2312" w:eastAsia="楷体_GB2312" w:hAnsi="宋体" w:hint="eastAsia"/>
          <w:b/>
          <w:sz w:val="32"/>
          <w:szCs w:val="32"/>
        </w:rPr>
        <w:t>（五）进入路径标准。</w:t>
      </w:r>
    </w:p>
    <w:p w:rsidR="00911858" w:rsidRPr="007C192E" w:rsidRDefault="00911858" w:rsidP="00911858">
      <w:pPr>
        <w:adjustRightInd w:val="0"/>
        <w:snapToGrid w:val="0"/>
        <w:spacing w:line="360" w:lineRule="auto"/>
        <w:ind w:firstLineChars="200" w:firstLine="640"/>
        <w:rPr>
          <w:rFonts w:ascii="仿宋_GB2312" w:eastAsia="仿宋_GB2312" w:hAnsi="宋体"/>
          <w:sz w:val="32"/>
          <w:szCs w:val="32"/>
        </w:rPr>
      </w:pPr>
      <w:r w:rsidRPr="007C192E">
        <w:rPr>
          <w:rFonts w:ascii="仿宋_GB2312" w:eastAsia="仿宋_GB2312" w:hAnsi="宋体" w:hint="eastAsia"/>
          <w:sz w:val="32"/>
          <w:szCs w:val="32"/>
        </w:rPr>
        <w:t>1.第一诊断必须符合ICD10：I61脑出血疾病编码</w:t>
      </w:r>
      <w:r>
        <w:rPr>
          <w:rFonts w:ascii="仿宋_GB2312" w:eastAsia="仿宋_GB2312" w:hAnsi="宋体" w:hint="eastAsia"/>
          <w:sz w:val="32"/>
          <w:szCs w:val="32"/>
        </w:rPr>
        <w:t>。</w:t>
      </w:r>
    </w:p>
    <w:p w:rsidR="00911858" w:rsidRPr="007C192E" w:rsidRDefault="00911858" w:rsidP="00911858">
      <w:pPr>
        <w:adjustRightInd w:val="0"/>
        <w:snapToGrid w:val="0"/>
        <w:spacing w:line="360" w:lineRule="auto"/>
        <w:ind w:firstLineChars="200" w:firstLine="640"/>
        <w:rPr>
          <w:rFonts w:ascii="仿宋_GB2312" w:eastAsia="仿宋_GB2312" w:hAnsi="宋体"/>
          <w:sz w:val="32"/>
          <w:szCs w:val="32"/>
        </w:rPr>
      </w:pPr>
      <w:r w:rsidRPr="007C192E">
        <w:rPr>
          <w:rFonts w:ascii="仿宋_GB2312" w:eastAsia="仿宋_GB2312" w:hAnsi="宋体" w:hint="eastAsia"/>
          <w:sz w:val="32"/>
          <w:szCs w:val="32"/>
        </w:rPr>
        <w:t>2.当患者同时具有其他疾病诊断，但在住院期间不需要特殊处理也不影响第一诊断的临床路径流程实施时，可以进入路径。</w:t>
      </w:r>
    </w:p>
    <w:p w:rsidR="00911858" w:rsidRPr="00E87273" w:rsidRDefault="00911858" w:rsidP="00E6670C">
      <w:pPr>
        <w:adjustRightInd w:val="0"/>
        <w:snapToGrid w:val="0"/>
        <w:spacing w:line="360" w:lineRule="auto"/>
        <w:ind w:firstLineChars="200" w:firstLine="643"/>
        <w:rPr>
          <w:rFonts w:ascii="楷体_GB2312" w:eastAsia="楷体_GB2312" w:hAnsi="宋体"/>
          <w:b/>
          <w:sz w:val="32"/>
          <w:szCs w:val="32"/>
        </w:rPr>
      </w:pPr>
      <w:r w:rsidRPr="00E87273">
        <w:rPr>
          <w:rFonts w:ascii="楷体_GB2312" w:eastAsia="楷体_GB2312" w:hAnsi="宋体" w:hint="eastAsia"/>
          <w:b/>
          <w:sz w:val="32"/>
          <w:szCs w:val="32"/>
        </w:rPr>
        <w:t>（六）住院后检查的项目。</w:t>
      </w:r>
    </w:p>
    <w:p w:rsidR="000D5D83" w:rsidRPr="00E87273" w:rsidRDefault="000D5D83" w:rsidP="005751B0">
      <w:pPr>
        <w:adjustRightInd w:val="0"/>
        <w:snapToGrid w:val="0"/>
        <w:spacing w:line="360" w:lineRule="auto"/>
        <w:ind w:firstLineChars="200" w:firstLine="560"/>
        <w:rPr>
          <w:rFonts w:ascii="仿宋_GB2312" w:eastAsia="仿宋_GB2312" w:hAnsi="宋体"/>
          <w:sz w:val="32"/>
          <w:szCs w:val="32"/>
        </w:rPr>
      </w:pPr>
      <w:r w:rsidRPr="003A4E7D">
        <w:rPr>
          <w:rFonts w:asciiTheme="minorEastAsia" w:eastAsiaTheme="minorEastAsia" w:hAnsiTheme="minorEastAsia" w:hint="eastAsia"/>
          <w:sz w:val="28"/>
          <w:szCs w:val="28"/>
        </w:rPr>
        <w:t>1</w:t>
      </w:r>
      <w:r w:rsidRPr="00E87273">
        <w:rPr>
          <w:rFonts w:ascii="仿宋_GB2312" w:eastAsia="仿宋_GB2312" w:hAnsi="宋体" w:hint="eastAsia"/>
          <w:sz w:val="32"/>
          <w:szCs w:val="32"/>
        </w:rPr>
        <w:t>.必需检查的项目：（1200）</w:t>
      </w:r>
    </w:p>
    <w:p w:rsidR="000D5D83" w:rsidRPr="00E87273" w:rsidRDefault="000D5D83" w:rsidP="005751B0">
      <w:pPr>
        <w:adjustRightInd w:val="0"/>
        <w:snapToGrid w:val="0"/>
        <w:spacing w:line="360" w:lineRule="auto"/>
        <w:ind w:firstLineChars="200" w:firstLine="640"/>
        <w:rPr>
          <w:rFonts w:ascii="仿宋_GB2312" w:eastAsia="仿宋_GB2312" w:hAnsi="宋体"/>
          <w:sz w:val="32"/>
          <w:szCs w:val="32"/>
        </w:rPr>
      </w:pPr>
      <w:r w:rsidRPr="00E87273">
        <w:rPr>
          <w:rFonts w:ascii="仿宋_GB2312" w:eastAsia="仿宋_GB2312" w:hAnsi="宋体" w:hint="eastAsia"/>
          <w:sz w:val="32"/>
          <w:szCs w:val="32"/>
        </w:rPr>
        <w:t>（1）血常规、尿常规、大便常规；</w:t>
      </w:r>
    </w:p>
    <w:p w:rsidR="001D3FE1" w:rsidRDefault="000D5D83" w:rsidP="005751B0">
      <w:pPr>
        <w:adjustRightInd w:val="0"/>
        <w:snapToGrid w:val="0"/>
        <w:spacing w:line="360" w:lineRule="auto"/>
        <w:ind w:firstLineChars="200" w:firstLine="640"/>
        <w:rPr>
          <w:rFonts w:ascii="仿宋_GB2312" w:eastAsia="仿宋_GB2312" w:hAnsi="宋体"/>
          <w:sz w:val="32"/>
          <w:szCs w:val="32"/>
        </w:rPr>
      </w:pPr>
      <w:r w:rsidRPr="00E87273">
        <w:rPr>
          <w:rFonts w:ascii="仿宋_GB2312" w:eastAsia="仿宋_GB2312" w:hAnsi="宋体" w:hint="eastAsia"/>
          <w:sz w:val="32"/>
          <w:szCs w:val="32"/>
        </w:rPr>
        <w:t>（2）肝肾功能、电解质、血糖、血脂、心肌酶谱、凝血功能、血气分析、感染性疾病筛查（乙肝、丙肝、梅毒、艾滋病等）</w:t>
      </w:r>
      <w:r w:rsidR="00DE056F">
        <w:rPr>
          <w:rFonts w:ascii="仿宋_GB2312" w:eastAsia="仿宋_GB2312" w:hAnsi="宋体" w:hint="eastAsia"/>
          <w:sz w:val="32"/>
          <w:szCs w:val="32"/>
        </w:rPr>
        <w:t>;</w:t>
      </w:r>
    </w:p>
    <w:p w:rsidR="000D5D83" w:rsidRPr="00E87273" w:rsidRDefault="000D5D83" w:rsidP="005751B0">
      <w:pPr>
        <w:adjustRightInd w:val="0"/>
        <w:snapToGrid w:val="0"/>
        <w:spacing w:line="360" w:lineRule="auto"/>
        <w:ind w:firstLineChars="200" w:firstLine="640"/>
        <w:rPr>
          <w:rFonts w:ascii="仿宋_GB2312" w:eastAsia="仿宋_GB2312" w:hAnsi="宋体"/>
          <w:sz w:val="32"/>
          <w:szCs w:val="32"/>
        </w:rPr>
      </w:pPr>
      <w:r w:rsidRPr="00E87273">
        <w:rPr>
          <w:rFonts w:ascii="仿宋_GB2312" w:eastAsia="仿宋_GB2312" w:hAnsi="宋体" w:hint="eastAsia"/>
          <w:sz w:val="32"/>
          <w:szCs w:val="32"/>
        </w:rPr>
        <w:t>（3）头颅CT 、胸片、心电图。</w:t>
      </w:r>
    </w:p>
    <w:p w:rsidR="000D5D83" w:rsidRPr="00E87273" w:rsidRDefault="000D5D83" w:rsidP="005751B0">
      <w:pPr>
        <w:adjustRightInd w:val="0"/>
        <w:snapToGrid w:val="0"/>
        <w:spacing w:line="360" w:lineRule="auto"/>
        <w:ind w:firstLineChars="200" w:firstLine="640"/>
        <w:rPr>
          <w:rFonts w:ascii="仿宋_GB2312" w:eastAsia="仿宋_GB2312" w:hAnsi="宋体"/>
          <w:sz w:val="32"/>
          <w:szCs w:val="32"/>
        </w:rPr>
      </w:pPr>
      <w:r w:rsidRPr="00E87273">
        <w:rPr>
          <w:rFonts w:ascii="仿宋_GB2312" w:eastAsia="仿宋_GB2312" w:hAnsi="宋体" w:hint="eastAsia"/>
          <w:sz w:val="32"/>
          <w:szCs w:val="32"/>
        </w:rPr>
        <w:t>2.根据具体情况可选择的检查项目：</w:t>
      </w:r>
    </w:p>
    <w:p w:rsidR="000D5D83" w:rsidRPr="00E87273" w:rsidRDefault="000D5D83" w:rsidP="005751B0">
      <w:pPr>
        <w:adjustRightInd w:val="0"/>
        <w:snapToGrid w:val="0"/>
        <w:spacing w:line="360" w:lineRule="auto"/>
        <w:ind w:firstLineChars="200" w:firstLine="640"/>
        <w:rPr>
          <w:rFonts w:ascii="仿宋_GB2312" w:eastAsia="仿宋_GB2312" w:hAnsi="宋体"/>
          <w:sz w:val="32"/>
          <w:szCs w:val="32"/>
        </w:rPr>
      </w:pPr>
      <w:r w:rsidRPr="00E87273">
        <w:rPr>
          <w:rFonts w:ascii="仿宋_GB2312" w:eastAsia="仿宋_GB2312" w:hAnsi="宋体" w:hint="eastAsia"/>
          <w:sz w:val="32"/>
          <w:szCs w:val="32"/>
        </w:rPr>
        <w:t>(1)自身免疫抗体、肿瘤指标</w:t>
      </w:r>
      <w:r w:rsidR="001D3FE1">
        <w:rPr>
          <w:rFonts w:ascii="仿宋_GB2312" w:eastAsia="仿宋_GB2312" w:hAnsi="宋体" w:hint="eastAsia"/>
          <w:sz w:val="32"/>
          <w:szCs w:val="32"/>
        </w:rPr>
        <w:t>、出凝血指标</w:t>
      </w:r>
      <w:r w:rsidRPr="00E87273">
        <w:rPr>
          <w:rFonts w:ascii="仿宋_GB2312" w:eastAsia="仿宋_GB2312" w:hAnsi="宋体" w:hint="eastAsia"/>
          <w:sz w:val="32"/>
          <w:szCs w:val="32"/>
        </w:rPr>
        <w:t>等</w:t>
      </w:r>
      <w:r w:rsidR="00DE056F">
        <w:rPr>
          <w:rFonts w:ascii="仿宋_GB2312" w:eastAsia="仿宋_GB2312" w:hAnsi="宋体" w:hint="eastAsia"/>
          <w:sz w:val="32"/>
          <w:szCs w:val="32"/>
        </w:rPr>
        <w:t>;</w:t>
      </w:r>
    </w:p>
    <w:p w:rsidR="000D5D83" w:rsidRPr="00E87273" w:rsidRDefault="000D5D83" w:rsidP="005751B0">
      <w:pPr>
        <w:adjustRightInd w:val="0"/>
        <w:snapToGrid w:val="0"/>
        <w:spacing w:line="360" w:lineRule="auto"/>
        <w:rPr>
          <w:rFonts w:ascii="仿宋_GB2312" w:eastAsia="仿宋_GB2312" w:hAnsi="宋体"/>
          <w:sz w:val="32"/>
          <w:szCs w:val="32"/>
        </w:rPr>
      </w:pPr>
      <w:r w:rsidRPr="00E87273">
        <w:rPr>
          <w:rFonts w:ascii="仿宋_GB2312" w:eastAsia="仿宋_GB2312" w:hAnsi="宋体" w:hint="eastAsia"/>
          <w:sz w:val="32"/>
          <w:szCs w:val="32"/>
        </w:rPr>
        <w:tab/>
        <w:t>（2）头颅MRI，MRV、CTA、MRA或DSA</w:t>
      </w:r>
      <w:r w:rsidR="00DE056F">
        <w:rPr>
          <w:rFonts w:ascii="仿宋_GB2312" w:eastAsia="仿宋_GB2312" w:hAnsiTheme="minorEastAsia" w:hint="eastAsia"/>
          <w:sz w:val="32"/>
          <w:szCs w:val="32"/>
        </w:rPr>
        <w:t>。</w:t>
      </w:r>
    </w:p>
    <w:p w:rsidR="00911858" w:rsidRPr="00E87273" w:rsidRDefault="00911858" w:rsidP="00E6670C">
      <w:pPr>
        <w:adjustRightInd w:val="0"/>
        <w:snapToGrid w:val="0"/>
        <w:spacing w:line="360" w:lineRule="auto"/>
        <w:ind w:firstLineChars="200" w:firstLine="643"/>
        <w:rPr>
          <w:rFonts w:ascii="楷体_GB2312" w:eastAsia="楷体_GB2312" w:hAnsi="宋体"/>
          <w:b/>
          <w:sz w:val="32"/>
          <w:szCs w:val="32"/>
        </w:rPr>
      </w:pPr>
      <w:r w:rsidRPr="00E87273">
        <w:rPr>
          <w:rFonts w:ascii="楷体_GB2312" w:eastAsia="楷体_GB2312" w:hAnsi="宋体" w:hint="eastAsia"/>
          <w:b/>
          <w:sz w:val="32"/>
          <w:szCs w:val="32"/>
        </w:rPr>
        <w:t>（七）选择用药。</w:t>
      </w:r>
    </w:p>
    <w:p w:rsidR="00D11D0A" w:rsidRPr="00E87273" w:rsidRDefault="00D11D0A" w:rsidP="005751B0">
      <w:pPr>
        <w:adjustRightInd w:val="0"/>
        <w:snapToGrid w:val="0"/>
        <w:spacing w:line="360" w:lineRule="auto"/>
        <w:ind w:firstLineChars="200" w:firstLine="640"/>
        <w:rPr>
          <w:rFonts w:ascii="仿宋_GB2312" w:eastAsia="仿宋_GB2312" w:hAnsi="宋体"/>
          <w:sz w:val="32"/>
          <w:szCs w:val="32"/>
        </w:rPr>
      </w:pPr>
      <w:r w:rsidRPr="00E87273">
        <w:rPr>
          <w:rFonts w:ascii="仿宋_GB2312" w:eastAsia="仿宋_GB2312" w:hAnsi="宋体" w:hint="eastAsia"/>
          <w:sz w:val="32"/>
          <w:szCs w:val="32"/>
        </w:rPr>
        <w:t>1.脱水药物：甘露醇、高渗盐水、甘油果糖、速尿和白蛋白等。</w:t>
      </w:r>
    </w:p>
    <w:p w:rsidR="00D11D0A" w:rsidRPr="00E87273" w:rsidRDefault="00D11D0A" w:rsidP="005751B0">
      <w:pPr>
        <w:adjustRightInd w:val="0"/>
        <w:snapToGrid w:val="0"/>
        <w:spacing w:line="360" w:lineRule="auto"/>
        <w:ind w:firstLineChars="200" w:firstLine="640"/>
        <w:rPr>
          <w:rFonts w:ascii="仿宋_GB2312" w:eastAsia="仿宋_GB2312" w:hAnsi="宋体"/>
          <w:sz w:val="32"/>
          <w:szCs w:val="32"/>
        </w:rPr>
      </w:pPr>
      <w:r w:rsidRPr="00E87273">
        <w:rPr>
          <w:rFonts w:ascii="仿宋_GB2312" w:eastAsia="仿宋_GB2312" w:hAnsi="宋体" w:hint="eastAsia"/>
          <w:sz w:val="32"/>
          <w:szCs w:val="32"/>
        </w:rPr>
        <w:t>2.降压药物：根据患者血压情况选择静脉降压药物或口服降压药物</w:t>
      </w:r>
      <w:r w:rsidR="00DE056F">
        <w:rPr>
          <w:rFonts w:ascii="仿宋_GB2312" w:eastAsia="仿宋_GB2312" w:hAnsiTheme="minorEastAsia" w:hint="eastAsia"/>
          <w:sz w:val="32"/>
          <w:szCs w:val="32"/>
        </w:rPr>
        <w:t>。</w:t>
      </w:r>
    </w:p>
    <w:p w:rsidR="00D11D0A" w:rsidRPr="00E87273" w:rsidRDefault="00D11D0A" w:rsidP="005751B0">
      <w:pPr>
        <w:adjustRightInd w:val="0"/>
        <w:snapToGrid w:val="0"/>
        <w:spacing w:line="360" w:lineRule="auto"/>
        <w:ind w:firstLineChars="200" w:firstLine="640"/>
        <w:rPr>
          <w:rFonts w:ascii="仿宋_GB2312" w:eastAsia="仿宋_GB2312" w:hAnsi="宋体"/>
          <w:sz w:val="32"/>
          <w:szCs w:val="32"/>
        </w:rPr>
      </w:pPr>
      <w:r w:rsidRPr="00E87273">
        <w:rPr>
          <w:rFonts w:ascii="仿宋_GB2312" w:eastAsia="仿宋_GB2312" w:hAnsi="宋体" w:hint="eastAsia"/>
          <w:sz w:val="32"/>
          <w:szCs w:val="32"/>
        </w:rPr>
        <w:t>3.抗菌药物：遵循抗生素使用原则，根据患者情况及药敏结果选</w:t>
      </w:r>
      <w:r w:rsidRPr="00E87273">
        <w:rPr>
          <w:rFonts w:ascii="仿宋_GB2312" w:eastAsia="仿宋_GB2312" w:hAnsi="宋体" w:hint="eastAsia"/>
          <w:sz w:val="32"/>
          <w:szCs w:val="32"/>
        </w:rPr>
        <w:lastRenderedPageBreak/>
        <w:t>择适宜抗生素药物。</w:t>
      </w:r>
    </w:p>
    <w:p w:rsidR="00D11D0A" w:rsidRPr="00E87273" w:rsidRDefault="00D11D0A" w:rsidP="005751B0">
      <w:pPr>
        <w:adjustRightInd w:val="0"/>
        <w:snapToGrid w:val="0"/>
        <w:spacing w:line="360" w:lineRule="auto"/>
        <w:ind w:firstLineChars="200" w:firstLine="640"/>
        <w:rPr>
          <w:rFonts w:ascii="仿宋_GB2312" w:eastAsia="仿宋_GB2312" w:hAnsi="宋体"/>
          <w:sz w:val="32"/>
          <w:szCs w:val="32"/>
        </w:rPr>
      </w:pPr>
      <w:r w:rsidRPr="00E87273">
        <w:rPr>
          <w:rFonts w:ascii="仿宋_GB2312" w:eastAsia="仿宋_GB2312" w:hAnsi="宋体" w:hint="eastAsia"/>
          <w:sz w:val="32"/>
          <w:szCs w:val="32"/>
        </w:rPr>
        <w:t>4.缓泻药</w:t>
      </w:r>
      <w:r w:rsidR="00DE056F">
        <w:rPr>
          <w:rFonts w:ascii="仿宋_GB2312" w:eastAsia="仿宋_GB2312" w:hAnsiTheme="minorEastAsia" w:hint="eastAsia"/>
          <w:sz w:val="32"/>
          <w:szCs w:val="32"/>
        </w:rPr>
        <w:t>。</w:t>
      </w:r>
    </w:p>
    <w:p w:rsidR="00D11D0A" w:rsidRPr="00E87273" w:rsidRDefault="00D11D0A" w:rsidP="005751B0">
      <w:pPr>
        <w:adjustRightInd w:val="0"/>
        <w:snapToGrid w:val="0"/>
        <w:spacing w:line="360" w:lineRule="auto"/>
        <w:ind w:firstLineChars="200" w:firstLine="640"/>
        <w:rPr>
          <w:rFonts w:ascii="仿宋_GB2312" w:eastAsia="仿宋_GB2312" w:hAnsi="宋体"/>
          <w:sz w:val="32"/>
          <w:szCs w:val="32"/>
        </w:rPr>
      </w:pPr>
      <w:r w:rsidRPr="00E87273">
        <w:rPr>
          <w:rFonts w:ascii="仿宋_GB2312" w:eastAsia="仿宋_GB2312" w:hAnsi="宋体" w:hint="eastAsia"/>
          <w:sz w:val="32"/>
          <w:szCs w:val="32"/>
        </w:rPr>
        <w:t>5.纠正水、电解质紊乱药物。</w:t>
      </w:r>
    </w:p>
    <w:p w:rsidR="00D11D0A" w:rsidRPr="00E87273" w:rsidRDefault="00D11D0A" w:rsidP="005751B0">
      <w:pPr>
        <w:adjustRightInd w:val="0"/>
        <w:snapToGrid w:val="0"/>
        <w:spacing w:line="360" w:lineRule="auto"/>
        <w:ind w:firstLineChars="200" w:firstLine="640"/>
        <w:rPr>
          <w:rFonts w:ascii="仿宋_GB2312" w:eastAsia="仿宋_GB2312" w:hAnsi="宋体"/>
          <w:sz w:val="32"/>
          <w:szCs w:val="32"/>
        </w:rPr>
      </w:pPr>
      <w:r w:rsidRPr="00E87273">
        <w:rPr>
          <w:rFonts w:ascii="仿宋_GB2312" w:eastAsia="仿宋_GB2312" w:hAnsi="宋体" w:hint="eastAsia"/>
          <w:sz w:val="32"/>
          <w:szCs w:val="32"/>
        </w:rPr>
        <w:t>6.继发于出血性疾病的脑出血酌情应用止血药，</w:t>
      </w:r>
      <w:r w:rsidR="00281196" w:rsidRPr="00E87273">
        <w:rPr>
          <w:rFonts w:ascii="仿宋_GB2312" w:eastAsia="仿宋_GB2312" w:hAnsi="宋体" w:hint="eastAsia"/>
          <w:sz w:val="32"/>
          <w:szCs w:val="32"/>
        </w:rPr>
        <w:t>消化道应激性溃疡出血</w:t>
      </w:r>
      <w:r w:rsidRPr="00E87273">
        <w:rPr>
          <w:rFonts w:ascii="仿宋_GB2312" w:eastAsia="仿宋_GB2312" w:hAnsi="宋体" w:hint="eastAsia"/>
          <w:sz w:val="32"/>
          <w:szCs w:val="32"/>
        </w:rPr>
        <w:t>根据实际情况选用胰岛素、抑酸剂等对症治疗药物。</w:t>
      </w:r>
    </w:p>
    <w:p w:rsidR="00911858" w:rsidRPr="00E87273" w:rsidRDefault="00DB4D57" w:rsidP="00E6670C">
      <w:pPr>
        <w:adjustRightInd w:val="0"/>
        <w:snapToGrid w:val="0"/>
        <w:spacing w:line="360" w:lineRule="auto"/>
        <w:ind w:firstLineChars="200" w:firstLine="643"/>
        <w:rPr>
          <w:rFonts w:ascii="楷体_GB2312" w:eastAsia="楷体_GB2312" w:hAnsi="宋体"/>
          <w:b/>
          <w:sz w:val="32"/>
          <w:szCs w:val="32"/>
        </w:rPr>
      </w:pPr>
      <w:r w:rsidRPr="00E87273">
        <w:rPr>
          <w:rFonts w:ascii="楷体_GB2312" w:eastAsia="楷体_GB2312" w:hAnsi="宋体" w:hint="eastAsia"/>
          <w:b/>
          <w:sz w:val="32"/>
          <w:szCs w:val="32"/>
        </w:rPr>
        <w:t>（八</w:t>
      </w:r>
      <w:r w:rsidR="00911858" w:rsidRPr="00E87273">
        <w:rPr>
          <w:rFonts w:ascii="楷体_GB2312" w:eastAsia="楷体_GB2312" w:hAnsi="宋体" w:hint="eastAsia"/>
          <w:b/>
          <w:sz w:val="32"/>
          <w:szCs w:val="32"/>
        </w:rPr>
        <w:t>）出院标准。</w:t>
      </w:r>
    </w:p>
    <w:p w:rsidR="00911858" w:rsidRPr="007C192E" w:rsidRDefault="00911858" w:rsidP="005751B0">
      <w:pPr>
        <w:adjustRightInd w:val="0"/>
        <w:snapToGrid w:val="0"/>
        <w:spacing w:line="360" w:lineRule="auto"/>
        <w:ind w:firstLineChars="200" w:firstLine="640"/>
        <w:rPr>
          <w:rFonts w:ascii="仿宋_GB2312" w:eastAsia="仿宋_GB2312" w:hAnsi="宋体"/>
          <w:sz w:val="32"/>
          <w:szCs w:val="32"/>
        </w:rPr>
      </w:pPr>
      <w:r w:rsidRPr="007C192E">
        <w:rPr>
          <w:rFonts w:ascii="仿宋_GB2312" w:eastAsia="仿宋_GB2312" w:hAnsi="宋体" w:hint="eastAsia"/>
          <w:sz w:val="32"/>
          <w:szCs w:val="32"/>
        </w:rPr>
        <w:t>1.患者病情稳定</w:t>
      </w:r>
      <w:r>
        <w:rPr>
          <w:rFonts w:ascii="仿宋_GB2312" w:eastAsia="仿宋_GB2312" w:hAnsi="宋体" w:hint="eastAsia"/>
          <w:sz w:val="32"/>
          <w:szCs w:val="32"/>
        </w:rPr>
        <w:t>。</w:t>
      </w:r>
    </w:p>
    <w:p w:rsidR="00911858" w:rsidRPr="007C192E" w:rsidRDefault="00911858" w:rsidP="005751B0">
      <w:pPr>
        <w:adjustRightInd w:val="0"/>
        <w:snapToGrid w:val="0"/>
        <w:spacing w:line="360" w:lineRule="auto"/>
        <w:ind w:firstLineChars="200" w:firstLine="640"/>
        <w:rPr>
          <w:rFonts w:ascii="仿宋_GB2312" w:eastAsia="仿宋_GB2312" w:hAnsi="宋体"/>
          <w:sz w:val="32"/>
          <w:szCs w:val="32"/>
        </w:rPr>
      </w:pPr>
      <w:r w:rsidRPr="007C192E">
        <w:rPr>
          <w:rFonts w:ascii="仿宋_GB2312" w:eastAsia="仿宋_GB2312" w:hAnsi="宋体" w:hint="eastAsia"/>
          <w:sz w:val="32"/>
          <w:szCs w:val="32"/>
        </w:rPr>
        <w:t>2.没有需要住院治疗的并发症。</w:t>
      </w:r>
    </w:p>
    <w:p w:rsidR="00911858" w:rsidRPr="00E87273" w:rsidRDefault="00E87273" w:rsidP="00E6670C">
      <w:pPr>
        <w:adjustRightInd w:val="0"/>
        <w:snapToGrid w:val="0"/>
        <w:spacing w:line="360" w:lineRule="auto"/>
        <w:ind w:firstLineChars="200" w:firstLine="643"/>
        <w:rPr>
          <w:rFonts w:ascii="楷体_GB2312" w:eastAsia="楷体_GB2312" w:hAnsi="宋体"/>
          <w:b/>
          <w:sz w:val="32"/>
          <w:szCs w:val="32"/>
        </w:rPr>
      </w:pPr>
      <w:r>
        <w:rPr>
          <w:rFonts w:ascii="楷体_GB2312" w:eastAsia="楷体_GB2312" w:hAnsi="宋体" w:hint="eastAsia"/>
          <w:b/>
          <w:sz w:val="32"/>
          <w:szCs w:val="32"/>
        </w:rPr>
        <w:t>（九</w:t>
      </w:r>
      <w:r w:rsidR="00911858" w:rsidRPr="00E87273">
        <w:rPr>
          <w:rFonts w:ascii="楷体_GB2312" w:eastAsia="楷体_GB2312" w:hAnsi="宋体" w:hint="eastAsia"/>
          <w:b/>
          <w:sz w:val="32"/>
          <w:szCs w:val="32"/>
        </w:rPr>
        <w:t>）变异及原因分析。</w:t>
      </w:r>
    </w:p>
    <w:p w:rsidR="00911858" w:rsidRPr="007C192E" w:rsidRDefault="00911858" w:rsidP="005751B0">
      <w:pPr>
        <w:adjustRightInd w:val="0"/>
        <w:snapToGrid w:val="0"/>
        <w:spacing w:line="360" w:lineRule="auto"/>
        <w:ind w:firstLineChars="200" w:firstLine="640"/>
        <w:rPr>
          <w:rFonts w:ascii="仿宋_GB2312" w:eastAsia="仿宋_GB2312" w:hAnsi="宋体"/>
          <w:sz w:val="32"/>
          <w:szCs w:val="32"/>
        </w:rPr>
      </w:pPr>
      <w:r w:rsidRPr="007C192E">
        <w:rPr>
          <w:rFonts w:ascii="仿宋_GB2312" w:eastAsia="仿宋_GB2312" w:hAnsi="宋体" w:hint="eastAsia"/>
          <w:sz w:val="32"/>
          <w:szCs w:val="32"/>
        </w:rPr>
        <w:t>1.</w:t>
      </w:r>
      <w:r w:rsidR="00DB4D57">
        <w:rPr>
          <w:rFonts w:ascii="仿宋_GB2312" w:eastAsia="仿宋_GB2312" w:hAnsi="宋体" w:hint="eastAsia"/>
          <w:sz w:val="32"/>
          <w:szCs w:val="32"/>
        </w:rPr>
        <w:t>脑出血病情危重者需行手术治疗</w:t>
      </w:r>
      <w:r>
        <w:rPr>
          <w:rFonts w:ascii="仿宋_GB2312" w:eastAsia="仿宋_GB2312" w:hAnsi="宋体" w:hint="eastAsia"/>
          <w:sz w:val="32"/>
          <w:szCs w:val="32"/>
        </w:rPr>
        <w:t>，转入相应路径。</w:t>
      </w:r>
    </w:p>
    <w:p w:rsidR="00911858" w:rsidRDefault="00911858" w:rsidP="005751B0">
      <w:pPr>
        <w:adjustRightInd w:val="0"/>
        <w:snapToGrid w:val="0"/>
        <w:spacing w:line="360" w:lineRule="auto"/>
        <w:ind w:firstLineChars="200" w:firstLine="640"/>
        <w:rPr>
          <w:rFonts w:ascii="仿宋_GB2312" w:eastAsia="仿宋_GB2312" w:hAnsi="宋体"/>
          <w:sz w:val="32"/>
          <w:szCs w:val="32"/>
        </w:rPr>
      </w:pPr>
      <w:r w:rsidRPr="007C192E">
        <w:rPr>
          <w:rFonts w:ascii="仿宋_GB2312" w:eastAsia="仿宋_GB2312" w:hAnsi="宋体" w:hint="eastAsia"/>
          <w:sz w:val="32"/>
          <w:szCs w:val="32"/>
        </w:rPr>
        <w:t>2.</w:t>
      </w:r>
      <w:r w:rsidR="00DB4D57">
        <w:rPr>
          <w:rFonts w:ascii="仿宋_GB2312" w:eastAsia="仿宋_GB2312" w:hAnsi="宋体" w:hint="eastAsia"/>
          <w:sz w:val="32"/>
          <w:szCs w:val="32"/>
        </w:rPr>
        <w:t>住院期间病情加重，需呼吸机辅助呼吸，</w:t>
      </w:r>
      <w:r>
        <w:rPr>
          <w:rFonts w:ascii="仿宋_GB2312" w:eastAsia="仿宋_GB2312" w:hAnsi="宋体" w:hint="eastAsia"/>
          <w:sz w:val="32"/>
          <w:szCs w:val="32"/>
        </w:rPr>
        <w:t>导致住院</w:t>
      </w:r>
      <w:r w:rsidRPr="007C192E">
        <w:rPr>
          <w:rFonts w:ascii="仿宋_GB2312" w:eastAsia="仿宋_GB2312" w:hAnsi="宋体" w:hint="eastAsia"/>
          <w:sz w:val="32"/>
          <w:szCs w:val="32"/>
        </w:rPr>
        <w:t>时间延长和住院费用增加</w:t>
      </w:r>
      <w:r>
        <w:rPr>
          <w:rFonts w:ascii="仿宋_GB2312" w:eastAsia="仿宋_GB2312" w:hAnsi="宋体" w:hint="eastAsia"/>
          <w:sz w:val="32"/>
          <w:szCs w:val="32"/>
        </w:rPr>
        <w:t>。</w:t>
      </w:r>
    </w:p>
    <w:p w:rsidR="00911858" w:rsidRDefault="00911858" w:rsidP="005751B0">
      <w:pPr>
        <w:adjustRightInd w:val="0"/>
        <w:snapToGrid w:val="0"/>
        <w:spacing w:line="360" w:lineRule="auto"/>
        <w:ind w:firstLineChars="200" w:firstLine="640"/>
        <w:rPr>
          <w:rFonts w:ascii="仿宋_GB2312" w:eastAsia="仿宋_GB2312" w:hAnsi="宋体"/>
          <w:sz w:val="32"/>
          <w:szCs w:val="32"/>
        </w:rPr>
      </w:pPr>
      <w:r w:rsidRPr="007C192E">
        <w:rPr>
          <w:rFonts w:ascii="仿宋_GB2312" w:eastAsia="仿宋_GB2312" w:hAnsi="宋体" w:hint="eastAsia"/>
          <w:sz w:val="32"/>
          <w:szCs w:val="32"/>
        </w:rPr>
        <w:t>3.</w:t>
      </w:r>
      <w:r w:rsidR="00DB4D57">
        <w:rPr>
          <w:rFonts w:ascii="仿宋_GB2312" w:eastAsia="仿宋_GB2312" w:hAnsi="宋体" w:hint="eastAsia"/>
          <w:sz w:val="32"/>
          <w:szCs w:val="32"/>
        </w:rPr>
        <w:t>既往其他系统疾病加重而需要治疗，或</w:t>
      </w:r>
      <w:r w:rsidRPr="007C192E">
        <w:rPr>
          <w:rFonts w:ascii="仿宋_GB2312" w:eastAsia="仿宋_GB2312" w:hAnsi="宋体" w:hint="eastAsia"/>
          <w:sz w:val="32"/>
          <w:szCs w:val="32"/>
        </w:rPr>
        <w:t>出现</w:t>
      </w:r>
      <w:r w:rsidR="00DB4D57">
        <w:rPr>
          <w:rFonts w:ascii="仿宋_GB2312" w:eastAsia="仿宋_GB2312" w:hAnsi="宋体" w:hint="eastAsia"/>
          <w:sz w:val="32"/>
          <w:szCs w:val="32"/>
        </w:rPr>
        <w:t>严重并发症，</w:t>
      </w:r>
      <w:r>
        <w:rPr>
          <w:rFonts w:ascii="仿宋_GB2312" w:eastAsia="仿宋_GB2312" w:hAnsi="宋体" w:hint="eastAsia"/>
          <w:sz w:val="32"/>
          <w:szCs w:val="32"/>
        </w:rPr>
        <w:t>导致住院</w:t>
      </w:r>
      <w:r w:rsidRPr="007C192E">
        <w:rPr>
          <w:rFonts w:ascii="仿宋_GB2312" w:eastAsia="仿宋_GB2312" w:hAnsi="宋体" w:hint="eastAsia"/>
          <w:sz w:val="32"/>
          <w:szCs w:val="32"/>
        </w:rPr>
        <w:t>时间延长和住院费用增加</w:t>
      </w:r>
      <w:r>
        <w:rPr>
          <w:rFonts w:ascii="仿宋_GB2312" w:eastAsia="仿宋_GB2312" w:hAnsi="宋体" w:hint="eastAsia"/>
          <w:sz w:val="32"/>
          <w:szCs w:val="32"/>
        </w:rPr>
        <w:t>。</w:t>
      </w:r>
    </w:p>
    <w:p w:rsidR="005751B0" w:rsidRDefault="005751B0" w:rsidP="005751B0">
      <w:pPr>
        <w:adjustRightInd w:val="0"/>
        <w:snapToGrid w:val="0"/>
        <w:spacing w:line="360" w:lineRule="auto"/>
        <w:ind w:firstLineChars="200" w:firstLine="640"/>
        <w:rPr>
          <w:rFonts w:ascii="仿宋_GB2312" w:eastAsia="仿宋_GB2312" w:hAnsi="宋体"/>
          <w:sz w:val="32"/>
          <w:szCs w:val="32"/>
        </w:rPr>
      </w:pPr>
    </w:p>
    <w:p w:rsidR="005751B0" w:rsidRDefault="005751B0" w:rsidP="005751B0">
      <w:pPr>
        <w:adjustRightInd w:val="0"/>
        <w:snapToGrid w:val="0"/>
        <w:spacing w:line="360" w:lineRule="auto"/>
        <w:ind w:firstLineChars="200" w:firstLine="640"/>
        <w:rPr>
          <w:rFonts w:ascii="仿宋_GB2312" w:eastAsia="仿宋_GB2312" w:hAnsi="宋体"/>
          <w:sz w:val="32"/>
          <w:szCs w:val="32"/>
        </w:rPr>
      </w:pPr>
    </w:p>
    <w:p w:rsidR="005751B0" w:rsidRDefault="005751B0" w:rsidP="005751B0">
      <w:pPr>
        <w:adjustRightInd w:val="0"/>
        <w:snapToGrid w:val="0"/>
        <w:spacing w:line="360" w:lineRule="auto"/>
        <w:ind w:firstLineChars="200" w:firstLine="640"/>
        <w:rPr>
          <w:rFonts w:ascii="仿宋_GB2312" w:eastAsia="仿宋_GB2312" w:hAnsi="宋体"/>
          <w:sz w:val="32"/>
          <w:szCs w:val="32"/>
        </w:rPr>
      </w:pPr>
    </w:p>
    <w:p w:rsidR="005751B0" w:rsidRDefault="005751B0" w:rsidP="005751B0">
      <w:pPr>
        <w:adjustRightInd w:val="0"/>
        <w:snapToGrid w:val="0"/>
        <w:spacing w:line="360" w:lineRule="auto"/>
        <w:ind w:firstLineChars="200" w:firstLine="640"/>
        <w:rPr>
          <w:rFonts w:ascii="仿宋_GB2312" w:eastAsia="仿宋_GB2312" w:hAnsi="宋体"/>
          <w:sz w:val="32"/>
          <w:szCs w:val="32"/>
        </w:rPr>
      </w:pPr>
    </w:p>
    <w:p w:rsidR="005751B0" w:rsidRDefault="005751B0" w:rsidP="005751B0">
      <w:pPr>
        <w:adjustRightInd w:val="0"/>
        <w:snapToGrid w:val="0"/>
        <w:spacing w:line="360" w:lineRule="auto"/>
        <w:ind w:firstLineChars="200" w:firstLine="640"/>
        <w:rPr>
          <w:rFonts w:ascii="仿宋_GB2312" w:eastAsia="仿宋_GB2312" w:hAnsi="宋体"/>
          <w:sz w:val="32"/>
          <w:szCs w:val="32"/>
        </w:rPr>
      </w:pPr>
    </w:p>
    <w:p w:rsidR="005751B0" w:rsidRDefault="005751B0" w:rsidP="005751B0">
      <w:pPr>
        <w:adjustRightInd w:val="0"/>
        <w:snapToGrid w:val="0"/>
        <w:spacing w:line="360" w:lineRule="auto"/>
        <w:ind w:firstLineChars="200" w:firstLine="640"/>
        <w:rPr>
          <w:rFonts w:ascii="仿宋_GB2312" w:eastAsia="仿宋_GB2312" w:hAnsi="宋体"/>
          <w:sz w:val="32"/>
          <w:szCs w:val="32"/>
        </w:rPr>
      </w:pPr>
    </w:p>
    <w:p w:rsidR="005751B0" w:rsidRDefault="005751B0" w:rsidP="005751B0">
      <w:pPr>
        <w:adjustRightInd w:val="0"/>
        <w:snapToGrid w:val="0"/>
        <w:spacing w:line="360" w:lineRule="auto"/>
        <w:ind w:firstLineChars="200" w:firstLine="640"/>
        <w:rPr>
          <w:rFonts w:ascii="仿宋_GB2312" w:eastAsia="仿宋_GB2312" w:hAnsi="宋体"/>
          <w:sz w:val="32"/>
          <w:szCs w:val="32"/>
        </w:rPr>
      </w:pPr>
    </w:p>
    <w:p w:rsidR="005751B0" w:rsidRDefault="005751B0" w:rsidP="005751B0">
      <w:pPr>
        <w:adjustRightInd w:val="0"/>
        <w:snapToGrid w:val="0"/>
        <w:spacing w:line="360" w:lineRule="auto"/>
        <w:ind w:firstLineChars="200" w:firstLine="640"/>
        <w:rPr>
          <w:rFonts w:ascii="仿宋_GB2312" w:eastAsia="仿宋_GB2312" w:hAnsi="宋体"/>
          <w:sz w:val="32"/>
          <w:szCs w:val="32"/>
        </w:rPr>
      </w:pPr>
    </w:p>
    <w:p w:rsidR="00E6670C" w:rsidRDefault="00E6670C" w:rsidP="00DE056F">
      <w:pPr>
        <w:adjustRightInd w:val="0"/>
        <w:snapToGrid w:val="0"/>
        <w:spacing w:line="360" w:lineRule="auto"/>
        <w:rPr>
          <w:rFonts w:ascii="仿宋_GB2312" w:eastAsia="仿宋_GB2312" w:hAnsi="宋体"/>
          <w:sz w:val="32"/>
          <w:szCs w:val="32"/>
        </w:rPr>
      </w:pPr>
    </w:p>
    <w:p w:rsidR="00911858" w:rsidRPr="00FA3CA0" w:rsidRDefault="00911858" w:rsidP="00DE056F">
      <w:pPr>
        <w:spacing w:beforeLines="50" w:line="480" w:lineRule="auto"/>
        <w:rPr>
          <w:rFonts w:ascii="黑体" w:eastAsia="黑体" w:hAnsi="宋体"/>
          <w:sz w:val="32"/>
          <w:szCs w:val="32"/>
        </w:rPr>
      </w:pPr>
      <w:r w:rsidRPr="00FA3CA0">
        <w:rPr>
          <w:rFonts w:ascii="黑体" w:eastAsia="黑体" w:hAnsi="宋体" w:hint="eastAsia"/>
          <w:sz w:val="32"/>
          <w:szCs w:val="32"/>
        </w:rPr>
        <w:lastRenderedPageBreak/>
        <w:t>二、脑出血临床路径表单</w:t>
      </w:r>
    </w:p>
    <w:p w:rsidR="00911858" w:rsidRPr="0052319B" w:rsidRDefault="00911858" w:rsidP="00911858">
      <w:pPr>
        <w:rPr>
          <w:rFonts w:ascii="宋体" w:hAnsi="宋体"/>
          <w:szCs w:val="21"/>
        </w:rPr>
      </w:pPr>
      <w:r w:rsidRPr="00FA3CA0">
        <w:rPr>
          <w:rFonts w:ascii="宋体" w:hAnsi="宋体"/>
          <w:szCs w:val="21"/>
        </w:rPr>
        <w:t>适</w:t>
      </w:r>
      <w:r w:rsidRPr="0052319B">
        <w:rPr>
          <w:rFonts w:ascii="宋体" w:hAnsi="宋体"/>
          <w:szCs w:val="21"/>
        </w:rPr>
        <w:t>用对象：</w:t>
      </w:r>
      <w:r w:rsidRPr="0052319B">
        <w:rPr>
          <w:rFonts w:ascii="宋体" w:hAnsi="宋体" w:hint="eastAsia"/>
          <w:b/>
          <w:bCs/>
          <w:szCs w:val="21"/>
        </w:rPr>
        <w:t>第一诊断为</w:t>
      </w:r>
      <w:r w:rsidRPr="0052319B">
        <w:rPr>
          <w:rFonts w:ascii="宋体" w:hAnsi="宋体" w:hint="eastAsia"/>
          <w:szCs w:val="21"/>
        </w:rPr>
        <w:t>脑出血</w:t>
      </w:r>
      <w:r w:rsidRPr="0052319B">
        <w:rPr>
          <w:rFonts w:ascii="宋体" w:hAnsi="宋体"/>
          <w:szCs w:val="21"/>
        </w:rPr>
        <w:t>（ICD</w:t>
      </w:r>
      <w:r w:rsidRPr="0052319B">
        <w:rPr>
          <w:rFonts w:ascii="宋体" w:hAnsi="宋体" w:hint="eastAsia"/>
          <w:szCs w:val="21"/>
        </w:rPr>
        <w:t>-10：</w:t>
      </w:r>
      <w:r w:rsidRPr="0052319B">
        <w:rPr>
          <w:rFonts w:ascii="宋体" w:hAnsi="宋体"/>
          <w:szCs w:val="21"/>
        </w:rPr>
        <w:t xml:space="preserve">I61）                 </w:t>
      </w:r>
    </w:p>
    <w:p w:rsidR="001011B7" w:rsidRPr="008F3C75" w:rsidRDefault="001011B7" w:rsidP="001011B7">
      <w:pPr>
        <w:adjustRightInd w:val="0"/>
        <w:rPr>
          <w:rFonts w:ascii="宋体" w:hAnsi="宋体" w:cs="SimSun"/>
          <w:szCs w:val="21"/>
          <w:u w:color="FF0000"/>
        </w:rPr>
      </w:pPr>
      <w:r w:rsidRPr="008F3C75">
        <w:rPr>
          <w:rFonts w:ascii="宋体" w:hAnsi="宋体" w:cs="SimSun" w:hint="eastAsia"/>
          <w:szCs w:val="21"/>
          <w:u w:color="FF0000"/>
        </w:rPr>
        <w:t>患者姓名：</w:t>
      </w:r>
      <w:r w:rsidRPr="008F3C75">
        <w:rPr>
          <w:rFonts w:ascii="宋体" w:hAnsi="宋体" w:cs="SimSun" w:hint="eastAsia"/>
          <w:szCs w:val="21"/>
          <w:u w:val="single" w:color="000000"/>
        </w:rPr>
        <w:t xml:space="preserve">    </w:t>
      </w:r>
      <w:r>
        <w:rPr>
          <w:rFonts w:ascii="宋体" w:hAnsi="宋体" w:cs="SimSun" w:hint="eastAsia"/>
          <w:szCs w:val="21"/>
          <w:u w:val="single" w:color="000000"/>
        </w:rPr>
        <w:t xml:space="preserve">   </w:t>
      </w:r>
      <w:r w:rsidRPr="008F3C75">
        <w:rPr>
          <w:rFonts w:ascii="宋体" w:hAnsi="宋体" w:cs="SimSun" w:hint="eastAsia"/>
          <w:szCs w:val="21"/>
          <w:u w:val="single" w:color="000000"/>
        </w:rPr>
        <w:t xml:space="preserve">   </w:t>
      </w:r>
      <w:r w:rsidRPr="008F3C75">
        <w:rPr>
          <w:rFonts w:ascii="宋体" w:hAnsi="宋体" w:cs="SimSun" w:hint="eastAsia"/>
          <w:szCs w:val="21"/>
          <w:u w:color="FF0000"/>
        </w:rPr>
        <w:t>性别：</w:t>
      </w:r>
      <w:r w:rsidRPr="008F3C75">
        <w:rPr>
          <w:rFonts w:ascii="宋体" w:hAnsi="宋体" w:cs="SimSun" w:hint="eastAsia"/>
          <w:szCs w:val="21"/>
          <w:u w:val="single" w:color="000000"/>
        </w:rPr>
        <w:t xml:space="preserve">  </w:t>
      </w:r>
      <w:r>
        <w:rPr>
          <w:rFonts w:ascii="宋体" w:hAnsi="宋体" w:cs="SimSun" w:hint="eastAsia"/>
          <w:szCs w:val="21"/>
          <w:u w:val="single" w:color="000000"/>
        </w:rPr>
        <w:t xml:space="preserve">  </w:t>
      </w:r>
      <w:r w:rsidRPr="008F3C75">
        <w:rPr>
          <w:rFonts w:ascii="宋体" w:hAnsi="宋体" w:cs="SimSun" w:hint="eastAsia"/>
          <w:szCs w:val="21"/>
          <w:u w:val="single" w:color="000000"/>
        </w:rPr>
        <w:t xml:space="preserve"> </w:t>
      </w:r>
      <w:r w:rsidRPr="008F3C75">
        <w:rPr>
          <w:rFonts w:ascii="宋体" w:hAnsi="宋体" w:cs="SimSun" w:hint="eastAsia"/>
          <w:szCs w:val="21"/>
          <w:u w:color="FF0000"/>
        </w:rPr>
        <w:t>年龄：</w:t>
      </w:r>
      <w:r w:rsidRPr="008F3C75">
        <w:rPr>
          <w:rFonts w:ascii="宋体" w:hAnsi="宋体" w:cs="SimSun" w:hint="eastAsia"/>
          <w:szCs w:val="21"/>
          <w:u w:val="single" w:color="000000"/>
        </w:rPr>
        <w:t xml:space="preserve"> </w:t>
      </w:r>
      <w:r>
        <w:rPr>
          <w:rFonts w:ascii="宋体" w:hAnsi="宋体" w:cs="SimSun" w:hint="eastAsia"/>
          <w:szCs w:val="21"/>
          <w:u w:val="single" w:color="000000"/>
        </w:rPr>
        <w:t xml:space="preserve">  </w:t>
      </w:r>
      <w:r w:rsidRPr="008F3C75">
        <w:rPr>
          <w:rFonts w:ascii="宋体" w:hAnsi="宋体" w:cs="SimSun" w:hint="eastAsia"/>
          <w:szCs w:val="21"/>
          <w:u w:val="single" w:color="000000"/>
        </w:rPr>
        <w:t xml:space="preserve">  </w:t>
      </w:r>
      <w:r w:rsidRPr="008F3C75">
        <w:rPr>
          <w:rFonts w:ascii="宋体" w:hAnsi="宋体" w:cs="SimSun" w:hint="eastAsia"/>
          <w:szCs w:val="21"/>
          <w:u w:color="FF0000"/>
        </w:rPr>
        <w:t>门诊号：</w:t>
      </w:r>
      <w:r w:rsidRPr="008F3C75">
        <w:rPr>
          <w:rFonts w:ascii="宋体" w:hAnsi="宋体" w:cs="SimSun" w:hint="eastAsia"/>
          <w:szCs w:val="21"/>
          <w:u w:val="single" w:color="000000"/>
        </w:rPr>
        <w:t xml:space="preserve">   </w:t>
      </w:r>
      <w:r>
        <w:rPr>
          <w:rFonts w:ascii="宋体" w:hAnsi="宋体" w:cs="SimSun" w:hint="eastAsia"/>
          <w:szCs w:val="21"/>
          <w:u w:val="single" w:color="000000"/>
        </w:rPr>
        <w:t xml:space="preserve">   </w:t>
      </w:r>
      <w:r w:rsidRPr="008F3C75">
        <w:rPr>
          <w:rFonts w:ascii="宋体" w:hAnsi="宋体" w:cs="SimSun" w:hint="eastAsia"/>
          <w:szCs w:val="21"/>
          <w:u w:val="single" w:color="000000"/>
        </w:rPr>
        <w:t xml:space="preserve">  </w:t>
      </w:r>
      <w:r w:rsidRPr="008F3C75">
        <w:rPr>
          <w:rFonts w:ascii="宋体" w:hAnsi="宋体" w:cs="SimSun" w:hint="eastAsia"/>
          <w:szCs w:val="21"/>
          <w:u w:color="FF0000"/>
        </w:rPr>
        <w:t>住院号：</w:t>
      </w:r>
      <w:r w:rsidRPr="008F3C75">
        <w:rPr>
          <w:rFonts w:ascii="宋体" w:hAnsi="宋体" w:cs="SimSun" w:hint="eastAsia"/>
          <w:szCs w:val="21"/>
          <w:u w:val="single" w:color="000000"/>
        </w:rPr>
        <w:t xml:space="preserve">   </w:t>
      </w:r>
      <w:r>
        <w:rPr>
          <w:rFonts w:ascii="宋体" w:hAnsi="宋体" w:cs="SimSun" w:hint="eastAsia"/>
          <w:szCs w:val="21"/>
          <w:u w:val="single" w:color="000000"/>
        </w:rPr>
        <w:t xml:space="preserve">    </w:t>
      </w:r>
      <w:r w:rsidRPr="008F3C75">
        <w:rPr>
          <w:rFonts w:ascii="宋体" w:hAnsi="宋体" w:cs="SimSun" w:hint="eastAsia"/>
          <w:szCs w:val="21"/>
          <w:u w:val="single" w:color="000000"/>
        </w:rPr>
        <w:t xml:space="preserve">   </w:t>
      </w:r>
    </w:p>
    <w:p w:rsidR="00DE056F" w:rsidRPr="00DE056F" w:rsidRDefault="001011B7" w:rsidP="001011B7">
      <w:pPr>
        <w:rPr>
          <w:rFonts w:ascii="宋体" w:hAnsi="宋体"/>
          <w:szCs w:val="21"/>
        </w:rPr>
      </w:pPr>
      <w:r w:rsidRPr="008F3C75">
        <w:rPr>
          <w:rFonts w:ascii="宋体" w:hAnsi="宋体" w:cs="SimSun" w:hint="eastAsia"/>
          <w:szCs w:val="21"/>
          <w:u w:color="FF0000"/>
        </w:rPr>
        <w:t>住院日期：</w:t>
      </w:r>
      <w:r w:rsidRPr="008F3C75">
        <w:rPr>
          <w:rFonts w:ascii="宋体" w:hAnsi="宋体" w:cs="SimSun" w:hint="eastAsia"/>
          <w:color w:val="000000"/>
          <w:szCs w:val="21"/>
          <w:u w:val="single" w:color="000000"/>
        </w:rPr>
        <w:t xml:space="preserve"> </w:t>
      </w:r>
      <w:r>
        <w:rPr>
          <w:rFonts w:ascii="宋体" w:hAnsi="宋体" w:cs="SimSun" w:hint="eastAsia"/>
          <w:color w:val="000000"/>
          <w:szCs w:val="21"/>
          <w:u w:val="single" w:color="000000"/>
        </w:rPr>
        <w:t xml:space="preserve"> </w:t>
      </w:r>
      <w:r w:rsidRPr="008F3C75">
        <w:rPr>
          <w:rFonts w:ascii="宋体" w:hAnsi="宋体" w:cs="SimSun" w:hint="eastAsia"/>
          <w:color w:val="000000"/>
          <w:szCs w:val="21"/>
          <w:u w:val="single" w:color="000000"/>
        </w:rPr>
        <w:t xml:space="preserve"> </w:t>
      </w:r>
      <w:r w:rsidRPr="008F3C75">
        <w:rPr>
          <w:rFonts w:ascii="宋体" w:hAnsi="宋体" w:cs="SimSun" w:hint="eastAsia"/>
          <w:szCs w:val="21"/>
          <w:u w:color="FF0000"/>
        </w:rPr>
        <w:t>年</w:t>
      </w:r>
      <w:r w:rsidRPr="008F3C75">
        <w:rPr>
          <w:rFonts w:ascii="宋体" w:hAnsi="宋体" w:cs="SimSun" w:hint="eastAsia"/>
          <w:color w:val="000000"/>
          <w:szCs w:val="21"/>
          <w:u w:val="single" w:color="000000"/>
        </w:rPr>
        <w:t xml:space="preserve"> </w:t>
      </w:r>
      <w:r>
        <w:rPr>
          <w:rFonts w:ascii="宋体" w:hAnsi="宋体" w:cs="SimSun" w:hint="eastAsia"/>
          <w:color w:val="000000"/>
          <w:szCs w:val="21"/>
          <w:u w:val="single" w:color="000000"/>
        </w:rPr>
        <w:t xml:space="preserve"> </w:t>
      </w:r>
      <w:r w:rsidRPr="008F3C75">
        <w:rPr>
          <w:rFonts w:ascii="宋体" w:hAnsi="宋体" w:cs="SimSun" w:hint="eastAsia"/>
          <w:color w:val="000000"/>
          <w:szCs w:val="21"/>
          <w:u w:val="single" w:color="000000"/>
        </w:rPr>
        <w:t xml:space="preserve"> </w:t>
      </w:r>
      <w:r w:rsidRPr="008F3C75">
        <w:rPr>
          <w:rFonts w:ascii="宋体" w:hAnsi="宋体" w:cs="SimSun" w:hint="eastAsia"/>
          <w:szCs w:val="21"/>
          <w:u w:color="FF0000"/>
        </w:rPr>
        <w:t>月</w:t>
      </w:r>
      <w:r w:rsidRPr="008F3C75">
        <w:rPr>
          <w:rFonts w:ascii="宋体" w:hAnsi="宋体" w:cs="SimSun" w:hint="eastAsia"/>
          <w:szCs w:val="21"/>
          <w:u w:val="single" w:color="000000"/>
        </w:rPr>
        <w:t xml:space="preserve"> </w:t>
      </w:r>
      <w:r>
        <w:rPr>
          <w:rFonts w:ascii="宋体" w:hAnsi="宋体" w:cs="SimSun" w:hint="eastAsia"/>
          <w:szCs w:val="21"/>
          <w:u w:val="single" w:color="000000"/>
        </w:rPr>
        <w:t xml:space="preserve"> </w:t>
      </w:r>
      <w:r w:rsidRPr="008F3C75">
        <w:rPr>
          <w:rFonts w:ascii="宋体" w:hAnsi="宋体" w:cs="SimSun" w:hint="eastAsia"/>
          <w:szCs w:val="21"/>
          <w:u w:val="single" w:color="000000"/>
        </w:rPr>
        <w:t xml:space="preserve"> </w:t>
      </w:r>
      <w:r w:rsidRPr="008F3C75">
        <w:rPr>
          <w:rFonts w:ascii="宋体" w:hAnsi="宋体" w:cs="SimSun" w:hint="eastAsia"/>
          <w:szCs w:val="21"/>
          <w:u w:color="FF0000"/>
        </w:rPr>
        <w:t>日</w:t>
      </w:r>
      <w:r>
        <w:rPr>
          <w:rFonts w:ascii="宋体" w:hAnsi="宋体" w:cs="SimSun" w:hint="eastAsia"/>
          <w:szCs w:val="21"/>
          <w:u w:color="FF0000"/>
        </w:rPr>
        <w:t xml:space="preserve">   </w:t>
      </w:r>
      <w:r w:rsidRPr="008F3C75">
        <w:rPr>
          <w:rFonts w:ascii="宋体" w:hAnsi="宋体" w:cs="SimSun" w:hint="eastAsia"/>
          <w:szCs w:val="21"/>
          <w:u w:color="FF0000"/>
        </w:rPr>
        <w:t>出院日期：</w:t>
      </w:r>
      <w:r w:rsidRPr="008F3C75">
        <w:rPr>
          <w:rFonts w:ascii="宋体" w:hAnsi="宋体" w:cs="SimSun" w:hint="eastAsia"/>
          <w:szCs w:val="21"/>
          <w:u w:val="single" w:color="000000"/>
        </w:rPr>
        <w:t xml:space="preserve"> </w:t>
      </w:r>
      <w:r>
        <w:rPr>
          <w:rFonts w:ascii="宋体" w:hAnsi="宋体" w:cs="SimSun" w:hint="eastAsia"/>
          <w:szCs w:val="21"/>
          <w:u w:val="single" w:color="000000"/>
        </w:rPr>
        <w:t xml:space="preserve">  </w:t>
      </w:r>
      <w:r w:rsidRPr="008F3C75">
        <w:rPr>
          <w:rFonts w:ascii="宋体" w:hAnsi="宋体" w:cs="SimSun" w:hint="eastAsia"/>
          <w:szCs w:val="21"/>
          <w:u w:val="single" w:color="000000"/>
        </w:rPr>
        <w:t xml:space="preserve"> </w:t>
      </w:r>
      <w:r w:rsidRPr="008F3C75">
        <w:rPr>
          <w:rFonts w:ascii="宋体" w:hAnsi="宋体" w:cs="SimSun" w:hint="eastAsia"/>
          <w:szCs w:val="21"/>
          <w:u w:color="FF0000"/>
        </w:rPr>
        <w:t>年</w:t>
      </w:r>
      <w:r w:rsidRPr="008F3C75">
        <w:rPr>
          <w:rFonts w:ascii="宋体" w:hAnsi="宋体" w:cs="SimSun" w:hint="eastAsia"/>
          <w:szCs w:val="21"/>
          <w:u w:val="single" w:color="000000"/>
        </w:rPr>
        <w:t xml:space="preserve"> </w:t>
      </w:r>
      <w:r>
        <w:rPr>
          <w:rFonts w:ascii="宋体" w:hAnsi="宋体" w:cs="SimSun" w:hint="eastAsia"/>
          <w:szCs w:val="21"/>
          <w:u w:val="single" w:color="000000"/>
        </w:rPr>
        <w:t xml:space="preserve">  </w:t>
      </w:r>
      <w:r w:rsidRPr="008F3C75">
        <w:rPr>
          <w:rFonts w:ascii="宋体" w:hAnsi="宋体" w:cs="SimSun" w:hint="eastAsia"/>
          <w:szCs w:val="21"/>
          <w:u w:val="single" w:color="000000"/>
        </w:rPr>
        <w:t xml:space="preserve"> </w:t>
      </w:r>
      <w:r w:rsidRPr="008F3C75">
        <w:rPr>
          <w:rFonts w:ascii="宋体" w:hAnsi="宋体" w:cs="SimSun" w:hint="eastAsia"/>
          <w:szCs w:val="21"/>
          <w:u w:color="FF0000"/>
        </w:rPr>
        <w:t>月</w:t>
      </w:r>
      <w:r w:rsidRPr="008F3C75">
        <w:rPr>
          <w:rFonts w:ascii="宋体" w:hAnsi="宋体" w:cs="SimSun" w:hint="eastAsia"/>
          <w:szCs w:val="21"/>
          <w:u w:val="single" w:color="000000"/>
        </w:rPr>
        <w:t xml:space="preserve"> </w:t>
      </w:r>
      <w:r>
        <w:rPr>
          <w:rFonts w:ascii="宋体" w:hAnsi="宋体" w:cs="SimSun" w:hint="eastAsia"/>
          <w:szCs w:val="21"/>
          <w:u w:val="single" w:color="000000"/>
        </w:rPr>
        <w:t xml:space="preserve">  </w:t>
      </w:r>
      <w:r w:rsidRPr="008F3C75">
        <w:rPr>
          <w:rFonts w:ascii="宋体" w:hAnsi="宋体" w:cs="SimSun" w:hint="eastAsia"/>
          <w:szCs w:val="21"/>
          <w:u w:val="single" w:color="000000"/>
        </w:rPr>
        <w:t xml:space="preserve"> </w:t>
      </w:r>
      <w:r w:rsidRPr="008F3C75">
        <w:rPr>
          <w:rFonts w:ascii="宋体" w:hAnsi="宋体" w:cs="SimSun" w:hint="eastAsia"/>
          <w:szCs w:val="21"/>
          <w:u w:color="FF0000"/>
        </w:rPr>
        <w:t>日</w:t>
      </w:r>
      <w:r>
        <w:rPr>
          <w:rFonts w:ascii="宋体" w:hAnsi="宋体" w:cs="SimSun" w:hint="eastAsia"/>
          <w:szCs w:val="21"/>
          <w:u w:color="FF0000"/>
        </w:rPr>
        <w:t xml:space="preserve"> </w:t>
      </w:r>
      <w:r w:rsidR="00911858" w:rsidRPr="0052319B">
        <w:rPr>
          <w:rFonts w:ascii="宋体" w:hAnsi="宋体"/>
          <w:szCs w:val="21"/>
        </w:rPr>
        <w:t xml:space="preserve">    标准住院日</w:t>
      </w:r>
      <w:r w:rsidR="00911858" w:rsidRPr="0052319B">
        <w:rPr>
          <w:rFonts w:ascii="宋体" w:hAnsi="宋体" w:hint="eastAsia"/>
          <w:szCs w:val="21"/>
        </w:rPr>
        <w:t>：</w:t>
      </w:r>
      <w:r w:rsidR="006276C7" w:rsidRPr="0052319B">
        <w:rPr>
          <w:rFonts w:ascii="宋体" w:hAnsi="宋体" w:hint="eastAsia"/>
          <w:szCs w:val="21"/>
        </w:rPr>
        <w:t>10-28</w:t>
      </w:r>
      <w:r w:rsidR="00911858" w:rsidRPr="0052319B">
        <w:rPr>
          <w:rFonts w:ascii="宋体" w:hAnsi="宋体" w:hint="eastAsia"/>
          <w:szCs w:val="21"/>
        </w:rPr>
        <w:t>天</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3477"/>
        <w:gridCol w:w="3099"/>
        <w:gridCol w:w="2577"/>
      </w:tblGrid>
      <w:tr w:rsidR="00911858" w:rsidRPr="0052319B" w:rsidTr="0052319B">
        <w:trPr>
          <w:trHeight w:val="567"/>
          <w:jc w:val="center"/>
        </w:trPr>
        <w:tc>
          <w:tcPr>
            <w:tcW w:w="720" w:type="dxa"/>
            <w:tcBorders>
              <w:top w:val="double" w:sz="4" w:space="0" w:color="auto"/>
              <w:left w:val="double" w:sz="4" w:space="0" w:color="auto"/>
              <w:bottom w:val="double" w:sz="4" w:space="0" w:color="auto"/>
              <w:right w:val="double" w:sz="4" w:space="0" w:color="auto"/>
            </w:tcBorders>
            <w:vAlign w:val="center"/>
          </w:tcPr>
          <w:p w:rsidR="00911858" w:rsidRPr="00DE056F" w:rsidRDefault="00911858" w:rsidP="0052319B">
            <w:pPr>
              <w:jc w:val="center"/>
              <w:rPr>
                <w:rFonts w:ascii="黑体" w:eastAsia="黑体" w:hAnsi="黑体"/>
                <w:bCs/>
                <w:szCs w:val="21"/>
              </w:rPr>
            </w:pPr>
            <w:r w:rsidRPr="00DE056F">
              <w:rPr>
                <w:rFonts w:ascii="黑体" w:eastAsia="黑体" w:hAnsi="黑体" w:hint="eastAsia"/>
                <w:bCs/>
                <w:szCs w:val="21"/>
              </w:rPr>
              <w:t>时间</w:t>
            </w:r>
          </w:p>
        </w:tc>
        <w:tc>
          <w:tcPr>
            <w:tcW w:w="3641" w:type="dxa"/>
            <w:tcBorders>
              <w:top w:val="double" w:sz="4" w:space="0" w:color="auto"/>
              <w:left w:val="double" w:sz="4" w:space="0" w:color="auto"/>
              <w:bottom w:val="double" w:sz="4" w:space="0" w:color="auto"/>
              <w:right w:val="double" w:sz="4" w:space="0" w:color="auto"/>
            </w:tcBorders>
            <w:vAlign w:val="center"/>
          </w:tcPr>
          <w:p w:rsidR="00911858" w:rsidRPr="00DE056F" w:rsidRDefault="00911858" w:rsidP="0052319B">
            <w:pPr>
              <w:jc w:val="center"/>
              <w:rPr>
                <w:rFonts w:ascii="黑体" w:eastAsia="黑体" w:hAnsi="黑体"/>
                <w:bCs/>
                <w:szCs w:val="21"/>
              </w:rPr>
            </w:pPr>
            <w:r w:rsidRPr="00DE056F">
              <w:rPr>
                <w:rFonts w:ascii="黑体" w:eastAsia="黑体" w:hAnsi="黑体" w:hint="eastAsia"/>
                <w:bCs/>
                <w:szCs w:val="21"/>
              </w:rPr>
              <w:t>住院第1天（急诊室到病房或直接到卒中单元）</w:t>
            </w:r>
          </w:p>
        </w:tc>
        <w:tc>
          <w:tcPr>
            <w:tcW w:w="3244" w:type="dxa"/>
            <w:tcBorders>
              <w:top w:val="double" w:sz="4" w:space="0" w:color="auto"/>
              <w:left w:val="double" w:sz="4" w:space="0" w:color="auto"/>
              <w:bottom w:val="double" w:sz="4" w:space="0" w:color="auto"/>
              <w:right w:val="double" w:sz="4" w:space="0" w:color="auto"/>
            </w:tcBorders>
            <w:vAlign w:val="center"/>
          </w:tcPr>
          <w:p w:rsidR="00911858" w:rsidRPr="00DE056F" w:rsidRDefault="00911858" w:rsidP="0052319B">
            <w:pPr>
              <w:jc w:val="center"/>
              <w:rPr>
                <w:rFonts w:ascii="黑体" w:eastAsia="黑体" w:hAnsi="黑体"/>
                <w:bCs/>
                <w:szCs w:val="21"/>
                <w:u w:val="single"/>
              </w:rPr>
            </w:pPr>
            <w:r w:rsidRPr="00DE056F">
              <w:rPr>
                <w:rFonts w:ascii="黑体" w:eastAsia="黑体" w:hAnsi="黑体" w:hint="eastAsia"/>
                <w:bCs/>
                <w:szCs w:val="21"/>
              </w:rPr>
              <w:t>住院第2天</w:t>
            </w:r>
          </w:p>
        </w:tc>
        <w:tc>
          <w:tcPr>
            <w:tcW w:w="2696" w:type="dxa"/>
            <w:tcBorders>
              <w:top w:val="double" w:sz="4" w:space="0" w:color="auto"/>
              <w:left w:val="double" w:sz="4" w:space="0" w:color="auto"/>
              <w:bottom w:val="double" w:sz="4" w:space="0" w:color="auto"/>
              <w:right w:val="double" w:sz="4" w:space="0" w:color="auto"/>
            </w:tcBorders>
            <w:vAlign w:val="center"/>
          </w:tcPr>
          <w:p w:rsidR="00911858" w:rsidRPr="00DE056F" w:rsidRDefault="00911858" w:rsidP="0052319B">
            <w:pPr>
              <w:jc w:val="center"/>
              <w:rPr>
                <w:rFonts w:ascii="黑体" w:eastAsia="黑体" w:hAnsi="黑体"/>
                <w:bCs/>
                <w:szCs w:val="21"/>
              </w:rPr>
            </w:pPr>
            <w:r w:rsidRPr="00DE056F">
              <w:rPr>
                <w:rFonts w:ascii="黑体" w:eastAsia="黑体" w:hAnsi="黑体" w:hint="eastAsia"/>
                <w:bCs/>
                <w:szCs w:val="21"/>
              </w:rPr>
              <w:t>住院第3天</w:t>
            </w:r>
          </w:p>
        </w:tc>
      </w:tr>
      <w:tr w:rsidR="00911858" w:rsidRPr="0052319B" w:rsidTr="0052319B">
        <w:trPr>
          <w:trHeight w:val="3354"/>
          <w:jc w:val="center"/>
        </w:trPr>
        <w:tc>
          <w:tcPr>
            <w:tcW w:w="720" w:type="dxa"/>
            <w:tcBorders>
              <w:top w:val="double" w:sz="4" w:space="0" w:color="auto"/>
              <w:left w:val="single" w:sz="8" w:space="0" w:color="auto"/>
              <w:bottom w:val="single" w:sz="8" w:space="0" w:color="auto"/>
              <w:right w:val="single" w:sz="8" w:space="0" w:color="auto"/>
            </w:tcBorders>
            <w:vAlign w:val="center"/>
          </w:tcPr>
          <w:p w:rsidR="00911858" w:rsidRPr="00DE056F" w:rsidRDefault="00911858" w:rsidP="00E869CB">
            <w:pPr>
              <w:jc w:val="center"/>
              <w:rPr>
                <w:rFonts w:ascii="黑体" w:eastAsia="黑体" w:hAnsi="黑体"/>
                <w:bCs/>
                <w:szCs w:val="21"/>
              </w:rPr>
            </w:pPr>
            <w:r w:rsidRPr="00DE056F">
              <w:rPr>
                <w:rFonts w:ascii="黑体" w:eastAsia="黑体" w:hAnsi="黑体" w:hint="eastAsia"/>
                <w:bCs/>
                <w:szCs w:val="21"/>
              </w:rPr>
              <w:t>主</w:t>
            </w:r>
          </w:p>
          <w:p w:rsidR="00911858" w:rsidRPr="00DE056F" w:rsidRDefault="00911858" w:rsidP="00E869CB">
            <w:pPr>
              <w:jc w:val="center"/>
              <w:rPr>
                <w:rFonts w:ascii="黑体" w:eastAsia="黑体" w:hAnsi="黑体"/>
                <w:bCs/>
                <w:szCs w:val="21"/>
              </w:rPr>
            </w:pPr>
            <w:r w:rsidRPr="00DE056F">
              <w:rPr>
                <w:rFonts w:ascii="黑体" w:eastAsia="黑体" w:hAnsi="黑体" w:hint="eastAsia"/>
                <w:bCs/>
                <w:szCs w:val="21"/>
              </w:rPr>
              <w:t>要</w:t>
            </w:r>
          </w:p>
          <w:p w:rsidR="00911858" w:rsidRPr="00DE056F" w:rsidRDefault="00911858" w:rsidP="00E869CB">
            <w:pPr>
              <w:jc w:val="center"/>
              <w:rPr>
                <w:rFonts w:ascii="黑体" w:eastAsia="黑体" w:hAnsi="黑体"/>
                <w:bCs/>
                <w:szCs w:val="21"/>
              </w:rPr>
            </w:pPr>
            <w:r w:rsidRPr="00DE056F">
              <w:rPr>
                <w:rFonts w:ascii="黑体" w:eastAsia="黑体" w:hAnsi="黑体" w:hint="eastAsia"/>
                <w:bCs/>
                <w:szCs w:val="21"/>
              </w:rPr>
              <w:t>诊</w:t>
            </w:r>
          </w:p>
          <w:p w:rsidR="00911858" w:rsidRPr="00DE056F" w:rsidRDefault="00911858" w:rsidP="00E869CB">
            <w:pPr>
              <w:jc w:val="center"/>
              <w:rPr>
                <w:rFonts w:ascii="黑体" w:eastAsia="黑体" w:hAnsi="黑体"/>
                <w:bCs/>
                <w:szCs w:val="21"/>
              </w:rPr>
            </w:pPr>
            <w:r w:rsidRPr="00DE056F">
              <w:rPr>
                <w:rFonts w:ascii="黑体" w:eastAsia="黑体" w:hAnsi="黑体" w:hint="eastAsia"/>
                <w:bCs/>
                <w:szCs w:val="21"/>
              </w:rPr>
              <w:t>疗</w:t>
            </w:r>
          </w:p>
          <w:p w:rsidR="00911858" w:rsidRPr="00DE056F" w:rsidRDefault="00911858" w:rsidP="00E869CB">
            <w:pPr>
              <w:jc w:val="center"/>
              <w:rPr>
                <w:rFonts w:ascii="黑体" w:eastAsia="黑体" w:hAnsi="黑体"/>
                <w:bCs/>
                <w:szCs w:val="21"/>
              </w:rPr>
            </w:pPr>
            <w:r w:rsidRPr="00DE056F">
              <w:rPr>
                <w:rFonts w:ascii="黑体" w:eastAsia="黑体" w:hAnsi="黑体" w:hint="eastAsia"/>
                <w:bCs/>
                <w:szCs w:val="21"/>
              </w:rPr>
              <w:t>工</w:t>
            </w:r>
          </w:p>
          <w:p w:rsidR="00911858" w:rsidRPr="00DE056F" w:rsidRDefault="00911858" w:rsidP="00E869CB">
            <w:pPr>
              <w:jc w:val="center"/>
              <w:rPr>
                <w:rFonts w:ascii="黑体" w:eastAsia="黑体" w:hAnsi="黑体"/>
                <w:bCs/>
                <w:szCs w:val="21"/>
              </w:rPr>
            </w:pPr>
            <w:r w:rsidRPr="00DE056F">
              <w:rPr>
                <w:rFonts w:ascii="黑体" w:eastAsia="黑体" w:hAnsi="黑体" w:hint="eastAsia"/>
                <w:bCs/>
                <w:szCs w:val="21"/>
              </w:rPr>
              <w:t>作</w:t>
            </w:r>
          </w:p>
        </w:tc>
        <w:tc>
          <w:tcPr>
            <w:tcW w:w="3641" w:type="dxa"/>
            <w:tcBorders>
              <w:top w:val="double" w:sz="4" w:space="0" w:color="auto"/>
              <w:left w:val="single" w:sz="8" w:space="0" w:color="auto"/>
              <w:bottom w:val="single" w:sz="8" w:space="0" w:color="auto"/>
              <w:right w:val="single" w:sz="8" w:space="0" w:color="auto"/>
            </w:tcBorders>
          </w:tcPr>
          <w:p w:rsidR="00911858" w:rsidRPr="0052319B" w:rsidRDefault="00911858" w:rsidP="00E869CB">
            <w:pPr>
              <w:numPr>
                <w:ilvl w:val="0"/>
                <w:numId w:val="1"/>
              </w:numPr>
              <w:spacing w:line="0" w:lineRule="atLeast"/>
              <w:ind w:left="357" w:hanging="357"/>
              <w:rPr>
                <w:rFonts w:ascii="宋体" w:hAnsi="宋体"/>
                <w:szCs w:val="21"/>
              </w:rPr>
            </w:pPr>
            <w:r w:rsidRPr="0052319B">
              <w:rPr>
                <w:rFonts w:ascii="宋体" w:hAnsi="宋体"/>
                <w:szCs w:val="21"/>
              </w:rPr>
              <w:t>询问病史与体格检查（包括NIHSS评分</w:t>
            </w:r>
            <w:r w:rsidRPr="0052319B">
              <w:rPr>
                <w:rFonts w:ascii="宋体" w:hAnsi="宋体" w:hint="eastAsia"/>
                <w:szCs w:val="21"/>
              </w:rPr>
              <w:t>、GCS评分</w:t>
            </w:r>
            <w:r w:rsidRPr="0052319B">
              <w:rPr>
                <w:rFonts w:ascii="宋体" w:hAnsi="宋体"/>
                <w:szCs w:val="21"/>
              </w:rPr>
              <w:t>及Bathel评分）</w:t>
            </w:r>
          </w:p>
          <w:p w:rsidR="00911858" w:rsidRPr="0052319B" w:rsidRDefault="00911858" w:rsidP="00E869CB">
            <w:pPr>
              <w:numPr>
                <w:ilvl w:val="0"/>
                <w:numId w:val="1"/>
              </w:numPr>
              <w:spacing w:line="0" w:lineRule="atLeast"/>
              <w:ind w:left="357" w:hanging="357"/>
              <w:rPr>
                <w:rFonts w:ascii="宋体" w:hAnsi="宋体"/>
                <w:szCs w:val="21"/>
              </w:rPr>
            </w:pPr>
            <w:r w:rsidRPr="0052319B">
              <w:rPr>
                <w:rFonts w:ascii="宋体" w:hAnsi="宋体"/>
                <w:szCs w:val="21"/>
              </w:rPr>
              <w:t>完善病</w:t>
            </w:r>
            <w:r w:rsidRPr="0052319B">
              <w:rPr>
                <w:rFonts w:ascii="宋体" w:hAnsi="宋体" w:hint="eastAsia"/>
                <w:szCs w:val="21"/>
              </w:rPr>
              <w:t>历</w:t>
            </w:r>
          </w:p>
          <w:p w:rsidR="00911858" w:rsidRPr="0052319B" w:rsidRDefault="00911858" w:rsidP="00E869CB">
            <w:pPr>
              <w:numPr>
                <w:ilvl w:val="0"/>
                <w:numId w:val="1"/>
              </w:numPr>
              <w:spacing w:line="0" w:lineRule="atLeast"/>
              <w:ind w:left="357" w:hanging="357"/>
              <w:rPr>
                <w:rFonts w:ascii="宋体" w:hAnsi="宋体"/>
                <w:szCs w:val="21"/>
              </w:rPr>
            </w:pPr>
            <w:r w:rsidRPr="0052319B">
              <w:rPr>
                <w:rFonts w:ascii="宋体" w:hAnsi="宋体"/>
                <w:szCs w:val="21"/>
              </w:rPr>
              <w:t>医患沟通，交待病情</w:t>
            </w:r>
          </w:p>
          <w:p w:rsidR="00911858" w:rsidRPr="0052319B" w:rsidRDefault="00911858" w:rsidP="00E869CB">
            <w:pPr>
              <w:numPr>
                <w:ilvl w:val="0"/>
                <w:numId w:val="1"/>
              </w:numPr>
              <w:spacing w:line="0" w:lineRule="atLeast"/>
              <w:ind w:left="357" w:hanging="357"/>
              <w:rPr>
                <w:rFonts w:ascii="宋体" w:hAnsi="宋体"/>
                <w:szCs w:val="21"/>
              </w:rPr>
            </w:pPr>
            <w:r w:rsidRPr="0052319B">
              <w:rPr>
                <w:rFonts w:ascii="宋体" w:hAnsi="宋体"/>
                <w:szCs w:val="21"/>
              </w:rPr>
              <w:t>监测并管理血压（必要时降压）</w:t>
            </w:r>
          </w:p>
          <w:p w:rsidR="00911858" w:rsidRPr="0052319B" w:rsidRDefault="00911858" w:rsidP="00E869CB">
            <w:pPr>
              <w:numPr>
                <w:ilvl w:val="0"/>
                <w:numId w:val="1"/>
              </w:numPr>
              <w:spacing w:line="0" w:lineRule="atLeast"/>
              <w:ind w:left="357" w:hanging="357"/>
              <w:rPr>
                <w:rFonts w:ascii="宋体" w:hAnsi="宋体"/>
                <w:szCs w:val="21"/>
              </w:rPr>
            </w:pPr>
            <w:r w:rsidRPr="0052319B">
              <w:rPr>
                <w:rFonts w:ascii="宋体" w:hAnsi="宋体"/>
                <w:szCs w:val="21"/>
              </w:rPr>
              <w:t>气道管理：防治误吸，必要时经鼻插管及机械通气</w:t>
            </w:r>
          </w:p>
          <w:p w:rsidR="00911858" w:rsidRPr="0052319B" w:rsidRDefault="00911858" w:rsidP="00E869CB">
            <w:pPr>
              <w:numPr>
                <w:ilvl w:val="0"/>
                <w:numId w:val="1"/>
              </w:numPr>
              <w:spacing w:line="0" w:lineRule="atLeast"/>
              <w:ind w:left="357" w:hanging="357"/>
              <w:rPr>
                <w:rFonts w:ascii="宋体" w:hAnsi="宋体"/>
                <w:szCs w:val="21"/>
              </w:rPr>
            </w:pPr>
            <w:r w:rsidRPr="0052319B">
              <w:rPr>
                <w:rFonts w:ascii="宋体" w:hAnsi="宋体" w:hint="eastAsia"/>
                <w:szCs w:val="21"/>
              </w:rPr>
              <w:t>控制体温，</w:t>
            </w:r>
            <w:r w:rsidRPr="0052319B">
              <w:rPr>
                <w:rFonts w:ascii="宋体" w:hAnsi="宋体"/>
                <w:szCs w:val="21"/>
              </w:rPr>
              <w:t>可考虑低温治疗</w:t>
            </w:r>
            <w:r w:rsidRPr="0052319B">
              <w:rPr>
                <w:rFonts w:ascii="宋体" w:hAnsi="宋体" w:hint="eastAsia"/>
                <w:szCs w:val="21"/>
              </w:rPr>
              <w:t>、</w:t>
            </w:r>
            <w:r w:rsidRPr="0052319B">
              <w:rPr>
                <w:rFonts w:ascii="宋体" w:hAnsi="宋体"/>
                <w:szCs w:val="21"/>
              </w:rPr>
              <w:t>冰帽、冰毯</w:t>
            </w:r>
          </w:p>
          <w:p w:rsidR="00911858" w:rsidRPr="0052319B" w:rsidRDefault="00911858" w:rsidP="00E869CB">
            <w:pPr>
              <w:numPr>
                <w:ilvl w:val="0"/>
                <w:numId w:val="1"/>
              </w:numPr>
              <w:spacing w:line="0" w:lineRule="atLeast"/>
              <w:ind w:left="357" w:hanging="357"/>
              <w:rPr>
                <w:rFonts w:ascii="宋体" w:hAnsi="宋体"/>
                <w:szCs w:val="21"/>
              </w:rPr>
            </w:pPr>
            <w:r w:rsidRPr="0052319B">
              <w:rPr>
                <w:rFonts w:ascii="宋体" w:hAnsi="宋体" w:hint="eastAsia"/>
                <w:szCs w:val="21"/>
              </w:rPr>
              <w:t>防治感染、</w:t>
            </w:r>
            <w:r w:rsidRPr="0052319B">
              <w:rPr>
                <w:rFonts w:ascii="宋体" w:hAnsi="宋体"/>
                <w:szCs w:val="21"/>
              </w:rPr>
              <w:t>应激性溃疡</w:t>
            </w:r>
            <w:r w:rsidRPr="0052319B">
              <w:rPr>
                <w:rFonts w:ascii="宋体" w:hAnsi="宋体" w:hint="eastAsia"/>
                <w:szCs w:val="21"/>
              </w:rPr>
              <w:t>等并发症</w:t>
            </w:r>
          </w:p>
          <w:p w:rsidR="00911858" w:rsidRPr="0052319B" w:rsidRDefault="00911858" w:rsidP="00E869CB">
            <w:pPr>
              <w:numPr>
                <w:ilvl w:val="0"/>
                <w:numId w:val="1"/>
              </w:numPr>
              <w:spacing w:line="0" w:lineRule="atLeast"/>
              <w:ind w:left="357" w:hanging="357"/>
              <w:rPr>
                <w:rFonts w:ascii="宋体" w:hAnsi="宋体"/>
                <w:szCs w:val="21"/>
              </w:rPr>
            </w:pPr>
            <w:r w:rsidRPr="0052319B">
              <w:rPr>
                <w:rFonts w:ascii="宋体" w:hAnsi="宋体"/>
                <w:szCs w:val="21"/>
              </w:rPr>
              <w:t>合理使用脱水药物</w:t>
            </w:r>
          </w:p>
          <w:p w:rsidR="00911858" w:rsidRPr="0052319B" w:rsidRDefault="00911858" w:rsidP="00E869CB">
            <w:pPr>
              <w:numPr>
                <w:ilvl w:val="0"/>
                <w:numId w:val="1"/>
              </w:numPr>
              <w:spacing w:line="0" w:lineRule="atLeast"/>
              <w:ind w:left="357" w:hanging="357"/>
              <w:rPr>
                <w:rFonts w:ascii="宋体" w:hAnsi="宋体"/>
                <w:szCs w:val="21"/>
              </w:rPr>
            </w:pPr>
            <w:r w:rsidRPr="0052319B">
              <w:rPr>
                <w:rFonts w:ascii="宋体" w:hAnsi="宋体"/>
                <w:szCs w:val="21"/>
              </w:rPr>
              <w:t>早期脑疝积极考虑手术治疗</w:t>
            </w:r>
          </w:p>
          <w:p w:rsidR="00911858" w:rsidRPr="0052319B" w:rsidRDefault="00911858" w:rsidP="00E869CB">
            <w:pPr>
              <w:numPr>
                <w:ilvl w:val="0"/>
                <w:numId w:val="1"/>
              </w:numPr>
              <w:spacing w:line="0" w:lineRule="atLeast"/>
              <w:ind w:left="357" w:hanging="357"/>
              <w:rPr>
                <w:rFonts w:ascii="宋体" w:hAnsi="宋体"/>
                <w:szCs w:val="21"/>
              </w:rPr>
            </w:pPr>
            <w:r w:rsidRPr="0052319B">
              <w:rPr>
                <w:rFonts w:ascii="宋体" w:hAnsi="宋体" w:hint="eastAsia"/>
                <w:szCs w:val="21"/>
              </w:rPr>
              <w:t>记录会诊意见</w:t>
            </w:r>
          </w:p>
        </w:tc>
        <w:tc>
          <w:tcPr>
            <w:tcW w:w="3244" w:type="dxa"/>
            <w:tcBorders>
              <w:top w:val="double" w:sz="4" w:space="0" w:color="auto"/>
              <w:left w:val="single" w:sz="8" w:space="0" w:color="auto"/>
              <w:bottom w:val="single" w:sz="8" w:space="0" w:color="auto"/>
              <w:right w:val="single" w:sz="8" w:space="0" w:color="auto"/>
            </w:tcBorders>
          </w:tcPr>
          <w:p w:rsidR="00911858" w:rsidRPr="0052319B" w:rsidRDefault="00911858" w:rsidP="00E869CB">
            <w:pPr>
              <w:numPr>
                <w:ilvl w:val="0"/>
                <w:numId w:val="1"/>
              </w:numPr>
              <w:rPr>
                <w:rFonts w:ascii="宋体" w:hAnsi="宋体"/>
                <w:szCs w:val="21"/>
              </w:rPr>
            </w:pPr>
            <w:r w:rsidRPr="0052319B">
              <w:rPr>
                <w:rFonts w:ascii="宋体" w:hAnsi="宋体" w:hint="eastAsia"/>
                <w:szCs w:val="21"/>
              </w:rPr>
              <w:t>主治医师查房，书写上级医师查房记录</w:t>
            </w:r>
          </w:p>
          <w:p w:rsidR="00911858" w:rsidRPr="0052319B" w:rsidRDefault="00911858" w:rsidP="00E869CB">
            <w:pPr>
              <w:numPr>
                <w:ilvl w:val="0"/>
                <w:numId w:val="1"/>
              </w:numPr>
              <w:rPr>
                <w:rFonts w:ascii="宋体" w:hAnsi="宋体"/>
                <w:szCs w:val="21"/>
              </w:rPr>
            </w:pPr>
            <w:r w:rsidRPr="0052319B">
              <w:rPr>
                <w:rFonts w:ascii="宋体" w:hAnsi="宋体"/>
                <w:szCs w:val="21"/>
              </w:rPr>
              <w:t>评价神经功能状态</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评估</w:t>
            </w:r>
            <w:r w:rsidRPr="0052319B">
              <w:rPr>
                <w:rFonts w:ascii="宋体" w:hAnsi="宋体"/>
                <w:szCs w:val="21"/>
              </w:rPr>
              <w:t>辅助检查结果</w:t>
            </w:r>
          </w:p>
          <w:p w:rsidR="00911858" w:rsidRPr="0052319B" w:rsidRDefault="00911858" w:rsidP="00E869CB">
            <w:pPr>
              <w:numPr>
                <w:ilvl w:val="0"/>
                <w:numId w:val="1"/>
              </w:numPr>
              <w:rPr>
                <w:rFonts w:ascii="宋体" w:hAnsi="宋体"/>
                <w:szCs w:val="21"/>
              </w:rPr>
            </w:pPr>
            <w:r w:rsidRPr="0052319B">
              <w:rPr>
                <w:rFonts w:ascii="宋体" w:hAnsi="宋体"/>
                <w:szCs w:val="21"/>
              </w:rPr>
              <w:t>继续防治并发症</w:t>
            </w:r>
          </w:p>
          <w:p w:rsidR="00911858" w:rsidRPr="0052319B" w:rsidRDefault="00911858" w:rsidP="00E869CB">
            <w:pPr>
              <w:numPr>
                <w:ilvl w:val="0"/>
                <w:numId w:val="1"/>
              </w:numPr>
              <w:rPr>
                <w:rFonts w:ascii="宋体" w:hAnsi="宋体"/>
                <w:szCs w:val="21"/>
              </w:rPr>
            </w:pPr>
            <w:r w:rsidRPr="0052319B">
              <w:rPr>
                <w:rFonts w:ascii="宋体" w:hAnsi="宋体"/>
                <w:szCs w:val="21"/>
              </w:rPr>
              <w:t>必要时</w:t>
            </w:r>
            <w:r w:rsidRPr="0052319B">
              <w:rPr>
                <w:rFonts w:ascii="宋体" w:hAnsi="宋体" w:hint="eastAsia"/>
                <w:szCs w:val="21"/>
              </w:rPr>
              <w:t>多科</w:t>
            </w:r>
            <w:r w:rsidRPr="0052319B">
              <w:rPr>
                <w:rFonts w:ascii="宋体" w:hAnsi="宋体"/>
                <w:szCs w:val="21"/>
              </w:rPr>
              <w:t>会诊</w:t>
            </w:r>
          </w:p>
          <w:p w:rsidR="00911858" w:rsidRPr="0052319B" w:rsidRDefault="00911858" w:rsidP="00E869CB">
            <w:pPr>
              <w:numPr>
                <w:ilvl w:val="0"/>
                <w:numId w:val="1"/>
              </w:numPr>
              <w:rPr>
                <w:rFonts w:ascii="宋体" w:hAnsi="宋体"/>
                <w:szCs w:val="21"/>
              </w:rPr>
            </w:pPr>
            <w:r w:rsidRPr="0052319B">
              <w:rPr>
                <w:rFonts w:ascii="宋体" w:hAnsi="宋体"/>
                <w:szCs w:val="21"/>
              </w:rPr>
              <w:t>开始康复治疗</w:t>
            </w:r>
          </w:p>
          <w:p w:rsidR="00911858" w:rsidRPr="0052319B" w:rsidRDefault="00911858" w:rsidP="00E869CB">
            <w:pPr>
              <w:numPr>
                <w:ilvl w:val="0"/>
                <w:numId w:val="1"/>
              </w:numPr>
              <w:rPr>
                <w:rFonts w:ascii="宋体" w:hAnsi="宋体"/>
                <w:szCs w:val="21"/>
              </w:rPr>
            </w:pPr>
            <w:r w:rsidRPr="0052319B">
              <w:rPr>
                <w:rFonts w:ascii="宋体" w:hAnsi="宋体"/>
                <w:szCs w:val="21"/>
              </w:rPr>
              <w:t>需手术者转神</w:t>
            </w:r>
            <w:r w:rsidRPr="0052319B">
              <w:rPr>
                <w:rFonts w:ascii="宋体" w:hAnsi="宋体" w:hint="eastAsia"/>
                <w:szCs w:val="21"/>
              </w:rPr>
              <w:t>经</w:t>
            </w:r>
            <w:r w:rsidRPr="0052319B">
              <w:rPr>
                <w:rFonts w:ascii="宋体" w:hAnsi="宋体"/>
                <w:szCs w:val="21"/>
              </w:rPr>
              <w:t>外</w:t>
            </w:r>
            <w:r w:rsidRPr="0052319B">
              <w:rPr>
                <w:rFonts w:ascii="宋体" w:hAnsi="宋体" w:hint="eastAsia"/>
                <w:szCs w:val="21"/>
              </w:rPr>
              <w:t>科</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记录会诊意见</w:t>
            </w:r>
          </w:p>
          <w:p w:rsidR="00911858" w:rsidRPr="0052319B" w:rsidRDefault="00911858" w:rsidP="00E869CB">
            <w:pPr>
              <w:rPr>
                <w:rFonts w:ascii="宋体" w:hAnsi="宋体"/>
                <w:szCs w:val="21"/>
              </w:rPr>
            </w:pPr>
          </w:p>
          <w:p w:rsidR="00911858" w:rsidRPr="0052319B" w:rsidRDefault="00911858" w:rsidP="00E869CB">
            <w:pPr>
              <w:rPr>
                <w:rFonts w:ascii="宋体" w:hAnsi="宋体"/>
                <w:szCs w:val="21"/>
              </w:rPr>
            </w:pPr>
          </w:p>
        </w:tc>
        <w:tc>
          <w:tcPr>
            <w:tcW w:w="2696" w:type="dxa"/>
            <w:tcBorders>
              <w:top w:val="double" w:sz="4" w:space="0" w:color="auto"/>
              <w:left w:val="single" w:sz="8" w:space="0" w:color="auto"/>
              <w:bottom w:val="single" w:sz="8" w:space="0" w:color="auto"/>
              <w:right w:val="single" w:sz="8" w:space="0" w:color="auto"/>
            </w:tcBorders>
          </w:tcPr>
          <w:p w:rsidR="00911858" w:rsidRPr="0052319B" w:rsidRDefault="00911858" w:rsidP="00E869CB">
            <w:pPr>
              <w:numPr>
                <w:ilvl w:val="0"/>
                <w:numId w:val="1"/>
              </w:numPr>
              <w:rPr>
                <w:rFonts w:ascii="宋体" w:hAnsi="宋体"/>
                <w:szCs w:val="21"/>
              </w:rPr>
            </w:pPr>
            <w:r w:rsidRPr="0052319B">
              <w:rPr>
                <w:rFonts w:ascii="宋体" w:hAnsi="宋体" w:hint="eastAsia"/>
                <w:szCs w:val="21"/>
              </w:rPr>
              <w:t>主任医师查房，书写上级医师查房记录</w:t>
            </w:r>
          </w:p>
          <w:p w:rsidR="00911858" w:rsidRPr="0052319B" w:rsidRDefault="00911858" w:rsidP="00E869CB">
            <w:pPr>
              <w:numPr>
                <w:ilvl w:val="0"/>
                <w:numId w:val="1"/>
              </w:numPr>
              <w:rPr>
                <w:rFonts w:ascii="宋体" w:hAnsi="宋体"/>
                <w:szCs w:val="21"/>
              </w:rPr>
            </w:pPr>
            <w:r w:rsidRPr="0052319B">
              <w:rPr>
                <w:rFonts w:ascii="宋体" w:hAnsi="宋体"/>
                <w:szCs w:val="21"/>
              </w:rPr>
              <w:t>评价神经功能状态</w:t>
            </w:r>
          </w:p>
          <w:p w:rsidR="00911858" w:rsidRPr="0052319B" w:rsidRDefault="00911858" w:rsidP="00E869CB">
            <w:pPr>
              <w:numPr>
                <w:ilvl w:val="0"/>
                <w:numId w:val="1"/>
              </w:numPr>
              <w:rPr>
                <w:rFonts w:ascii="宋体" w:hAnsi="宋体"/>
                <w:szCs w:val="21"/>
              </w:rPr>
            </w:pPr>
            <w:r w:rsidRPr="0052319B">
              <w:rPr>
                <w:rFonts w:ascii="宋体" w:hAnsi="宋体"/>
                <w:szCs w:val="21"/>
              </w:rPr>
              <w:t>继续防治并发症</w:t>
            </w:r>
          </w:p>
          <w:p w:rsidR="00911858" w:rsidRPr="0052319B" w:rsidRDefault="00911858" w:rsidP="00E869CB">
            <w:pPr>
              <w:numPr>
                <w:ilvl w:val="0"/>
                <w:numId w:val="1"/>
              </w:numPr>
              <w:rPr>
                <w:rFonts w:ascii="宋体" w:hAnsi="宋体"/>
                <w:szCs w:val="21"/>
              </w:rPr>
            </w:pPr>
            <w:r w:rsidRPr="0052319B">
              <w:rPr>
                <w:rFonts w:ascii="宋体" w:hAnsi="宋体"/>
                <w:szCs w:val="21"/>
              </w:rPr>
              <w:t>必要时会诊</w:t>
            </w:r>
          </w:p>
          <w:p w:rsidR="00911858" w:rsidRPr="0052319B" w:rsidRDefault="00911858" w:rsidP="00E869CB">
            <w:pPr>
              <w:numPr>
                <w:ilvl w:val="0"/>
                <w:numId w:val="1"/>
              </w:numPr>
              <w:rPr>
                <w:rFonts w:ascii="宋体" w:hAnsi="宋体"/>
                <w:szCs w:val="21"/>
              </w:rPr>
            </w:pPr>
            <w:r w:rsidRPr="0052319B">
              <w:rPr>
                <w:rFonts w:ascii="宋体" w:hAnsi="宋体"/>
                <w:szCs w:val="21"/>
              </w:rPr>
              <w:t>康复治疗</w:t>
            </w:r>
          </w:p>
          <w:p w:rsidR="00911858" w:rsidRPr="0052319B" w:rsidRDefault="00911858" w:rsidP="00E869CB">
            <w:pPr>
              <w:numPr>
                <w:ilvl w:val="0"/>
                <w:numId w:val="1"/>
              </w:numPr>
              <w:rPr>
                <w:rFonts w:ascii="宋体" w:hAnsi="宋体"/>
                <w:szCs w:val="21"/>
              </w:rPr>
            </w:pPr>
            <w:r w:rsidRPr="0052319B">
              <w:rPr>
                <w:rFonts w:ascii="宋体" w:hAnsi="宋体"/>
                <w:szCs w:val="21"/>
              </w:rPr>
              <w:t>需手术者转神</w:t>
            </w:r>
            <w:r w:rsidRPr="0052319B">
              <w:rPr>
                <w:rFonts w:ascii="宋体" w:hAnsi="宋体" w:hint="eastAsia"/>
                <w:szCs w:val="21"/>
              </w:rPr>
              <w:t>经</w:t>
            </w:r>
            <w:r w:rsidRPr="0052319B">
              <w:rPr>
                <w:rFonts w:ascii="宋体" w:hAnsi="宋体"/>
                <w:szCs w:val="21"/>
              </w:rPr>
              <w:t>外</w:t>
            </w:r>
            <w:r w:rsidRPr="0052319B">
              <w:rPr>
                <w:rFonts w:ascii="宋体" w:hAnsi="宋体" w:hint="eastAsia"/>
                <w:szCs w:val="21"/>
              </w:rPr>
              <w:t>科</w:t>
            </w:r>
          </w:p>
          <w:p w:rsidR="00911858" w:rsidRPr="0052319B" w:rsidRDefault="00911858" w:rsidP="00E869CB">
            <w:pPr>
              <w:rPr>
                <w:rFonts w:ascii="宋体" w:hAnsi="宋体"/>
                <w:szCs w:val="21"/>
              </w:rPr>
            </w:pPr>
          </w:p>
          <w:p w:rsidR="00911858" w:rsidRPr="0052319B" w:rsidRDefault="00911858" w:rsidP="00E869CB">
            <w:pPr>
              <w:rPr>
                <w:rFonts w:ascii="宋体" w:hAnsi="宋体"/>
                <w:szCs w:val="21"/>
              </w:rPr>
            </w:pPr>
          </w:p>
          <w:p w:rsidR="00911858" w:rsidRPr="0052319B" w:rsidRDefault="00911858" w:rsidP="00E869CB">
            <w:pPr>
              <w:rPr>
                <w:rFonts w:ascii="宋体" w:hAnsi="宋体"/>
                <w:szCs w:val="21"/>
              </w:rPr>
            </w:pPr>
          </w:p>
        </w:tc>
      </w:tr>
      <w:tr w:rsidR="00911858" w:rsidRPr="0052319B" w:rsidTr="0052319B">
        <w:trPr>
          <w:trHeight w:val="3405"/>
          <w:jc w:val="center"/>
        </w:trPr>
        <w:tc>
          <w:tcPr>
            <w:tcW w:w="720" w:type="dxa"/>
            <w:tcBorders>
              <w:top w:val="single" w:sz="8" w:space="0" w:color="auto"/>
              <w:left w:val="single" w:sz="8" w:space="0" w:color="auto"/>
              <w:bottom w:val="single" w:sz="8" w:space="0" w:color="auto"/>
              <w:right w:val="single" w:sz="8" w:space="0" w:color="auto"/>
            </w:tcBorders>
            <w:vAlign w:val="center"/>
          </w:tcPr>
          <w:p w:rsidR="00911858" w:rsidRPr="00DE056F" w:rsidRDefault="00911858" w:rsidP="00E869CB">
            <w:pPr>
              <w:jc w:val="center"/>
              <w:rPr>
                <w:rFonts w:ascii="黑体" w:eastAsia="黑体" w:hAnsi="黑体"/>
                <w:bCs/>
                <w:szCs w:val="21"/>
              </w:rPr>
            </w:pPr>
            <w:r w:rsidRPr="00DE056F">
              <w:rPr>
                <w:rFonts w:ascii="黑体" w:eastAsia="黑体" w:hAnsi="黑体" w:hint="eastAsia"/>
                <w:bCs/>
                <w:szCs w:val="21"/>
              </w:rPr>
              <w:t>重</w:t>
            </w:r>
          </w:p>
          <w:p w:rsidR="00911858" w:rsidRPr="00DE056F" w:rsidRDefault="00911858" w:rsidP="00E869CB">
            <w:pPr>
              <w:jc w:val="center"/>
              <w:rPr>
                <w:rFonts w:ascii="黑体" w:eastAsia="黑体" w:hAnsi="黑体"/>
                <w:bCs/>
                <w:szCs w:val="21"/>
              </w:rPr>
            </w:pPr>
            <w:r w:rsidRPr="00DE056F">
              <w:rPr>
                <w:rFonts w:ascii="黑体" w:eastAsia="黑体" w:hAnsi="黑体" w:hint="eastAsia"/>
                <w:bCs/>
                <w:szCs w:val="21"/>
              </w:rPr>
              <w:t>点</w:t>
            </w:r>
          </w:p>
          <w:p w:rsidR="00911858" w:rsidRPr="00DE056F" w:rsidRDefault="00911858" w:rsidP="00E869CB">
            <w:pPr>
              <w:jc w:val="center"/>
              <w:rPr>
                <w:rFonts w:ascii="黑体" w:eastAsia="黑体" w:hAnsi="黑体"/>
                <w:bCs/>
                <w:szCs w:val="21"/>
              </w:rPr>
            </w:pPr>
            <w:r w:rsidRPr="00DE056F">
              <w:rPr>
                <w:rFonts w:ascii="黑体" w:eastAsia="黑体" w:hAnsi="黑体" w:hint="eastAsia"/>
                <w:bCs/>
                <w:szCs w:val="21"/>
              </w:rPr>
              <w:t>医</w:t>
            </w:r>
          </w:p>
          <w:p w:rsidR="00911858" w:rsidRPr="00DE056F" w:rsidRDefault="00911858" w:rsidP="00E869CB">
            <w:pPr>
              <w:jc w:val="center"/>
              <w:rPr>
                <w:rFonts w:ascii="黑体" w:eastAsia="黑体" w:hAnsi="黑体"/>
                <w:bCs/>
                <w:szCs w:val="21"/>
              </w:rPr>
            </w:pPr>
            <w:r w:rsidRPr="00DE056F">
              <w:rPr>
                <w:rFonts w:ascii="黑体" w:eastAsia="黑体" w:hAnsi="黑体" w:hint="eastAsia"/>
                <w:bCs/>
                <w:szCs w:val="21"/>
              </w:rPr>
              <w:t>嘱</w:t>
            </w:r>
          </w:p>
        </w:tc>
        <w:tc>
          <w:tcPr>
            <w:tcW w:w="3641" w:type="dxa"/>
            <w:tcBorders>
              <w:top w:val="single" w:sz="8" w:space="0" w:color="auto"/>
              <w:left w:val="single" w:sz="8" w:space="0" w:color="auto"/>
              <w:bottom w:val="single" w:sz="8" w:space="0" w:color="auto"/>
              <w:right w:val="single" w:sz="8" w:space="0" w:color="auto"/>
            </w:tcBorders>
          </w:tcPr>
          <w:p w:rsidR="00911858" w:rsidRPr="0052319B" w:rsidRDefault="00911858" w:rsidP="00E869CB">
            <w:pPr>
              <w:spacing w:line="0" w:lineRule="atLeast"/>
              <w:rPr>
                <w:rFonts w:ascii="宋体" w:hAnsi="宋体"/>
                <w:b/>
                <w:bCs/>
                <w:szCs w:val="21"/>
              </w:rPr>
            </w:pPr>
            <w:r w:rsidRPr="0052319B">
              <w:rPr>
                <w:rFonts w:ascii="宋体" w:hAnsi="宋体" w:hint="eastAsia"/>
                <w:b/>
                <w:bCs/>
                <w:szCs w:val="21"/>
              </w:rPr>
              <w:t>长期医嘱：</w:t>
            </w:r>
          </w:p>
          <w:p w:rsidR="00911858" w:rsidRPr="0052319B" w:rsidRDefault="00911858" w:rsidP="00911858">
            <w:pPr>
              <w:numPr>
                <w:ilvl w:val="0"/>
                <w:numId w:val="2"/>
              </w:numPr>
              <w:spacing w:line="0" w:lineRule="atLeast"/>
              <w:rPr>
                <w:rFonts w:ascii="宋体" w:hAnsi="宋体"/>
                <w:b/>
                <w:bCs/>
                <w:szCs w:val="21"/>
              </w:rPr>
            </w:pPr>
            <w:r w:rsidRPr="0052319B">
              <w:rPr>
                <w:rFonts w:ascii="宋体" w:hAnsi="宋体" w:hint="eastAsia"/>
                <w:szCs w:val="21"/>
              </w:rPr>
              <w:t>神经内科疾病护理常规</w:t>
            </w:r>
          </w:p>
          <w:p w:rsidR="00911858" w:rsidRPr="0052319B" w:rsidRDefault="00911858" w:rsidP="00E869CB">
            <w:pPr>
              <w:numPr>
                <w:ilvl w:val="0"/>
                <w:numId w:val="1"/>
              </w:numPr>
              <w:spacing w:line="0" w:lineRule="atLeast"/>
              <w:rPr>
                <w:rFonts w:ascii="宋体" w:hAnsi="宋体"/>
                <w:szCs w:val="21"/>
              </w:rPr>
            </w:pPr>
            <w:r w:rsidRPr="0052319B">
              <w:rPr>
                <w:rFonts w:ascii="宋体" w:hAnsi="宋体" w:hint="eastAsia"/>
                <w:szCs w:val="21"/>
              </w:rPr>
              <w:t>一级护理</w:t>
            </w:r>
          </w:p>
          <w:p w:rsidR="00911858" w:rsidRPr="0052319B" w:rsidRDefault="00911858" w:rsidP="00E869CB">
            <w:pPr>
              <w:numPr>
                <w:ilvl w:val="0"/>
                <w:numId w:val="1"/>
              </w:numPr>
              <w:spacing w:line="0" w:lineRule="atLeast"/>
              <w:rPr>
                <w:rFonts w:ascii="宋体" w:hAnsi="宋体"/>
                <w:szCs w:val="21"/>
              </w:rPr>
            </w:pPr>
            <w:r w:rsidRPr="0052319B">
              <w:rPr>
                <w:rFonts w:ascii="宋体" w:hAnsi="宋体" w:hint="eastAsia"/>
                <w:szCs w:val="21"/>
              </w:rPr>
              <w:t>低盐低脂饮食</w:t>
            </w:r>
          </w:p>
          <w:p w:rsidR="00911858" w:rsidRPr="0052319B" w:rsidRDefault="00911858" w:rsidP="00E869CB">
            <w:pPr>
              <w:numPr>
                <w:ilvl w:val="0"/>
                <w:numId w:val="1"/>
              </w:numPr>
              <w:spacing w:line="0" w:lineRule="atLeast"/>
              <w:rPr>
                <w:rFonts w:ascii="宋体" w:hAnsi="宋体"/>
                <w:szCs w:val="21"/>
              </w:rPr>
            </w:pPr>
            <w:r w:rsidRPr="0052319B">
              <w:rPr>
                <w:rFonts w:ascii="宋体" w:hAnsi="宋体" w:hint="eastAsia"/>
                <w:szCs w:val="21"/>
              </w:rPr>
              <w:t>安静卧床</w:t>
            </w:r>
          </w:p>
          <w:p w:rsidR="00911858" w:rsidRPr="0052319B" w:rsidRDefault="00911858" w:rsidP="00E869CB">
            <w:pPr>
              <w:numPr>
                <w:ilvl w:val="0"/>
                <w:numId w:val="1"/>
              </w:numPr>
              <w:spacing w:line="0" w:lineRule="atLeast"/>
              <w:rPr>
                <w:rFonts w:ascii="宋体" w:hAnsi="宋体"/>
                <w:szCs w:val="21"/>
              </w:rPr>
            </w:pPr>
            <w:r w:rsidRPr="0052319B">
              <w:rPr>
                <w:rFonts w:ascii="宋体" w:hAnsi="宋体" w:hint="eastAsia"/>
                <w:szCs w:val="21"/>
              </w:rPr>
              <w:t>监测生命体征</w:t>
            </w:r>
          </w:p>
          <w:p w:rsidR="00911858" w:rsidRDefault="00911858" w:rsidP="00E869CB">
            <w:pPr>
              <w:numPr>
                <w:ilvl w:val="0"/>
                <w:numId w:val="1"/>
              </w:numPr>
              <w:spacing w:line="0" w:lineRule="atLeast"/>
              <w:rPr>
                <w:rFonts w:ascii="宋体" w:hAnsi="宋体"/>
                <w:szCs w:val="21"/>
              </w:rPr>
            </w:pPr>
            <w:r w:rsidRPr="0052319B">
              <w:rPr>
                <w:rFonts w:ascii="宋体" w:hAnsi="宋体" w:hint="eastAsia"/>
                <w:szCs w:val="21"/>
              </w:rPr>
              <w:t>依据病情下达</w:t>
            </w:r>
          </w:p>
          <w:p w:rsidR="0052319B" w:rsidRPr="0052319B" w:rsidRDefault="0052319B" w:rsidP="0052319B">
            <w:pPr>
              <w:spacing w:line="0" w:lineRule="atLeast"/>
              <w:ind w:left="360"/>
              <w:rPr>
                <w:rFonts w:ascii="宋体" w:hAnsi="宋体"/>
                <w:szCs w:val="21"/>
              </w:rPr>
            </w:pPr>
          </w:p>
          <w:p w:rsidR="00911858" w:rsidRPr="0052319B" w:rsidRDefault="00911858" w:rsidP="00E869CB">
            <w:pPr>
              <w:spacing w:line="0" w:lineRule="atLeast"/>
              <w:rPr>
                <w:rFonts w:ascii="宋体" w:hAnsi="宋体"/>
                <w:b/>
                <w:bCs/>
                <w:szCs w:val="21"/>
              </w:rPr>
            </w:pPr>
            <w:r w:rsidRPr="0052319B">
              <w:rPr>
                <w:rFonts w:ascii="宋体" w:hAnsi="宋体" w:hint="eastAsia"/>
                <w:b/>
                <w:bCs/>
                <w:szCs w:val="21"/>
              </w:rPr>
              <w:t>临时医嘱：</w:t>
            </w:r>
          </w:p>
          <w:p w:rsidR="00911858" w:rsidRPr="0052319B" w:rsidRDefault="00911858" w:rsidP="00E869CB">
            <w:pPr>
              <w:numPr>
                <w:ilvl w:val="0"/>
                <w:numId w:val="1"/>
              </w:numPr>
              <w:spacing w:line="0" w:lineRule="atLeast"/>
              <w:rPr>
                <w:rFonts w:ascii="宋体" w:hAnsi="宋体"/>
                <w:szCs w:val="21"/>
              </w:rPr>
            </w:pPr>
            <w:r w:rsidRPr="0052319B">
              <w:rPr>
                <w:rFonts w:ascii="宋体" w:hAnsi="宋体" w:hint="eastAsia"/>
                <w:szCs w:val="21"/>
              </w:rPr>
              <w:t>血常规、尿常规、大便常规</w:t>
            </w:r>
          </w:p>
          <w:p w:rsidR="00911858" w:rsidRPr="0052319B" w:rsidRDefault="00911858" w:rsidP="00E869CB">
            <w:pPr>
              <w:numPr>
                <w:ilvl w:val="0"/>
                <w:numId w:val="1"/>
              </w:numPr>
              <w:spacing w:line="0" w:lineRule="atLeast"/>
              <w:rPr>
                <w:rFonts w:ascii="宋体" w:hAnsi="宋体"/>
                <w:szCs w:val="21"/>
              </w:rPr>
            </w:pPr>
            <w:r w:rsidRPr="0052319B">
              <w:rPr>
                <w:rFonts w:ascii="宋体" w:hAnsi="宋体" w:hint="eastAsia"/>
                <w:szCs w:val="21"/>
              </w:rPr>
              <w:t>肝肾功能、电解质、血糖、血脂、心肌酶谱、凝血功能、血气分析、感染性疾病筛查</w:t>
            </w:r>
          </w:p>
          <w:p w:rsidR="00911858" w:rsidRPr="0052319B" w:rsidRDefault="00911858" w:rsidP="00E869CB">
            <w:pPr>
              <w:numPr>
                <w:ilvl w:val="0"/>
                <w:numId w:val="1"/>
              </w:numPr>
              <w:spacing w:line="0" w:lineRule="atLeast"/>
              <w:rPr>
                <w:rFonts w:ascii="宋体" w:hAnsi="宋体"/>
                <w:szCs w:val="21"/>
              </w:rPr>
            </w:pPr>
            <w:r w:rsidRPr="0052319B">
              <w:rPr>
                <w:rFonts w:ascii="宋体" w:hAnsi="宋体" w:hint="eastAsia"/>
                <w:szCs w:val="21"/>
              </w:rPr>
              <w:t>头颅CT、胸片、心电图</w:t>
            </w:r>
          </w:p>
          <w:p w:rsidR="00911858" w:rsidRPr="0052319B" w:rsidRDefault="00911858" w:rsidP="00E869CB">
            <w:pPr>
              <w:numPr>
                <w:ilvl w:val="0"/>
                <w:numId w:val="1"/>
              </w:numPr>
              <w:spacing w:line="0" w:lineRule="atLeast"/>
              <w:rPr>
                <w:rFonts w:ascii="宋体" w:hAnsi="宋体"/>
                <w:szCs w:val="21"/>
              </w:rPr>
            </w:pPr>
            <w:r w:rsidRPr="0052319B">
              <w:rPr>
                <w:rFonts w:ascii="宋体" w:hAnsi="宋体" w:hint="eastAsia"/>
                <w:szCs w:val="21"/>
              </w:rPr>
              <w:t>根据病情选择：头颅MRI，CTA、MRA或DSA，骨髓穿刺、血型（如手术）</w:t>
            </w:r>
          </w:p>
          <w:p w:rsidR="00911858" w:rsidRPr="0052319B" w:rsidRDefault="00911858" w:rsidP="00E869CB">
            <w:pPr>
              <w:numPr>
                <w:ilvl w:val="0"/>
                <w:numId w:val="1"/>
              </w:numPr>
              <w:spacing w:line="0" w:lineRule="atLeast"/>
              <w:rPr>
                <w:rFonts w:ascii="宋体" w:hAnsi="宋体"/>
                <w:szCs w:val="21"/>
              </w:rPr>
            </w:pPr>
            <w:r w:rsidRPr="0052319B">
              <w:rPr>
                <w:rFonts w:ascii="宋体" w:hAnsi="宋体" w:hint="eastAsia"/>
                <w:szCs w:val="21"/>
              </w:rPr>
              <w:t>根据病情下达病危通知</w:t>
            </w:r>
          </w:p>
          <w:p w:rsidR="00911858" w:rsidRPr="0052319B" w:rsidRDefault="00911858" w:rsidP="00E869CB">
            <w:pPr>
              <w:numPr>
                <w:ilvl w:val="0"/>
                <w:numId w:val="1"/>
              </w:numPr>
              <w:spacing w:line="0" w:lineRule="atLeast"/>
              <w:rPr>
                <w:rFonts w:ascii="宋体" w:hAnsi="宋体"/>
                <w:kern w:val="0"/>
                <w:szCs w:val="21"/>
                <w:lang w:val="zh-CN"/>
              </w:rPr>
            </w:pPr>
            <w:r w:rsidRPr="0052319B">
              <w:rPr>
                <w:rFonts w:ascii="宋体" w:hAnsi="宋体" w:hint="eastAsia"/>
                <w:szCs w:val="21"/>
              </w:rPr>
              <w:t>神经外科会诊</w:t>
            </w:r>
          </w:p>
        </w:tc>
        <w:tc>
          <w:tcPr>
            <w:tcW w:w="3244" w:type="dxa"/>
            <w:tcBorders>
              <w:top w:val="single" w:sz="8" w:space="0" w:color="auto"/>
              <w:left w:val="single" w:sz="8" w:space="0" w:color="auto"/>
              <w:bottom w:val="single" w:sz="8" w:space="0" w:color="auto"/>
              <w:right w:val="single" w:sz="8" w:space="0" w:color="auto"/>
            </w:tcBorders>
          </w:tcPr>
          <w:p w:rsidR="00911858" w:rsidRPr="0052319B" w:rsidRDefault="00911858" w:rsidP="00E869CB">
            <w:pPr>
              <w:rPr>
                <w:rFonts w:ascii="宋体" w:hAnsi="宋体"/>
                <w:b/>
                <w:bCs/>
                <w:szCs w:val="21"/>
              </w:rPr>
            </w:pPr>
            <w:r w:rsidRPr="0052319B">
              <w:rPr>
                <w:rFonts w:ascii="宋体" w:hAnsi="宋体" w:hint="eastAsia"/>
                <w:b/>
                <w:bCs/>
                <w:szCs w:val="21"/>
              </w:rPr>
              <w:t>长期医嘱：</w:t>
            </w:r>
          </w:p>
          <w:p w:rsidR="00911858" w:rsidRPr="0052319B" w:rsidRDefault="00911858" w:rsidP="00E869CB">
            <w:pPr>
              <w:numPr>
                <w:ilvl w:val="0"/>
                <w:numId w:val="1"/>
              </w:numPr>
              <w:spacing w:line="0" w:lineRule="atLeast"/>
              <w:rPr>
                <w:rFonts w:ascii="宋体" w:hAnsi="宋体"/>
                <w:b/>
                <w:bCs/>
                <w:szCs w:val="21"/>
              </w:rPr>
            </w:pPr>
            <w:r w:rsidRPr="0052319B">
              <w:rPr>
                <w:rFonts w:ascii="宋体" w:hAnsi="宋体" w:hint="eastAsia"/>
                <w:szCs w:val="21"/>
              </w:rPr>
              <w:t>神经内科疾病护理常规</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一级护理</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低盐低脂饮食</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安静卧床</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监测生命体征</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基础疾病用药</w:t>
            </w:r>
          </w:p>
          <w:p w:rsidR="00911858" w:rsidRDefault="00911858" w:rsidP="00E869CB">
            <w:pPr>
              <w:numPr>
                <w:ilvl w:val="0"/>
                <w:numId w:val="1"/>
              </w:numPr>
              <w:rPr>
                <w:rFonts w:ascii="宋体" w:hAnsi="宋体"/>
                <w:szCs w:val="21"/>
              </w:rPr>
            </w:pPr>
            <w:r w:rsidRPr="0052319B">
              <w:rPr>
                <w:rFonts w:ascii="宋体" w:hAnsi="宋体" w:hint="eastAsia"/>
                <w:szCs w:val="21"/>
              </w:rPr>
              <w:t>依据病情下达</w:t>
            </w:r>
          </w:p>
          <w:p w:rsidR="0052319B" w:rsidRPr="0052319B" w:rsidRDefault="0052319B" w:rsidP="0052319B">
            <w:pPr>
              <w:ind w:left="360"/>
              <w:rPr>
                <w:rFonts w:ascii="宋体" w:hAnsi="宋体"/>
                <w:szCs w:val="21"/>
              </w:rPr>
            </w:pPr>
          </w:p>
          <w:p w:rsidR="00911858" w:rsidRPr="0052319B" w:rsidRDefault="00911858" w:rsidP="00E869CB">
            <w:pPr>
              <w:rPr>
                <w:rFonts w:ascii="宋体" w:hAnsi="宋体"/>
                <w:b/>
                <w:bCs/>
                <w:szCs w:val="21"/>
              </w:rPr>
            </w:pPr>
            <w:r w:rsidRPr="0052319B">
              <w:rPr>
                <w:rFonts w:ascii="宋体" w:hAnsi="宋体" w:hint="eastAsia"/>
                <w:b/>
                <w:bCs/>
                <w:szCs w:val="21"/>
              </w:rPr>
              <w:t>临时医嘱：</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复查异常化验</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复查头</w:t>
            </w:r>
            <w:r w:rsidRPr="0052319B">
              <w:rPr>
                <w:rFonts w:ascii="宋体" w:hAnsi="宋体"/>
                <w:szCs w:val="21"/>
              </w:rPr>
              <w:t>CT</w:t>
            </w:r>
            <w:r w:rsidRPr="0052319B">
              <w:rPr>
                <w:rFonts w:ascii="宋体" w:hAnsi="宋体" w:hint="eastAsia"/>
                <w:szCs w:val="21"/>
              </w:rPr>
              <w:t>（必要时）</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依据病情需要</w:t>
            </w:r>
          </w:p>
          <w:p w:rsidR="00911858" w:rsidRPr="0052319B" w:rsidRDefault="00911858" w:rsidP="00E869CB">
            <w:pPr>
              <w:rPr>
                <w:rFonts w:ascii="宋体" w:hAnsi="宋体"/>
                <w:szCs w:val="21"/>
              </w:rPr>
            </w:pPr>
          </w:p>
          <w:p w:rsidR="00911858" w:rsidRPr="0052319B" w:rsidRDefault="00911858" w:rsidP="00E869CB">
            <w:pPr>
              <w:rPr>
                <w:rFonts w:ascii="宋体" w:hAnsi="宋体"/>
                <w:szCs w:val="21"/>
              </w:rPr>
            </w:pPr>
          </w:p>
          <w:p w:rsidR="00911858" w:rsidRPr="0052319B" w:rsidRDefault="00911858" w:rsidP="00E869CB">
            <w:pPr>
              <w:rPr>
                <w:rFonts w:ascii="宋体" w:hAnsi="宋体"/>
                <w:szCs w:val="21"/>
              </w:rPr>
            </w:pPr>
          </w:p>
        </w:tc>
        <w:tc>
          <w:tcPr>
            <w:tcW w:w="2696" w:type="dxa"/>
            <w:tcBorders>
              <w:top w:val="single" w:sz="8" w:space="0" w:color="auto"/>
              <w:left w:val="single" w:sz="8" w:space="0" w:color="auto"/>
              <w:bottom w:val="single" w:sz="8" w:space="0" w:color="auto"/>
              <w:right w:val="single" w:sz="8" w:space="0" w:color="auto"/>
            </w:tcBorders>
          </w:tcPr>
          <w:p w:rsidR="00911858" w:rsidRPr="0052319B" w:rsidRDefault="00911858" w:rsidP="00E869CB">
            <w:pPr>
              <w:rPr>
                <w:rFonts w:ascii="宋体" w:hAnsi="宋体"/>
                <w:b/>
                <w:bCs/>
                <w:szCs w:val="21"/>
              </w:rPr>
            </w:pPr>
            <w:r w:rsidRPr="0052319B">
              <w:rPr>
                <w:rFonts w:ascii="宋体" w:hAnsi="宋体" w:hint="eastAsia"/>
                <w:b/>
                <w:bCs/>
                <w:szCs w:val="21"/>
              </w:rPr>
              <w:t>长期医嘱：</w:t>
            </w:r>
          </w:p>
          <w:p w:rsidR="00911858" w:rsidRPr="0052319B" w:rsidRDefault="00911858" w:rsidP="00E869CB">
            <w:pPr>
              <w:numPr>
                <w:ilvl w:val="0"/>
                <w:numId w:val="1"/>
              </w:numPr>
              <w:spacing w:line="0" w:lineRule="atLeast"/>
              <w:rPr>
                <w:rFonts w:ascii="宋体" w:hAnsi="宋体"/>
                <w:b/>
                <w:bCs/>
                <w:szCs w:val="21"/>
              </w:rPr>
            </w:pPr>
            <w:r w:rsidRPr="0052319B">
              <w:rPr>
                <w:rFonts w:ascii="宋体" w:hAnsi="宋体" w:hint="eastAsia"/>
                <w:szCs w:val="21"/>
              </w:rPr>
              <w:t>神经内科疾病护理常规</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一级护理</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低盐低脂饮食</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安静卧床</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监测生命体征</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基础疾病用药</w:t>
            </w:r>
          </w:p>
          <w:p w:rsidR="00911858" w:rsidRDefault="00911858" w:rsidP="00E869CB">
            <w:pPr>
              <w:numPr>
                <w:ilvl w:val="0"/>
                <w:numId w:val="1"/>
              </w:numPr>
              <w:rPr>
                <w:rFonts w:ascii="宋体" w:hAnsi="宋体"/>
                <w:szCs w:val="21"/>
              </w:rPr>
            </w:pPr>
            <w:r w:rsidRPr="0052319B">
              <w:rPr>
                <w:rFonts w:ascii="宋体" w:hAnsi="宋体" w:hint="eastAsia"/>
                <w:szCs w:val="21"/>
              </w:rPr>
              <w:t>依据病情下达</w:t>
            </w:r>
          </w:p>
          <w:p w:rsidR="0052319B" w:rsidRPr="0052319B" w:rsidRDefault="0052319B" w:rsidP="0052319B">
            <w:pPr>
              <w:ind w:left="360"/>
              <w:rPr>
                <w:rFonts w:ascii="宋体" w:hAnsi="宋体"/>
                <w:szCs w:val="21"/>
              </w:rPr>
            </w:pPr>
          </w:p>
          <w:p w:rsidR="00911858" w:rsidRPr="0052319B" w:rsidRDefault="00911858" w:rsidP="00E869CB">
            <w:pPr>
              <w:rPr>
                <w:rFonts w:ascii="宋体" w:hAnsi="宋体"/>
                <w:b/>
                <w:bCs/>
                <w:szCs w:val="21"/>
              </w:rPr>
            </w:pPr>
            <w:r w:rsidRPr="0052319B">
              <w:rPr>
                <w:rFonts w:ascii="宋体" w:hAnsi="宋体" w:hint="eastAsia"/>
                <w:b/>
                <w:bCs/>
                <w:szCs w:val="21"/>
              </w:rPr>
              <w:t>临时医嘱：</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异常化验复查</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依据病情需要下达</w:t>
            </w:r>
          </w:p>
          <w:p w:rsidR="00911858" w:rsidRPr="0052319B" w:rsidRDefault="00911858" w:rsidP="00E869CB">
            <w:pPr>
              <w:rPr>
                <w:rFonts w:ascii="宋体" w:hAnsi="宋体"/>
                <w:szCs w:val="21"/>
              </w:rPr>
            </w:pPr>
          </w:p>
          <w:p w:rsidR="00911858" w:rsidRPr="0052319B" w:rsidRDefault="00911858" w:rsidP="00E869CB">
            <w:pPr>
              <w:rPr>
                <w:rFonts w:ascii="宋体" w:hAnsi="宋体"/>
                <w:szCs w:val="21"/>
              </w:rPr>
            </w:pPr>
          </w:p>
        </w:tc>
      </w:tr>
      <w:tr w:rsidR="00911858" w:rsidRPr="0052319B" w:rsidTr="0052319B">
        <w:trPr>
          <w:trHeight w:val="728"/>
          <w:jc w:val="center"/>
        </w:trPr>
        <w:tc>
          <w:tcPr>
            <w:tcW w:w="720" w:type="dxa"/>
            <w:tcBorders>
              <w:top w:val="single" w:sz="8" w:space="0" w:color="auto"/>
              <w:left w:val="single" w:sz="8" w:space="0" w:color="auto"/>
              <w:bottom w:val="single" w:sz="8" w:space="0" w:color="auto"/>
              <w:right w:val="single" w:sz="8" w:space="0" w:color="auto"/>
            </w:tcBorders>
            <w:vAlign w:val="center"/>
          </w:tcPr>
          <w:p w:rsidR="00911858" w:rsidRPr="00DE056F" w:rsidRDefault="00911858" w:rsidP="00E869CB">
            <w:pPr>
              <w:jc w:val="center"/>
              <w:rPr>
                <w:rFonts w:ascii="黑体" w:eastAsia="黑体" w:hAnsi="黑体"/>
                <w:bCs/>
                <w:szCs w:val="21"/>
              </w:rPr>
            </w:pPr>
            <w:r w:rsidRPr="00DE056F">
              <w:rPr>
                <w:rFonts w:ascii="黑体" w:eastAsia="黑体" w:hAnsi="黑体" w:hint="eastAsia"/>
                <w:bCs/>
                <w:szCs w:val="21"/>
              </w:rPr>
              <w:t>主要护理</w:t>
            </w:r>
          </w:p>
          <w:p w:rsidR="00911858" w:rsidRPr="00DE056F" w:rsidRDefault="00911858" w:rsidP="00E869CB">
            <w:pPr>
              <w:jc w:val="center"/>
              <w:rPr>
                <w:rFonts w:ascii="黑体" w:eastAsia="黑体" w:hAnsi="黑体"/>
                <w:bCs/>
                <w:szCs w:val="21"/>
              </w:rPr>
            </w:pPr>
            <w:r w:rsidRPr="00DE056F">
              <w:rPr>
                <w:rFonts w:ascii="黑体" w:eastAsia="黑体" w:hAnsi="黑体" w:hint="eastAsia"/>
                <w:bCs/>
                <w:szCs w:val="21"/>
              </w:rPr>
              <w:t>工作</w:t>
            </w:r>
          </w:p>
        </w:tc>
        <w:tc>
          <w:tcPr>
            <w:tcW w:w="3641" w:type="dxa"/>
            <w:tcBorders>
              <w:top w:val="single" w:sz="8" w:space="0" w:color="auto"/>
              <w:left w:val="single" w:sz="8" w:space="0" w:color="auto"/>
              <w:bottom w:val="single" w:sz="8" w:space="0" w:color="auto"/>
              <w:right w:val="single" w:sz="8" w:space="0" w:color="auto"/>
            </w:tcBorders>
          </w:tcPr>
          <w:p w:rsidR="00911858" w:rsidRPr="0052319B" w:rsidRDefault="00911858" w:rsidP="00E869CB">
            <w:pPr>
              <w:numPr>
                <w:ilvl w:val="0"/>
                <w:numId w:val="1"/>
              </w:numPr>
              <w:rPr>
                <w:rFonts w:ascii="宋体" w:hAnsi="宋体"/>
                <w:szCs w:val="21"/>
              </w:rPr>
            </w:pPr>
            <w:r w:rsidRPr="0052319B">
              <w:rPr>
                <w:rFonts w:ascii="宋体" w:hAnsi="宋体" w:hint="eastAsia"/>
                <w:szCs w:val="21"/>
              </w:rPr>
              <w:t>入院宣教及护理评估</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正确执行医嘱</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观察患者病情变化</w:t>
            </w:r>
          </w:p>
        </w:tc>
        <w:tc>
          <w:tcPr>
            <w:tcW w:w="3244" w:type="dxa"/>
            <w:tcBorders>
              <w:top w:val="single" w:sz="8" w:space="0" w:color="auto"/>
              <w:left w:val="single" w:sz="8" w:space="0" w:color="auto"/>
              <w:bottom w:val="single" w:sz="8" w:space="0" w:color="auto"/>
              <w:right w:val="single" w:sz="8" w:space="0" w:color="auto"/>
            </w:tcBorders>
          </w:tcPr>
          <w:p w:rsidR="00911858" w:rsidRPr="0052319B" w:rsidRDefault="00911858" w:rsidP="00E869CB">
            <w:pPr>
              <w:numPr>
                <w:ilvl w:val="0"/>
                <w:numId w:val="1"/>
              </w:numPr>
              <w:rPr>
                <w:rFonts w:ascii="宋体" w:hAnsi="宋体"/>
                <w:szCs w:val="21"/>
              </w:rPr>
            </w:pPr>
            <w:r w:rsidRPr="0052319B">
              <w:rPr>
                <w:rFonts w:ascii="宋体" w:hAnsi="宋体" w:hint="eastAsia"/>
                <w:szCs w:val="21"/>
              </w:rPr>
              <w:t>正确执行医嘱</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观察患者病情变化</w:t>
            </w:r>
          </w:p>
          <w:p w:rsidR="00911858" w:rsidRPr="0052319B" w:rsidRDefault="00911858" w:rsidP="00E869CB">
            <w:pPr>
              <w:rPr>
                <w:rFonts w:ascii="宋体" w:hAnsi="宋体"/>
                <w:szCs w:val="21"/>
              </w:rPr>
            </w:pPr>
          </w:p>
        </w:tc>
        <w:tc>
          <w:tcPr>
            <w:tcW w:w="2696" w:type="dxa"/>
            <w:tcBorders>
              <w:top w:val="single" w:sz="8" w:space="0" w:color="auto"/>
              <w:left w:val="single" w:sz="8" w:space="0" w:color="auto"/>
              <w:bottom w:val="single" w:sz="8" w:space="0" w:color="auto"/>
              <w:right w:val="single" w:sz="8" w:space="0" w:color="auto"/>
            </w:tcBorders>
          </w:tcPr>
          <w:p w:rsidR="00911858" w:rsidRPr="0052319B" w:rsidRDefault="00911858" w:rsidP="00E869CB">
            <w:pPr>
              <w:numPr>
                <w:ilvl w:val="0"/>
                <w:numId w:val="1"/>
              </w:numPr>
              <w:rPr>
                <w:rFonts w:ascii="宋体" w:hAnsi="宋体"/>
                <w:szCs w:val="21"/>
              </w:rPr>
            </w:pPr>
            <w:r w:rsidRPr="0052319B">
              <w:rPr>
                <w:rFonts w:ascii="宋体" w:hAnsi="宋体" w:hint="eastAsia"/>
                <w:szCs w:val="21"/>
              </w:rPr>
              <w:t>正确执行医嘱</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观察患者病情变化</w:t>
            </w:r>
          </w:p>
          <w:p w:rsidR="00911858" w:rsidRPr="0052319B" w:rsidRDefault="00911858" w:rsidP="00E869CB">
            <w:pPr>
              <w:rPr>
                <w:rFonts w:ascii="宋体" w:hAnsi="宋体"/>
                <w:szCs w:val="21"/>
              </w:rPr>
            </w:pPr>
          </w:p>
        </w:tc>
      </w:tr>
      <w:tr w:rsidR="00911858" w:rsidRPr="0052319B" w:rsidTr="0052319B">
        <w:trPr>
          <w:trHeight w:val="851"/>
          <w:jc w:val="center"/>
        </w:trPr>
        <w:tc>
          <w:tcPr>
            <w:tcW w:w="720" w:type="dxa"/>
            <w:tcBorders>
              <w:top w:val="single" w:sz="8" w:space="0" w:color="auto"/>
              <w:left w:val="single" w:sz="8" w:space="0" w:color="auto"/>
              <w:bottom w:val="single" w:sz="8" w:space="0" w:color="auto"/>
              <w:right w:val="single" w:sz="8" w:space="0" w:color="auto"/>
            </w:tcBorders>
            <w:vAlign w:val="center"/>
          </w:tcPr>
          <w:p w:rsidR="00911858" w:rsidRPr="00DE056F" w:rsidRDefault="00911858" w:rsidP="00DE056F">
            <w:pPr>
              <w:jc w:val="center"/>
              <w:rPr>
                <w:rFonts w:ascii="黑体" w:eastAsia="黑体" w:hAnsi="黑体"/>
                <w:bCs/>
                <w:szCs w:val="21"/>
              </w:rPr>
            </w:pPr>
            <w:r w:rsidRPr="00DE056F">
              <w:rPr>
                <w:rFonts w:ascii="黑体" w:eastAsia="黑体" w:hAnsi="黑体" w:hint="eastAsia"/>
                <w:bCs/>
                <w:szCs w:val="21"/>
              </w:rPr>
              <w:t>病情变异记录</w:t>
            </w:r>
          </w:p>
        </w:tc>
        <w:tc>
          <w:tcPr>
            <w:tcW w:w="3641" w:type="dxa"/>
            <w:tcBorders>
              <w:top w:val="single" w:sz="8" w:space="0" w:color="auto"/>
              <w:left w:val="single" w:sz="8" w:space="0" w:color="auto"/>
              <w:bottom w:val="single" w:sz="8" w:space="0" w:color="auto"/>
              <w:right w:val="single" w:sz="8" w:space="0" w:color="auto"/>
            </w:tcBorders>
          </w:tcPr>
          <w:p w:rsidR="00911858" w:rsidRPr="0052319B" w:rsidRDefault="00911858" w:rsidP="00E869CB">
            <w:pPr>
              <w:spacing w:line="240" w:lineRule="exact"/>
              <w:rPr>
                <w:rFonts w:ascii="宋体" w:hAnsi="宋体"/>
                <w:szCs w:val="21"/>
              </w:rPr>
            </w:pPr>
            <w:r w:rsidRPr="0052319B">
              <w:rPr>
                <w:rFonts w:ascii="宋体" w:hAnsi="宋体" w:hint="eastAsia"/>
                <w:szCs w:val="21"/>
              </w:rPr>
              <w:t>□无  □有，原因：</w:t>
            </w:r>
          </w:p>
          <w:p w:rsidR="00911858" w:rsidRPr="0052319B" w:rsidRDefault="00911858" w:rsidP="00E869CB">
            <w:pPr>
              <w:spacing w:line="240" w:lineRule="exact"/>
              <w:rPr>
                <w:rFonts w:ascii="宋体" w:hAnsi="宋体"/>
                <w:szCs w:val="21"/>
              </w:rPr>
            </w:pPr>
            <w:r w:rsidRPr="0052319B">
              <w:rPr>
                <w:rFonts w:ascii="宋体" w:hAnsi="宋体"/>
                <w:szCs w:val="21"/>
              </w:rPr>
              <w:t>1．</w:t>
            </w:r>
          </w:p>
          <w:p w:rsidR="00911858" w:rsidRPr="0052319B" w:rsidRDefault="00911858" w:rsidP="00E869CB">
            <w:pPr>
              <w:spacing w:line="240" w:lineRule="exact"/>
              <w:rPr>
                <w:rFonts w:ascii="宋体" w:hAnsi="宋体"/>
                <w:szCs w:val="21"/>
              </w:rPr>
            </w:pPr>
            <w:r w:rsidRPr="0052319B">
              <w:rPr>
                <w:rFonts w:ascii="宋体" w:hAnsi="宋体"/>
                <w:szCs w:val="21"/>
              </w:rPr>
              <w:t>2．</w:t>
            </w:r>
          </w:p>
        </w:tc>
        <w:tc>
          <w:tcPr>
            <w:tcW w:w="3244" w:type="dxa"/>
            <w:tcBorders>
              <w:top w:val="single" w:sz="8" w:space="0" w:color="auto"/>
              <w:left w:val="single" w:sz="8" w:space="0" w:color="auto"/>
              <w:bottom w:val="single" w:sz="8" w:space="0" w:color="auto"/>
              <w:right w:val="single" w:sz="8" w:space="0" w:color="auto"/>
            </w:tcBorders>
          </w:tcPr>
          <w:p w:rsidR="00911858" w:rsidRPr="0052319B" w:rsidRDefault="00911858" w:rsidP="00E869CB">
            <w:pPr>
              <w:spacing w:line="240" w:lineRule="exact"/>
              <w:rPr>
                <w:rFonts w:ascii="宋体" w:hAnsi="宋体"/>
                <w:szCs w:val="21"/>
              </w:rPr>
            </w:pPr>
            <w:r w:rsidRPr="0052319B">
              <w:rPr>
                <w:rFonts w:ascii="宋体" w:hAnsi="宋体" w:hint="eastAsia"/>
                <w:szCs w:val="21"/>
              </w:rPr>
              <w:t>□无  □有，原因：</w:t>
            </w:r>
          </w:p>
          <w:p w:rsidR="00911858" w:rsidRPr="0052319B" w:rsidRDefault="00911858" w:rsidP="00E869CB">
            <w:pPr>
              <w:spacing w:line="240" w:lineRule="exact"/>
              <w:rPr>
                <w:rFonts w:ascii="宋体" w:hAnsi="宋体"/>
                <w:szCs w:val="21"/>
              </w:rPr>
            </w:pPr>
            <w:r w:rsidRPr="0052319B">
              <w:rPr>
                <w:rFonts w:ascii="宋体" w:hAnsi="宋体"/>
                <w:szCs w:val="21"/>
              </w:rPr>
              <w:t>1．</w:t>
            </w:r>
          </w:p>
          <w:p w:rsidR="00911858" w:rsidRPr="0052319B" w:rsidRDefault="00911858" w:rsidP="00E869CB">
            <w:pPr>
              <w:spacing w:line="240" w:lineRule="exact"/>
              <w:rPr>
                <w:rFonts w:ascii="宋体" w:hAnsi="宋体"/>
                <w:szCs w:val="21"/>
              </w:rPr>
            </w:pPr>
            <w:r w:rsidRPr="0052319B">
              <w:rPr>
                <w:rFonts w:ascii="宋体" w:hAnsi="宋体"/>
                <w:szCs w:val="21"/>
              </w:rPr>
              <w:t>2．</w:t>
            </w:r>
          </w:p>
        </w:tc>
        <w:tc>
          <w:tcPr>
            <w:tcW w:w="2696" w:type="dxa"/>
            <w:tcBorders>
              <w:top w:val="single" w:sz="8" w:space="0" w:color="auto"/>
              <w:left w:val="single" w:sz="8" w:space="0" w:color="auto"/>
              <w:bottom w:val="single" w:sz="8" w:space="0" w:color="auto"/>
              <w:right w:val="single" w:sz="8" w:space="0" w:color="auto"/>
            </w:tcBorders>
          </w:tcPr>
          <w:p w:rsidR="00911858" w:rsidRPr="0052319B" w:rsidRDefault="00911858" w:rsidP="00E869CB">
            <w:pPr>
              <w:spacing w:line="240" w:lineRule="exact"/>
              <w:rPr>
                <w:rFonts w:ascii="宋体" w:hAnsi="宋体"/>
                <w:szCs w:val="21"/>
              </w:rPr>
            </w:pPr>
            <w:r w:rsidRPr="0052319B">
              <w:rPr>
                <w:rFonts w:ascii="宋体" w:hAnsi="宋体" w:hint="eastAsia"/>
                <w:szCs w:val="21"/>
              </w:rPr>
              <w:t>□无  □有，原因：</w:t>
            </w:r>
          </w:p>
          <w:p w:rsidR="00911858" w:rsidRPr="0052319B" w:rsidRDefault="00911858" w:rsidP="00E869CB">
            <w:pPr>
              <w:spacing w:line="240" w:lineRule="exact"/>
              <w:rPr>
                <w:rFonts w:ascii="宋体" w:hAnsi="宋体"/>
                <w:szCs w:val="21"/>
              </w:rPr>
            </w:pPr>
            <w:r w:rsidRPr="0052319B">
              <w:rPr>
                <w:rFonts w:ascii="宋体" w:hAnsi="宋体"/>
                <w:szCs w:val="21"/>
              </w:rPr>
              <w:t>1．</w:t>
            </w:r>
          </w:p>
          <w:p w:rsidR="00911858" w:rsidRPr="0052319B" w:rsidRDefault="00911858" w:rsidP="00E869CB">
            <w:pPr>
              <w:spacing w:line="240" w:lineRule="exact"/>
              <w:rPr>
                <w:rFonts w:ascii="宋体" w:hAnsi="宋体"/>
                <w:szCs w:val="21"/>
              </w:rPr>
            </w:pPr>
            <w:r w:rsidRPr="0052319B">
              <w:rPr>
                <w:rFonts w:ascii="宋体" w:hAnsi="宋体"/>
                <w:szCs w:val="21"/>
              </w:rPr>
              <w:t>2．</w:t>
            </w:r>
          </w:p>
        </w:tc>
      </w:tr>
      <w:tr w:rsidR="00911858" w:rsidRPr="0052319B" w:rsidTr="0052319B">
        <w:trPr>
          <w:trHeight w:val="567"/>
          <w:jc w:val="center"/>
        </w:trPr>
        <w:tc>
          <w:tcPr>
            <w:tcW w:w="720" w:type="dxa"/>
            <w:tcBorders>
              <w:top w:val="single" w:sz="8" w:space="0" w:color="auto"/>
              <w:left w:val="single" w:sz="8" w:space="0" w:color="auto"/>
              <w:bottom w:val="single" w:sz="8" w:space="0" w:color="auto"/>
              <w:right w:val="single" w:sz="8" w:space="0" w:color="auto"/>
            </w:tcBorders>
            <w:vAlign w:val="center"/>
          </w:tcPr>
          <w:p w:rsidR="00911858" w:rsidRPr="00DE056F" w:rsidRDefault="00911858" w:rsidP="00E869CB">
            <w:pPr>
              <w:jc w:val="center"/>
              <w:rPr>
                <w:rFonts w:ascii="黑体" w:eastAsia="黑体" w:hAnsi="黑体"/>
                <w:bCs/>
                <w:szCs w:val="21"/>
              </w:rPr>
            </w:pPr>
            <w:r w:rsidRPr="00DE056F">
              <w:rPr>
                <w:rFonts w:ascii="黑体" w:eastAsia="黑体" w:hAnsi="黑体" w:hint="eastAsia"/>
                <w:bCs/>
                <w:szCs w:val="21"/>
              </w:rPr>
              <w:t>护士</w:t>
            </w:r>
          </w:p>
          <w:p w:rsidR="00911858" w:rsidRPr="00DE056F" w:rsidRDefault="00911858" w:rsidP="00E869CB">
            <w:pPr>
              <w:jc w:val="center"/>
              <w:rPr>
                <w:rFonts w:ascii="黑体" w:eastAsia="黑体" w:hAnsi="黑体"/>
                <w:bCs/>
                <w:szCs w:val="21"/>
              </w:rPr>
            </w:pPr>
            <w:r w:rsidRPr="00DE056F">
              <w:rPr>
                <w:rFonts w:ascii="黑体" w:eastAsia="黑体" w:hAnsi="黑体" w:hint="eastAsia"/>
                <w:bCs/>
                <w:szCs w:val="21"/>
              </w:rPr>
              <w:t>签名</w:t>
            </w:r>
          </w:p>
        </w:tc>
        <w:tc>
          <w:tcPr>
            <w:tcW w:w="3641" w:type="dxa"/>
            <w:tcBorders>
              <w:top w:val="single" w:sz="8" w:space="0" w:color="auto"/>
              <w:left w:val="single" w:sz="8" w:space="0" w:color="auto"/>
              <w:bottom w:val="single" w:sz="8" w:space="0" w:color="auto"/>
              <w:right w:val="single" w:sz="8" w:space="0" w:color="auto"/>
            </w:tcBorders>
            <w:vAlign w:val="center"/>
          </w:tcPr>
          <w:p w:rsidR="00911858" w:rsidRPr="0052319B" w:rsidRDefault="00911858" w:rsidP="00E869CB">
            <w:pPr>
              <w:spacing w:line="240" w:lineRule="exact"/>
              <w:jc w:val="center"/>
              <w:rPr>
                <w:rFonts w:ascii="宋体" w:hAnsi="宋体"/>
                <w:szCs w:val="21"/>
              </w:rPr>
            </w:pPr>
          </w:p>
        </w:tc>
        <w:tc>
          <w:tcPr>
            <w:tcW w:w="3244" w:type="dxa"/>
            <w:tcBorders>
              <w:top w:val="single" w:sz="8" w:space="0" w:color="auto"/>
              <w:left w:val="single" w:sz="8" w:space="0" w:color="auto"/>
              <w:bottom w:val="single" w:sz="8" w:space="0" w:color="auto"/>
              <w:right w:val="single" w:sz="8" w:space="0" w:color="auto"/>
            </w:tcBorders>
            <w:vAlign w:val="center"/>
          </w:tcPr>
          <w:p w:rsidR="00911858" w:rsidRPr="0052319B" w:rsidRDefault="00911858" w:rsidP="00E869CB">
            <w:pPr>
              <w:spacing w:line="240" w:lineRule="exact"/>
              <w:jc w:val="center"/>
              <w:rPr>
                <w:rFonts w:ascii="宋体" w:hAnsi="宋体"/>
                <w:szCs w:val="21"/>
              </w:rPr>
            </w:pPr>
          </w:p>
        </w:tc>
        <w:tc>
          <w:tcPr>
            <w:tcW w:w="2696" w:type="dxa"/>
            <w:tcBorders>
              <w:top w:val="single" w:sz="8" w:space="0" w:color="auto"/>
              <w:left w:val="single" w:sz="8" w:space="0" w:color="auto"/>
              <w:bottom w:val="single" w:sz="8" w:space="0" w:color="auto"/>
              <w:right w:val="single" w:sz="8" w:space="0" w:color="auto"/>
            </w:tcBorders>
            <w:vAlign w:val="center"/>
          </w:tcPr>
          <w:p w:rsidR="00911858" w:rsidRPr="0052319B" w:rsidRDefault="00911858" w:rsidP="00E869CB">
            <w:pPr>
              <w:spacing w:line="240" w:lineRule="exact"/>
              <w:jc w:val="center"/>
              <w:rPr>
                <w:rFonts w:ascii="宋体" w:hAnsi="宋体"/>
                <w:szCs w:val="21"/>
              </w:rPr>
            </w:pPr>
          </w:p>
        </w:tc>
      </w:tr>
      <w:tr w:rsidR="00911858" w:rsidRPr="0052319B" w:rsidTr="0052319B">
        <w:trPr>
          <w:trHeight w:val="567"/>
          <w:jc w:val="center"/>
        </w:trPr>
        <w:tc>
          <w:tcPr>
            <w:tcW w:w="720" w:type="dxa"/>
            <w:tcBorders>
              <w:top w:val="single" w:sz="8" w:space="0" w:color="auto"/>
              <w:left w:val="single" w:sz="8" w:space="0" w:color="auto"/>
              <w:bottom w:val="single" w:sz="8" w:space="0" w:color="auto"/>
              <w:right w:val="single" w:sz="8" w:space="0" w:color="auto"/>
            </w:tcBorders>
            <w:vAlign w:val="center"/>
          </w:tcPr>
          <w:p w:rsidR="00911858" w:rsidRPr="00DE056F" w:rsidRDefault="00911858" w:rsidP="00E869CB">
            <w:pPr>
              <w:jc w:val="center"/>
              <w:rPr>
                <w:rFonts w:ascii="黑体" w:eastAsia="黑体" w:hAnsi="黑体"/>
                <w:bCs/>
                <w:szCs w:val="21"/>
              </w:rPr>
            </w:pPr>
            <w:r w:rsidRPr="00DE056F">
              <w:rPr>
                <w:rFonts w:ascii="黑体" w:eastAsia="黑体" w:hAnsi="黑体" w:hint="eastAsia"/>
                <w:bCs/>
                <w:szCs w:val="21"/>
              </w:rPr>
              <w:t>医师</w:t>
            </w:r>
          </w:p>
          <w:p w:rsidR="00911858" w:rsidRPr="00DE056F" w:rsidRDefault="00911858" w:rsidP="00E869CB">
            <w:pPr>
              <w:jc w:val="center"/>
              <w:rPr>
                <w:rFonts w:ascii="黑体" w:eastAsia="黑体" w:hAnsi="黑体"/>
                <w:bCs/>
                <w:szCs w:val="21"/>
              </w:rPr>
            </w:pPr>
            <w:r w:rsidRPr="00DE056F">
              <w:rPr>
                <w:rFonts w:ascii="黑体" w:eastAsia="黑体" w:hAnsi="黑体" w:hint="eastAsia"/>
                <w:bCs/>
                <w:szCs w:val="21"/>
              </w:rPr>
              <w:t>签名</w:t>
            </w:r>
          </w:p>
        </w:tc>
        <w:tc>
          <w:tcPr>
            <w:tcW w:w="3641" w:type="dxa"/>
            <w:tcBorders>
              <w:top w:val="single" w:sz="8" w:space="0" w:color="auto"/>
              <w:left w:val="single" w:sz="8" w:space="0" w:color="auto"/>
              <w:bottom w:val="single" w:sz="8" w:space="0" w:color="auto"/>
              <w:right w:val="single" w:sz="8" w:space="0" w:color="auto"/>
            </w:tcBorders>
            <w:vAlign w:val="center"/>
          </w:tcPr>
          <w:p w:rsidR="00911858" w:rsidRPr="0052319B" w:rsidRDefault="00911858" w:rsidP="00E869CB">
            <w:pPr>
              <w:spacing w:line="240" w:lineRule="exact"/>
              <w:jc w:val="center"/>
              <w:rPr>
                <w:rFonts w:ascii="宋体" w:hAnsi="宋体"/>
                <w:szCs w:val="21"/>
              </w:rPr>
            </w:pPr>
          </w:p>
        </w:tc>
        <w:tc>
          <w:tcPr>
            <w:tcW w:w="3244" w:type="dxa"/>
            <w:tcBorders>
              <w:top w:val="single" w:sz="8" w:space="0" w:color="auto"/>
              <w:left w:val="single" w:sz="8" w:space="0" w:color="auto"/>
              <w:bottom w:val="single" w:sz="8" w:space="0" w:color="auto"/>
              <w:right w:val="single" w:sz="8" w:space="0" w:color="auto"/>
            </w:tcBorders>
            <w:vAlign w:val="center"/>
          </w:tcPr>
          <w:p w:rsidR="00911858" w:rsidRPr="0052319B" w:rsidRDefault="00911858" w:rsidP="00E869CB">
            <w:pPr>
              <w:spacing w:line="240" w:lineRule="exact"/>
              <w:jc w:val="center"/>
              <w:rPr>
                <w:rFonts w:ascii="宋体" w:hAnsi="宋体"/>
                <w:szCs w:val="21"/>
              </w:rPr>
            </w:pPr>
          </w:p>
        </w:tc>
        <w:tc>
          <w:tcPr>
            <w:tcW w:w="2696" w:type="dxa"/>
            <w:tcBorders>
              <w:top w:val="single" w:sz="8" w:space="0" w:color="auto"/>
              <w:left w:val="single" w:sz="8" w:space="0" w:color="auto"/>
              <w:bottom w:val="single" w:sz="8" w:space="0" w:color="auto"/>
              <w:right w:val="single" w:sz="8" w:space="0" w:color="auto"/>
            </w:tcBorders>
            <w:vAlign w:val="center"/>
          </w:tcPr>
          <w:p w:rsidR="00911858" w:rsidRPr="0052319B" w:rsidRDefault="00911858" w:rsidP="00E869CB">
            <w:pPr>
              <w:spacing w:line="240" w:lineRule="exact"/>
              <w:jc w:val="center"/>
              <w:rPr>
                <w:rFonts w:ascii="宋体" w:hAnsi="宋体"/>
                <w:szCs w:val="21"/>
              </w:rPr>
            </w:pPr>
          </w:p>
        </w:tc>
      </w:tr>
    </w:tbl>
    <w:p w:rsidR="00911858" w:rsidRPr="0052319B" w:rsidRDefault="00911858" w:rsidP="00DE056F">
      <w:pPr>
        <w:spacing w:beforeLines="50"/>
        <w:rPr>
          <w:rFonts w:ascii="宋体" w:hAnsi="宋体"/>
          <w:szCs w:val="21"/>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
        <w:gridCol w:w="3030"/>
        <w:gridCol w:w="2879"/>
        <w:gridCol w:w="3183"/>
      </w:tblGrid>
      <w:tr w:rsidR="00911858" w:rsidRPr="0052319B" w:rsidTr="0052319B">
        <w:trPr>
          <w:trHeight w:val="567"/>
          <w:jc w:val="center"/>
        </w:trPr>
        <w:tc>
          <w:tcPr>
            <w:tcW w:w="723" w:type="dxa"/>
            <w:tcBorders>
              <w:top w:val="double" w:sz="4" w:space="0" w:color="auto"/>
              <w:left w:val="double" w:sz="4" w:space="0" w:color="auto"/>
              <w:bottom w:val="double" w:sz="4" w:space="0" w:color="auto"/>
              <w:right w:val="double" w:sz="4" w:space="0" w:color="auto"/>
            </w:tcBorders>
            <w:vAlign w:val="center"/>
          </w:tcPr>
          <w:p w:rsidR="00911858" w:rsidRPr="00DE056F" w:rsidRDefault="00911858" w:rsidP="00E869CB">
            <w:pPr>
              <w:jc w:val="center"/>
              <w:rPr>
                <w:rFonts w:ascii="黑体" w:eastAsia="黑体" w:hAnsi="黑体"/>
                <w:bCs/>
                <w:szCs w:val="21"/>
              </w:rPr>
            </w:pPr>
            <w:r w:rsidRPr="00DE056F">
              <w:rPr>
                <w:rFonts w:ascii="黑体" w:eastAsia="黑体" w:hAnsi="黑体" w:hint="eastAsia"/>
                <w:bCs/>
                <w:szCs w:val="21"/>
              </w:rPr>
              <w:t>时间</w:t>
            </w:r>
          </w:p>
        </w:tc>
        <w:tc>
          <w:tcPr>
            <w:tcW w:w="2891" w:type="dxa"/>
            <w:tcBorders>
              <w:top w:val="double" w:sz="4" w:space="0" w:color="auto"/>
              <w:left w:val="double" w:sz="4" w:space="0" w:color="auto"/>
              <w:bottom w:val="double" w:sz="4" w:space="0" w:color="auto"/>
              <w:right w:val="double" w:sz="4" w:space="0" w:color="auto"/>
            </w:tcBorders>
            <w:vAlign w:val="center"/>
          </w:tcPr>
          <w:p w:rsidR="00911858" w:rsidRPr="00DE056F" w:rsidRDefault="00911858" w:rsidP="00E869CB">
            <w:pPr>
              <w:jc w:val="center"/>
              <w:rPr>
                <w:rFonts w:ascii="黑体" w:eastAsia="黑体" w:hAnsi="黑体"/>
                <w:bCs/>
                <w:szCs w:val="21"/>
              </w:rPr>
            </w:pPr>
            <w:r w:rsidRPr="00DE056F">
              <w:rPr>
                <w:rFonts w:ascii="黑体" w:eastAsia="黑体" w:hAnsi="黑体" w:hint="eastAsia"/>
                <w:bCs/>
                <w:szCs w:val="21"/>
              </w:rPr>
              <w:t>第4-6天</w:t>
            </w:r>
          </w:p>
        </w:tc>
        <w:tc>
          <w:tcPr>
            <w:tcW w:w="2747" w:type="dxa"/>
            <w:tcBorders>
              <w:top w:val="double" w:sz="4" w:space="0" w:color="auto"/>
              <w:left w:val="double" w:sz="4" w:space="0" w:color="auto"/>
              <w:bottom w:val="double" w:sz="4" w:space="0" w:color="auto"/>
              <w:right w:val="double" w:sz="4" w:space="0" w:color="auto"/>
            </w:tcBorders>
            <w:vAlign w:val="center"/>
          </w:tcPr>
          <w:p w:rsidR="00911858" w:rsidRPr="00DE056F" w:rsidRDefault="00911858" w:rsidP="00E869CB">
            <w:pPr>
              <w:jc w:val="center"/>
              <w:rPr>
                <w:rFonts w:ascii="黑体" w:eastAsia="黑体" w:hAnsi="黑体"/>
                <w:bCs/>
                <w:szCs w:val="21"/>
              </w:rPr>
            </w:pPr>
            <w:r w:rsidRPr="00DE056F">
              <w:rPr>
                <w:rFonts w:ascii="黑体" w:eastAsia="黑体" w:hAnsi="黑体" w:hint="eastAsia"/>
                <w:bCs/>
                <w:szCs w:val="21"/>
              </w:rPr>
              <w:t>第</w:t>
            </w:r>
            <w:r w:rsidR="00796D0D" w:rsidRPr="00DE056F">
              <w:rPr>
                <w:rFonts w:ascii="黑体" w:eastAsia="黑体" w:hAnsi="黑体" w:hint="eastAsia"/>
                <w:bCs/>
                <w:szCs w:val="21"/>
              </w:rPr>
              <w:t>7-9</w:t>
            </w:r>
            <w:r w:rsidRPr="00DE056F">
              <w:rPr>
                <w:rFonts w:ascii="黑体" w:eastAsia="黑体" w:hAnsi="黑体" w:hint="eastAsia"/>
                <w:bCs/>
                <w:szCs w:val="21"/>
              </w:rPr>
              <w:t>天</w:t>
            </w:r>
          </w:p>
        </w:tc>
        <w:tc>
          <w:tcPr>
            <w:tcW w:w="3037" w:type="dxa"/>
            <w:tcBorders>
              <w:top w:val="double" w:sz="4" w:space="0" w:color="auto"/>
              <w:left w:val="double" w:sz="4" w:space="0" w:color="auto"/>
              <w:bottom w:val="double" w:sz="4" w:space="0" w:color="auto"/>
              <w:right w:val="double" w:sz="4" w:space="0" w:color="auto"/>
            </w:tcBorders>
            <w:vAlign w:val="center"/>
          </w:tcPr>
          <w:p w:rsidR="00911858" w:rsidRPr="00DE056F" w:rsidRDefault="00911858" w:rsidP="00E869CB">
            <w:pPr>
              <w:jc w:val="center"/>
              <w:rPr>
                <w:rFonts w:ascii="黑体" w:eastAsia="黑体" w:hAnsi="黑体"/>
                <w:bCs/>
                <w:szCs w:val="21"/>
              </w:rPr>
            </w:pPr>
            <w:r w:rsidRPr="00DE056F">
              <w:rPr>
                <w:rFonts w:ascii="黑体" w:eastAsia="黑体" w:hAnsi="黑体" w:hint="eastAsia"/>
                <w:bCs/>
                <w:szCs w:val="21"/>
              </w:rPr>
              <w:t>第</w:t>
            </w:r>
            <w:r w:rsidR="00796D0D" w:rsidRPr="00DE056F">
              <w:rPr>
                <w:rFonts w:ascii="黑体" w:eastAsia="黑体" w:hAnsi="黑体" w:hint="eastAsia"/>
                <w:bCs/>
                <w:szCs w:val="21"/>
              </w:rPr>
              <w:t>10-28</w:t>
            </w:r>
            <w:r w:rsidRPr="00DE056F">
              <w:rPr>
                <w:rFonts w:ascii="黑体" w:eastAsia="黑体" w:hAnsi="黑体" w:hint="eastAsia"/>
                <w:bCs/>
                <w:szCs w:val="21"/>
              </w:rPr>
              <w:t>天（出院日）</w:t>
            </w:r>
          </w:p>
        </w:tc>
      </w:tr>
      <w:tr w:rsidR="00911858" w:rsidRPr="0052319B" w:rsidTr="002D45D5">
        <w:trPr>
          <w:jc w:val="center"/>
        </w:trPr>
        <w:tc>
          <w:tcPr>
            <w:tcW w:w="723" w:type="dxa"/>
            <w:tcBorders>
              <w:top w:val="double" w:sz="4" w:space="0" w:color="auto"/>
              <w:left w:val="single" w:sz="8" w:space="0" w:color="auto"/>
              <w:bottom w:val="single" w:sz="8" w:space="0" w:color="auto"/>
              <w:right w:val="single" w:sz="8" w:space="0" w:color="auto"/>
            </w:tcBorders>
            <w:vAlign w:val="center"/>
          </w:tcPr>
          <w:p w:rsidR="00911858" w:rsidRPr="00DE056F" w:rsidRDefault="00911858" w:rsidP="00DE056F">
            <w:pPr>
              <w:jc w:val="center"/>
              <w:rPr>
                <w:rFonts w:ascii="黑体" w:eastAsia="黑体" w:hAnsi="黑体"/>
                <w:bCs/>
                <w:szCs w:val="21"/>
              </w:rPr>
            </w:pPr>
            <w:r w:rsidRPr="00DE056F">
              <w:rPr>
                <w:rFonts w:ascii="黑体" w:eastAsia="黑体" w:hAnsi="黑体" w:hint="eastAsia"/>
                <w:bCs/>
                <w:szCs w:val="21"/>
              </w:rPr>
              <w:t>主</w:t>
            </w:r>
          </w:p>
          <w:p w:rsidR="00911858" w:rsidRPr="00DE056F" w:rsidRDefault="00911858" w:rsidP="00DE056F">
            <w:pPr>
              <w:jc w:val="center"/>
              <w:rPr>
                <w:rFonts w:ascii="黑体" w:eastAsia="黑体" w:hAnsi="黑体"/>
                <w:bCs/>
                <w:szCs w:val="21"/>
              </w:rPr>
            </w:pPr>
            <w:r w:rsidRPr="00DE056F">
              <w:rPr>
                <w:rFonts w:ascii="黑体" w:eastAsia="黑体" w:hAnsi="黑体" w:hint="eastAsia"/>
                <w:bCs/>
                <w:szCs w:val="21"/>
              </w:rPr>
              <w:t>要</w:t>
            </w:r>
          </w:p>
          <w:p w:rsidR="00911858" w:rsidRPr="00DE056F" w:rsidRDefault="00911858" w:rsidP="00DE056F">
            <w:pPr>
              <w:jc w:val="center"/>
              <w:rPr>
                <w:rFonts w:ascii="黑体" w:eastAsia="黑体" w:hAnsi="黑体"/>
                <w:bCs/>
                <w:szCs w:val="21"/>
              </w:rPr>
            </w:pPr>
            <w:r w:rsidRPr="00DE056F">
              <w:rPr>
                <w:rFonts w:ascii="黑体" w:eastAsia="黑体" w:hAnsi="黑体" w:hint="eastAsia"/>
                <w:bCs/>
                <w:szCs w:val="21"/>
              </w:rPr>
              <w:t>诊</w:t>
            </w:r>
          </w:p>
          <w:p w:rsidR="00911858" w:rsidRPr="00DE056F" w:rsidRDefault="00911858" w:rsidP="00DE056F">
            <w:pPr>
              <w:jc w:val="center"/>
              <w:rPr>
                <w:rFonts w:ascii="黑体" w:eastAsia="黑体" w:hAnsi="黑体"/>
                <w:bCs/>
                <w:szCs w:val="21"/>
              </w:rPr>
            </w:pPr>
            <w:r w:rsidRPr="00DE056F">
              <w:rPr>
                <w:rFonts w:ascii="黑体" w:eastAsia="黑体" w:hAnsi="黑体" w:hint="eastAsia"/>
                <w:bCs/>
                <w:szCs w:val="21"/>
              </w:rPr>
              <w:t>疗</w:t>
            </w:r>
          </w:p>
          <w:p w:rsidR="00911858" w:rsidRPr="00DE056F" w:rsidRDefault="00911858" w:rsidP="00DE056F">
            <w:pPr>
              <w:jc w:val="center"/>
              <w:rPr>
                <w:rFonts w:ascii="黑体" w:eastAsia="黑体" w:hAnsi="黑体"/>
                <w:bCs/>
                <w:szCs w:val="21"/>
              </w:rPr>
            </w:pPr>
            <w:r w:rsidRPr="00DE056F">
              <w:rPr>
                <w:rFonts w:ascii="黑体" w:eastAsia="黑体" w:hAnsi="黑体" w:hint="eastAsia"/>
                <w:bCs/>
                <w:szCs w:val="21"/>
              </w:rPr>
              <w:t>工</w:t>
            </w:r>
          </w:p>
          <w:p w:rsidR="00911858" w:rsidRPr="00DE056F" w:rsidRDefault="00911858" w:rsidP="00DE056F">
            <w:pPr>
              <w:jc w:val="center"/>
              <w:rPr>
                <w:rFonts w:ascii="黑体" w:eastAsia="黑体" w:hAnsi="黑体"/>
                <w:bCs/>
                <w:szCs w:val="21"/>
              </w:rPr>
            </w:pPr>
            <w:r w:rsidRPr="00DE056F">
              <w:rPr>
                <w:rFonts w:ascii="黑体" w:eastAsia="黑体" w:hAnsi="黑体" w:hint="eastAsia"/>
                <w:bCs/>
                <w:szCs w:val="21"/>
              </w:rPr>
              <w:t>作</w:t>
            </w:r>
          </w:p>
        </w:tc>
        <w:tc>
          <w:tcPr>
            <w:tcW w:w="2891" w:type="dxa"/>
            <w:tcBorders>
              <w:top w:val="double" w:sz="4" w:space="0" w:color="auto"/>
              <w:left w:val="single" w:sz="8" w:space="0" w:color="auto"/>
              <w:bottom w:val="single" w:sz="8" w:space="0" w:color="auto"/>
              <w:right w:val="single" w:sz="8" w:space="0" w:color="auto"/>
            </w:tcBorders>
          </w:tcPr>
          <w:p w:rsidR="00911858" w:rsidRPr="0052319B" w:rsidRDefault="00911858" w:rsidP="00E869CB">
            <w:pPr>
              <w:numPr>
                <w:ilvl w:val="0"/>
                <w:numId w:val="1"/>
              </w:numPr>
              <w:rPr>
                <w:rFonts w:ascii="宋体" w:hAnsi="宋体"/>
                <w:szCs w:val="21"/>
              </w:rPr>
            </w:pPr>
            <w:r w:rsidRPr="0052319B">
              <w:rPr>
                <w:rFonts w:ascii="宋体" w:hAnsi="宋体" w:hint="eastAsia"/>
                <w:szCs w:val="21"/>
              </w:rPr>
              <w:t>各级医生查房</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评估</w:t>
            </w:r>
            <w:r w:rsidRPr="0052319B">
              <w:rPr>
                <w:rFonts w:ascii="宋体" w:hAnsi="宋体"/>
                <w:szCs w:val="21"/>
              </w:rPr>
              <w:t>辅助检查结果</w:t>
            </w:r>
          </w:p>
          <w:p w:rsidR="00911858" w:rsidRPr="0052319B" w:rsidRDefault="00911858" w:rsidP="00E869CB">
            <w:pPr>
              <w:numPr>
                <w:ilvl w:val="0"/>
                <w:numId w:val="1"/>
              </w:numPr>
              <w:rPr>
                <w:rFonts w:ascii="宋体" w:hAnsi="宋体"/>
                <w:szCs w:val="21"/>
              </w:rPr>
            </w:pPr>
            <w:r w:rsidRPr="0052319B">
              <w:rPr>
                <w:rFonts w:ascii="宋体" w:hAnsi="宋体"/>
                <w:szCs w:val="21"/>
              </w:rPr>
              <w:t>评价神经功能状态</w:t>
            </w:r>
          </w:p>
          <w:p w:rsidR="00911858" w:rsidRPr="0052319B" w:rsidRDefault="00911858" w:rsidP="00E869CB">
            <w:pPr>
              <w:numPr>
                <w:ilvl w:val="0"/>
                <w:numId w:val="1"/>
              </w:numPr>
              <w:rPr>
                <w:rFonts w:ascii="宋体" w:hAnsi="宋体"/>
                <w:szCs w:val="21"/>
              </w:rPr>
            </w:pPr>
            <w:r w:rsidRPr="0052319B">
              <w:rPr>
                <w:rFonts w:ascii="宋体" w:hAnsi="宋体"/>
                <w:szCs w:val="21"/>
              </w:rPr>
              <w:t>继续防治并发症</w:t>
            </w:r>
          </w:p>
          <w:p w:rsidR="00911858" w:rsidRPr="0052319B" w:rsidRDefault="00911858" w:rsidP="00E869CB">
            <w:pPr>
              <w:numPr>
                <w:ilvl w:val="0"/>
                <w:numId w:val="1"/>
              </w:numPr>
              <w:rPr>
                <w:rFonts w:ascii="宋体" w:hAnsi="宋体"/>
                <w:szCs w:val="21"/>
              </w:rPr>
            </w:pPr>
            <w:r w:rsidRPr="0052319B">
              <w:rPr>
                <w:rFonts w:ascii="宋体" w:hAnsi="宋体"/>
                <w:szCs w:val="21"/>
              </w:rPr>
              <w:t>必要时</w:t>
            </w:r>
            <w:r w:rsidRPr="0052319B">
              <w:rPr>
                <w:rFonts w:ascii="宋体" w:hAnsi="宋体" w:hint="eastAsia"/>
                <w:szCs w:val="21"/>
              </w:rPr>
              <w:t>相关科室</w:t>
            </w:r>
            <w:r w:rsidRPr="0052319B">
              <w:rPr>
                <w:rFonts w:ascii="宋体" w:hAnsi="宋体"/>
                <w:szCs w:val="21"/>
              </w:rPr>
              <w:t>会诊</w:t>
            </w:r>
          </w:p>
          <w:p w:rsidR="00911858" w:rsidRPr="002D45D5" w:rsidRDefault="00911858" w:rsidP="00E869CB">
            <w:pPr>
              <w:numPr>
                <w:ilvl w:val="0"/>
                <w:numId w:val="1"/>
              </w:numPr>
              <w:rPr>
                <w:rFonts w:ascii="宋体" w:hAnsi="宋体"/>
                <w:szCs w:val="21"/>
              </w:rPr>
            </w:pPr>
            <w:r w:rsidRPr="0052319B">
              <w:rPr>
                <w:rFonts w:ascii="宋体" w:hAnsi="宋体"/>
                <w:szCs w:val="21"/>
              </w:rPr>
              <w:t>康复治疗</w:t>
            </w:r>
          </w:p>
        </w:tc>
        <w:tc>
          <w:tcPr>
            <w:tcW w:w="2747" w:type="dxa"/>
            <w:tcBorders>
              <w:top w:val="double" w:sz="4" w:space="0" w:color="auto"/>
              <w:left w:val="single" w:sz="8" w:space="0" w:color="auto"/>
              <w:bottom w:val="single" w:sz="8" w:space="0" w:color="auto"/>
              <w:right w:val="single" w:sz="8" w:space="0" w:color="auto"/>
            </w:tcBorders>
          </w:tcPr>
          <w:p w:rsidR="00911858" w:rsidRPr="0052319B" w:rsidRDefault="00911858" w:rsidP="00E869CB">
            <w:pPr>
              <w:numPr>
                <w:ilvl w:val="0"/>
                <w:numId w:val="1"/>
              </w:numPr>
              <w:rPr>
                <w:rFonts w:ascii="宋体" w:hAnsi="宋体"/>
                <w:szCs w:val="21"/>
              </w:rPr>
            </w:pPr>
            <w:r w:rsidRPr="0052319B">
              <w:rPr>
                <w:rFonts w:ascii="宋体" w:hAnsi="宋体" w:hint="eastAsia"/>
                <w:szCs w:val="21"/>
              </w:rPr>
              <w:t>通知患者及其家属明天出院</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向患者交待出院后注意事项，预约复诊日期</w:t>
            </w:r>
          </w:p>
          <w:p w:rsidR="00911858" w:rsidRPr="002D45D5" w:rsidRDefault="00911858" w:rsidP="00E869CB">
            <w:pPr>
              <w:numPr>
                <w:ilvl w:val="0"/>
                <w:numId w:val="1"/>
              </w:numPr>
              <w:rPr>
                <w:rFonts w:ascii="宋体" w:hAnsi="宋体"/>
                <w:szCs w:val="21"/>
              </w:rPr>
            </w:pPr>
            <w:r w:rsidRPr="0052319B">
              <w:rPr>
                <w:rFonts w:ascii="宋体" w:hAnsi="宋体" w:hint="eastAsia"/>
                <w:szCs w:val="21"/>
              </w:rPr>
              <w:t>如果患者不能出院，在“病程记录”中说明原因和继续治疗的方案</w:t>
            </w:r>
          </w:p>
        </w:tc>
        <w:tc>
          <w:tcPr>
            <w:tcW w:w="3037" w:type="dxa"/>
            <w:tcBorders>
              <w:top w:val="double" w:sz="4" w:space="0" w:color="auto"/>
              <w:left w:val="single" w:sz="8" w:space="0" w:color="auto"/>
              <w:bottom w:val="single" w:sz="8" w:space="0" w:color="auto"/>
              <w:right w:val="single" w:sz="8" w:space="0" w:color="auto"/>
            </w:tcBorders>
          </w:tcPr>
          <w:p w:rsidR="00911858" w:rsidRPr="0052319B" w:rsidRDefault="00911858" w:rsidP="00E869CB">
            <w:pPr>
              <w:numPr>
                <w:ilvl w:val="0"/>
                <w:numId w:val="1"/>
              </w:numPr>
              <w:rPr>
                <w:rFonts w:ascii="宋体" w:hAnsi="宋体"/>
                <w:szCs w:val="21"/>
              </w:rPr>
            </w:pPr>
            <w:r w:rsidRPr="0052319B">
              <w:rPr>
                <w:rFonts w:ascii="宋体" w:hAnsi="宋体" w:hint="eastAsia"/>
                <w:szCs w:val="21"/>
              </w:rPr>
              <w:t>再次向患者及家属介绍病出院后注意事项，出院后治疗及家庭保健</w:t>
            </w:r>
          </w:p>
          <w:p w:rsidR="00911858" w:rsidRPr="0052319B" w:rsidRDefault="00911858" w:rsidP="00E869CB">
            <w:pPr>
              <w:numPr>
                <w:ilvl w:val="0"/>
                <w:numId w:val="1"/>
              </w:numPr>
              <w:rPr>
                <w:rFonts w:ascii="宋体" w:hAnsi="宋体"/>
                <w:szCs w:val="21"/>
              </w:rPr>
            </w:pPr>
            <w:r w:rsidRPr="0052319B">
              <w:rPr>
                <w:rFonts w:ascii="宋体" w:hAnsi="宋体"/>
                <w:szCs w:val="21"/>
              </w:rPr>
              <w:t>患者办理出院手续，出院</w:t>
            </w:r>
          </w:p>
          <w:p w:rsidR="00911858" w:rsidRPr="0052319B" w:rsidRDefault="00911858" w:rsidP="00E869CB">
            <w:pPr>
              <w:rPr>
                <w:rFonts w:ascii="宋体" w:hAnsi="宋体"/>
                <w:szCs w:val="21"/>
              </w:rPr>
            </w:pPr>
          </w:p>
        </w:tc>
      </w:tr>
      <w:tr w:rsidR="00911858" w:rsidRPr="0052319B" w:rsidTr="0052319B">
        <w:trPr>
          <w:trHeight w:val="3815"/>
          <w:jc w:val="center"/>
        </w:trPr>
        <w:tc>
          <w:tcPr>
            <w:tcW w:w="723" w:type="dxa"/>
            <w:tcBorders>
              <w:top w:val="single" w:sz="8" w:space="0" w:color="auto"/>
              <w:left w:val="single" w:sz="8" w:space="0" w:color="auto"/>
              <w:bottom w:val="single" w:sz="8" w:space="0" w:color="auto"/>
              <w:right w:val="single" w:sz="8" w:space="0" w:color="auto"/>
            </w:tcBorders>
            <w:vAlign w:val="center"/>
          </w:tcPr>
          <w:p w:rsidR="00911858" w:rsidRPr="00DE056F" w:rsidRDefault="00911858" w:rsidP="00DE056F">
            <w:pPr>
              <w:jc w:val="center"/>
              <w:rPr>
                <w:rFonts w:ascii="黑体" w:eastAsia="黑体" w:hAnsi="黑体"/>
                <w:bCs/>
                <w:szCs w:val="21"/>
              </w:rPr>
            </w:pPr>
            <w:r w:rsidRPr="00DE056F">
              <w:rPr>
                <w:rFonts w:ascii="黑体" w:eastAsia="黑体" w:hAnsi="黑体" w:hint="eastAsia"/>
                <w:bCs/>
                <w:szCs w:val="21"/>
              </w:rPr>
              <w:t>重</w:t>
            </w:r>
          </w:p>
          <w:p w:rsidR="00911858" w:rsidRPr="00DE056F" w:rsidRDefault="00911858" w:rsidP="00DE056F">
            <w:pPr>
              <w:jc w:val="center"/>
              <w:rPr>
                <w:rFonts w:ascii="黑体" w:eastAsia="黑体" w:hAnsi="黑体"/>
                <w:bCs/>
                <w:szCs w:val="21"/>
              </w:rPr>
            </w:pPr>
            <w:r w:rsidRPr="00DE056F">
              <w:rPr>
                <w:rFonts w:ascii="黑体" w:eastAsia="黑体" w:hAnsi="黑体" w:hint="eastAsia"/>
                <w:bCs/>
                <w:szCs w:val="21"/>
              </w:rPr>
              <w:t>点</w:t>
            </w:r>
          </w:p>
          <w:p w:rsidR="00911858" w:rsidRPr="00DE056F" w:rsidRDefault="00911858" w:rsidP="00DE056F">
            <w:pPr>
              <w:jc w:val="center"/>
              <w:rPr>
                <w:rFonts w:ascii="黑体" w:eastAsia="黑体" w:hAnsi="黑体"/>
                <w:bCs/>
                <w:szCs w:val="21"/>
              </w:rPr>
            </w:pPr>
            <w:r w:rsidRPr="00DE056F">
              <w:rPr>
                <w:rFonts w:ascii="黑体" w:eastAsia="黑体" w:hAnsi="黑体" w:hint="eastAsia"/>
                <w:bCs/>
                <w:szCs w:val="21"/>
              </w:rPr>
              <w:t>医</w:t>
            </w:r>
          </w:p>
          <w:p w:rsidR="00911858" w:rsidRPr="00DE056F" w:rsidRDefault="00911858" w:rsidP="00DE056F">
            <w:pPr>
              <w:jc w:val="center"/>
              <w:rPr>
                <w:rFonts w:ascii="黑体" w:eastAsia="黑体" w:hAnsi="黑体"/>
                <w:bCs/>
                <w:szCs w:val="21"/>
              </w:rPr>
            </w:pPr>
            <w:r w:rsidRPr="00DE056F">
              <w:rPr>
                <w:rFonts w:ascii="黑体" w:eastAsia="黑体" w:hAnsi="黑体" w:hint="eastAsia"/>
                <w:bCs/>
                <w:szCs w:val="21"/>
              </w:rPr>
              <w:t>嘱</w:t>
            </w:r>
          </w:p>
        </w:tc>
        <w:tc>
          <w:tcPr>
            <w:tcW w:w="2891" w:type="dxa"/>
            <w:tcBorders>
              <w:top w:val="single" w:sz="8" w:space="0" w:color="auto"/>
              <w:left w:val="single" w:sz="8" w:space="0" w:color="auto"/>
              <w:bottom w:val="single" w:sz="8" w:space="0" w:color="auto"/>
              <w:right w:val="single" w:sz="8" w:space="0" w:color="auto"/>
            </w:tcBorders>
            <w:vAlign w:val="center"/>
          </w:tcPr>
          <w:p w:rsidR="00911858" w:rsidRPr="0052319B" w:rsidRDefault="00911858" w:rsidP="00E869CB">
            <w:pPr>
              <w:rPr>
                <w:rFonts w:ascii="宋体" w:hAnsi="宋体"/>
                <w:b/>
                <w:bCs/>
                <w:szCs w:val="21"/>
              </w:rPr>
            </w:pPr>
            <w:r w:rsidRPr="0052319B">
              <w:rPr>
                <w:rFonts w:ascii="宋体" w:hAnsi="宋体" w:hint="eastAsia"/>
                <w:b/>
                <w:bCs/>
                <w:szCs w:val="21"/>
              </w:rPr>
              <w:t>长期医嘱：</w:t>
            </w:r>
          </w:p>
          <w:p w:rsidR="00911858" w:rsidRPr="0052319B" w:rsidRDefault="00911858" w:rsidP="00E869CB">
            <w:pPr>
              <w:numPr>
                <w:ilvl w:val="0"/>
                <w:numId w:val="1"/>
              </w:numPr>
              <w:spacing w:line="0" w:lineRule="atLeast"/>
              <w:rPr>
                <w:rFonts w:ascii="宋体" w:hAnsi="宋体"/>
                <w:b/>
                <w:bCs/>
                <w:szCs w:val="21"/>
              </w:rPr>
            </w:pPr>
            <w:r w:rsidRPr="0052319B">
              <w:rPr>
                <w:rFonts w:ascii="宋体" w:hAnsi="宋体" w:hint="eastAsia"/>
                <w:szCs w:val="21"/>
              </w:rPr>
              <w:t>神经内科疾病护理常规</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一～二级护理</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低盐低脂饮食</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安静卧床</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基础疾病用药</w:t>
            </w:r>
          </w:p>
          <w:p w:rsidR="00911858" w:rsidRDefault="00911858" w:rsidP="00E869CB">
            <w:pPr>
              <w:numPr>
                <w:ilvl w:val="0"/>
                <w:numId w:val="1"/>
              </w:numPr>
              <w:rPr>
                <w:rFonts w:ascii="宋体" w:hAnsi="宋体"/>
                <w:szCs w:val="21"/>
              </w:rPr>
            </w:pPr>
            <w:r w:rsidRPr="0052319B">
              <w:rPr>
                <w:rFonts w:ascii="宋体" w:hAnsi="宋体" w:hint="eastAsia"/>
                <w:szCs w:val="21"/>
              </w:rPr>
              <w:t>依据病情下达</w:t>
            </w:r>
          </w:p>
          <w:p w:rsidR="002D45D5" w:rsidRPr="0052319B" w:rsidRDefault="002D45D5" w:rsidP="002D45D5">
            <w:pPr>
              <w:ind w:left="360"/>
              <w:rPr>
                <w:rFonts w:ascii="宋体" w:hAnsi="宋体"/>
                <w:szCs w:val="21"/>
              </w:rPr>
            </w:pPr>
          </w:p>
          <w:p w:rsidR="00911858" w:rsidRPr="0052319B" w:rsidRDefault="00911858" w:rsidP="00E869CB">
            <w:pPr>
              <w:rPr>
                <w:rFonts w:ascii="宋体" w:hAnsi="宋体"/>
                <w:b/>
                <w:bCs/>
                <w:szCs w:val="21"/>
              </w:rPr>
            </w:pPr>
            <w:r w:rsidRPr="0052319B">
              <w:rPr>
                <w:rFonts w:ascii="宋体" w:hAnsi="宋体" w:hint="eastAsia"/>
                <w:b/>
                <w:bCs/>
                <w:szCs w:val="21"/>
              </w:rPr>
              <w:t>临时医嘱：</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异常检查复查</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复查血常规、肾功能、血糖、电解质</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必要时复查</w:t>
            </w:r>
            <w:r w:rsidRPr="0052319B">
              <w:rPr>
                <w:rFonts w:ascii="宋体" w:hAnsi="宋体"/>
                <w:szCs w:val="21"/>
              </w:rPr>
              <w:t>CT</w:t>
            </w:r>
          </w:p>
          <w:p w:rsidR="00911858" w:rsidRPr="002D45D5" w:rsidRDefault="00911858" w:rsidP="00E869CB">
            <w:pPr>
              <w:numPr>
                <w:ilvl w:val="0"/>
                <w:numId w:val="1"/>
              </w:numPr>
              <w:rPr>
                <w:rFonts w:ascii="宋体" w:hAnsi="宋体"/>
                <w:szCs w:val="21"/>
              </w:rPr>
            </w:pPr>
            <w:r w:rsidRPr="0052319B">
              <w:rPr>
                <w:rFonts w:ascii="宋体" w:hAnsi="宋体" w:hint="eastAsia"/>
                <w:szCs w:val="21"/>
              </w:rPr>
              <w:t>依据病情需要下达</w:t>
            </w:r>
          </w:p>
        </w:tc>
        <w:tc>
          <w:tcPr>
            <w:tcW w:w="2747" w:type="dxa"/>
            <w:tcBorders>
              <w:top w:val="single" w:sz="8" w:space="0" w:color="auto"/>
              <w:left w:val="single" w:sz="8" w:space="0" w:color="auto"/>
              <w:bottom w:val="single" w:sz="8" w:space="0" w:color="auto"/>
              <w:right w:val="single" w:sz="8" w:space="0" w:color="auto"/>
            </w:tcBorders>
          </w:tcPr>
          <w:p w:rsidR="00911858" w:rsidRPr="0052319B" w:rsidRDefault="00911858" w:rsidP="00E869CB">
            <w:pPr>
              <w:rPr>
                <w:rFonts w:ascii="宋体" w:hAnsi="宋体"/>
                <w:b/>
                <w:bCs/>
                <w:szCs w:val="21"/>
              </w:rPr>
            </w:pPr>
            <w:r w:rsidRPr="0052319B">
              <w:rPr>
                <w:rFonts w:ascii="宋体" w:hAnsi="宋体" w:hint="eastAsia"/>
                <w:b/>
                <w:bCs/>
                <w:szCs w:val="21"/>
              </w:rPr>
              <w:t>长期医嘱：</w:t>
            </w:r>
          </w:p>
          <w:p w:rsidR="00911858" w:rsidRPr="0052319B" w:rsidRDefault="00911858" w:rsidP="00E869CB">
            <w:pPr>
              <w:numPr>
                <w:ilvl w:val="0"/>
                <w:numId w:val="1"/>
              </w:numPr>
              <w:spacing w:line="0" w:lineRule="atLeast"/>
              <w:rPr>
                <w:rFonts w:ascii="宋体" w:hAnsi="宋体"/>
                <w:b/>
                <w:bCs/>
                <w:szCs w:val="21"/>
              </w:rPr>
            </w:pPr>
            <w:r w:rsidRPr="0052319B">
              <w:rPr>
                <w:rFonts w:ascii="宋体" w:hAnsi="宋体" w:hint="eastAsia"/>
                <w:szCs w:val="21"/>
              </w:rPr>
              <w:t>神经内科疾病护理常规</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二～三级护理</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低盐低脂饮食</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安静卧床</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基础疾病用药</w:t>
            </w:r>
          </w:p>
          <w:p w:rsidR="00911858" w:rsidRDefault="00911858" w:rsidP="00E869CB">
            <w:pPr>
              <w:numPr>
                <w:ilvl w:val="0"/>
                <w:numId w:val="1"/>
              </w:numPr>
              <w:rPr>
                <w:rFonts w:ascii="宋体" w:hAnsi="宋体"/>
                <w:szCs w:val="21"/>
              </w:rPr>
            </w:pPr>
            <w:r w:rsidRPr="0052319B">
              <w:rPr>
                <w:rFonts w:ascii="宋体" w:hAnsi="宋体" w:hint="eastAsia"/>
                <w:szCs w:val="21"/>
              </w:rPr>
              <w:t>依据病情下达</w:t>
            </w:r>
          </w:p>
          <w:p w:rsidR="002D45D5" w:rsidRPr="0052319B" w:rsidRDefault="002D45D5" w:rsidP="002D45D5">
            <w:pPr>
              <w:ind w:left="360"/>
              <w:rPr>
                <w:rFonts w:ascii="宋体" w:hAnsi="宋体"/>
                <w:szCs w:val="21"/>
              </w:rPr>
            </w:pPr>
          </w:p>
          <w:p w:rsidR="00911858" w:rsidRPr="0052319B" w:rsidRDefault="00911858" w:rsidP="00E869CB">
            <w:pPr>
              <w:rPr>
                <w:rFonts w:ascii="宋体" w:hAnsi="宋体"/>
                <w:b/>
                <w:bCs/>
                <w:szCs w:val="21"/>
              </w:rPr>
            </w:pPr>
            <w:r w:rsidRPr="0052319B">
              <w:rPr>
                <w:rFonts w:ascii="宋体" w:hAnsi="宋体" w:hint="eastAsia"/>
                <w:b/>
                <w:bCs/>
                <w:szCs w:val="21"/>
              </w:rPr>
              <w:t>临时医嘱：</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异常检查复查</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必要时行</w:t>
            </w:r>
            <w:r w:rsidRPr="0052319B">
              <w:rPr>
                <w:rFonts w:ascii="宋体" w:hAnsi="宋体"/>
                <w:szCs w:val="21"/>
              </w:rPr>
              <w:t>DSA、CTA、MRA</w:t>
            </w:r>
            <w:r w:rsidRPr="0052319B">
              <w:rPr>
                <w:rFonts w:ascii="宋体" w:hAnsi="宋体" w:hint="eastAsia"/>
                <w:szCs w:val="21"/>
              </w:rPr>
              <w:t>检查</w:t>
            </w:r>
          </w:p>
          <w:p w:rsidR="00911858" w:rsidRPr="002D45D5" w:rsidRDefault="00911858" w:rsidP="00E869CB">
            <w:pPr>
              <w:numPr>
                <w:ilvl w:val="0"/>
                <w:numId w:val="1"/>
              </w:numPr>
              <w:rPr>
                <w:rFonts w:ascii="宋体" w:hAnsi="宋体"/>
                <w:szCs w:val="21"/>
              </w:rPr>
            </w:pPr>
            <w:r w:rsidRPr="0052319B">
              <w:rPr>
                <w:rFonts w:ascii="宋体" w:hAnsi="宋体" w:hint="eastAsia"/>
                <w:szCs w:val="21"/>
              </w:rPr>
              <w:t>明日出院</w:t>
            </w:r>
          </w:p>
        </w:tc>
        <w:tc>
          <w:tcPr>
            <w:tcW w:w="3037" w:type="dxa"/>
            <w:tcBorders>
              <w:top w:val="single" w:sz="8" w:space="0" w:color="auto"/>
              <w:left w:val="single" w:sz="8" w:space="0" w:color="auto"/>
              <w:bottom w:val="single" w:sz="8" w:space="0" w:color="auto"/>
              <w:right w:val="single" w:sz="8" w:space="0" w:color="auto"/>
            </w:tcBorders>
          </w:tcPr>
          <w:p w:rsidR="00911858" w:rsidRPr="0052319B" w:rsidRDefault="00911858" w:rsidP="00E869CB">
            <w:pPr>
              <w:rPr>
                <w:rFonts w:ascii="宋体" w:hAnsi="宋体"/>
                <w:b/>
                <w:bCs/>
                <w:szCs w:val="21"/>
              </w:rPr>
            </w:pPr>
            <w:r w:rsidRPr="0052319B">
              <w:rPr>
                <w:rFonts w:ascii="宋体" w:hAnsi="宋体" w:hint="eastAsia"/>
                <w:b/>
                <w:bCs/>
                <w:szCs w:val="21"/>
              </w:rPr>
              <w:t>出院医嘱：</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通知出院</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依据病情给予出院带药及建议</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出院带药</w:t>
            </w:r>
          </w:p>
          <w:p w:rsidR="00911858" w:rsidRPr="0052319B" w:rsidRDefault="00911858" w:rsidP="00E869CB">
            <w:pPr>
              <w:rPr>
                <w:rFonts w:ascii="宋体" w:hAnsi="宋体"/>
                <w:szCs w:val="21"/>
              </w:rPr>
            </w:pPr>
          </w:p>
          <w:p w:rsidR="00911858" w:rsidRPr="0052319B" w:rsidRDefault="00911858" w:rsidP="00E869CB">
            <w:pPr>
              <w:rPr>
                <w:rFonts w:ascii="宋体" w:hAnsi="宋体"/>
                <w:szCs w:val="21"/>
              </w:rPr>
            </w:pPr>
          </w:p>
          <w:p w:rsidR="00911858" w:rsidRPr="0052319B" w:rsidRDefault="00911858" w:rsidP="00E869CB">
            <w:pPr>
              <w:rPr>
                <w:rFonts w:ascii="宋体" w:hAnsi="宋体"/>
                <w:szCs w:val="21"/>
              </w:rPr>
            </w:pPr>
          </w:p>
          <w:p w:rsidR="00911858" w:rsidRPr="0052319B" w:rsidRDefault="00911858" w:rsidP="00E869CB">
            <w:pPr>
              <w:rPr>
                <w:rFonts w:ascii="宋体" w:hAnsi="宋体"/>
                <w:szCs w:val="21"/>
              </w:rPr>
            </w:pPr>
          </w:p>
          <w:p w:rsidR="00911858" w:rsidRPr="0052319B" w:rsidRDefault="00911858" w:rsidP="00E869CB">
            <w:pPr>
              <w:rPr>
                <w:rFonts w:ascii="宋体" w:hAnsi="宋体"/>
                <w:szCs w:val="21"/>
              </w:rPr>
            </w:pPr>
          </w:p>
        </w:tc>
      </w:tr>
      <w:tr w:rsidR="00911858" w:rsidRPr="0052319B" w:rsidTr="0052319B">
        <w:trPr>
          <w:trHeight w:val="625"/>
          <w:jc w:val="center"/>
        </w:trPr>
        <w:tc>
          <w:tcPr>
            <w:tcW w:w="723" w:type="dxa"/>
            <w:tcBorders>
              <w:top w:val="single" w:sz="8" w:space="0" w:color="auto"/>
              <w:left w:val="single" w:sz="8" w:space="0" w:color="auto"/>
              <w:bottom w:val="single" w:sz="8" w:space="0" w:color="auto"/>
              <w:right w:val="single" w:sz="8" w:space="0" w:color="auto"/>
            </w:tcBorders>
            <w:vAlign w:val="center"/>
          </w:tcPr>
          <w:p w:rsidR="00911858" w:rsidRPr="00DE056F" w:rsidRDefault="00911858" w:rsidP="00DE056F">
            <w:pPr>
              <w:jc w:val="center"/>
              <w:rPr>
                <w:rFonts w:ascii="黑体" w:eastAsia="黑体" w:hAnsi="黑体"/>
                <w:bCs/>
                <w:szCs w:val="21"/>
              </w:rPr>
            </w:pPr>
            <w:r w:rsidRPr="00DE056F">
              <w:rPr>
                <w:rFonts w:ascii="黑体" w:eastAsia="黑体" w:hAnsi="黑体" w:hint="eastAsia"/>
                <w:bCs/>
                <w:szCs w:val="21"/>
              </w:rPr>
              <w:t>主要</w:t>
            </w:r>
          </w:p>
          <w:p w:rsidR="00911858" w:rsidRPr="00DE056F" w:rsidRDefault="00911858" w:rsidP="00DE056F">
            <w:pPr>
              <w:jc w:val="center"/>
              <w:rPr>
                <w:rFonts w:ascii="黑体" w:eastAsia="黑体" w:hAnsi="黑体"/>
                <w:bCs/>
                <w:szCs w:val="21"/>
              </w:rPr>
            </w:pPr>
            <w:r w:rsidRPr="00DE056F">
              <w:rPr>
                <w:rFonts w:ascii="黑体" w:eastAsia="黑体" w:hAnsi="黑体" w:hint="eastAsia"/>
                <w:bCs/>
                <w:szCs w:val="21"/>
              </w:rPr>
              <w:t>护理</w:t>
            </w:r>
          </w:p>
          <w:p w:rsidR="00911858" w:rsidRPr="00DE056F" w:rsidRDefault="00911858" w:rsidP="00DE056F">
            <w:pPr>
              <w:jc w:val="center"/>
              <w:rPr>
                <w:rFonts w:ascii="黑体" w:eastAsia="黑体" w:hAnsi="黑体"/>
                <w:bCs/>
                <w:szCs w:val="21"/>
              </w:rPr>
            </w:pPr>
            <w:r w:rsidRPr="00DE056F">
              <w:rPr>
                <w:rFonts w:ascii="黑体" w:eastAsia="黑体" w:hAnsi="黑体" w:hint="eastAsia"/>
                <w:bCs/>
                <w:szCs w:val="21"/>
              </w:rPr>
              <w:t>工作</w:t>
            </w:r>
          </w:p>
        </w:tc>
        <w:tc>
          <w:tcPr>
            <w:tcW w:w="2891" w:type="dxa"/>
            <w:tcBorders>
              <w:top w:val="single" w:sz="8" w:space="0" w:color="auto"/>
              <w:left w:val="single" w:sz="8" w:space="0" w:color="auto"/>
              <w:bottom w:val="single" w:sz="8" w:space="0" w:color="auto"/>
              <w:right w:val="single" w:sz="8" w:space="0" w:color="auto"/>
            </w:tcBorders>
            <w:vAlign w:val="center"/>
          </w:tcPr>
          <w:p w:rsidR="00911858" w:rsidRPr="0052319B" w:rsidRDefault="00911858" w:rsidP="00E869CB">
            <w:pPr>
              <w:numPr>
                <w:ilvl w:val="0"/>
                <w:numId w:val="1"/>
              </w:numPr>
              <w:rPr>
                <w:rFonts w:ascii="宋体" w:hAnsi="宋体"/>
                <w:szCs w:val="21"/>
              </w:rPr>
            </w:pPr>
            <w:r w:rsidRPr="0052319B">
              <w:rPr>
                <w:rFonts w:ascii="宋体" w:hAnsi="宋体" w:hint="eastAsia"/>
                <w:szCs w:val="21"/>
              </w:rPr>
              <w:t>正确执行医嘱</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观察患者病情变化</w:t>
            </w:r>
          </w:p>
          <w:p w:rsidR="00911858" w:rsidRPr="0052319B" w:rsidRDefault="00911858" w:rsidP="00E869CB">
            <w:pPr>
              <w:rPr>
                <w:rFonts w:ascii="宋体" w:hAnsi="宋体"/>
                <w:szCs w:val="21"/>
              </w:rPr>
            </w:pPr>
          </w:p>
          <w:p w:rsidR="00911858" w:rsidRPr="0052319B" w:rsidRDefault="00911858" w:rsidP="00E869CB">
            <w:pPr>
              <w:rPr>
                <w:rFonts w:ascii="宋体" w:hAnsi="宋体"/>
                <w:szCs w:val="21"/>
              </w:rPr>
            </w:pPr>
          </w:p>
          <w:p w:rsidR="00911858" w:rsidRPr="0052319B" w:rsidRDefault="00911858" w:rsidP="00E869CB">
            <w:pPr>
              <w:rPr>
                <w:rFonts w:ascii="宋体" w:hAnsi="宋体"/>
                <w:szCs w:val="21"/>
              </w:rPr>
            </w:pPr>
          </w:p>
        </w:tc>
        <w:tc>
          <w:tcPr>
            <w:tcW w:w="2747" w:type="dxa"/>
            <w:tcBorders>
              <w:top w:val="single" w:sz="8" w:space="0" w:color="auto"/>
              <w:left w:val="single" w:sz="8" w:space="0" w:color="auto"/>
              <w:bottom w:val="single" w:sz="8" w:space="0" w:color="auto"/>
              <w:right w:val="single" w:sz="8" w:space="0" w:color="auto"/>
            </w:tcBorders>
            <w:vAlign w:val="center"/>
          </w:tcPr>
          <w:p w:rsidR="00911858" w:rsidRPr="0052319B" w:rsidRDefault="00911858" w:rsidP="00E869CB">
            <w:pPr>
              <w:numPr>
                <w:ilvl w:val="0"/>
                <w:numId w:val="1"/>
              </w:numPr>
              <w:rPr>
                <w:rFonts w:ascii="宋体" w:hAnsi="宋体"/>
                <w:szCs w:val="21"/>
              </w:rPr>
            </w:pPr>
            <w:r w:rsidRPr="0052319B">
              <w:rPr>
                <w:rFonts w:ascii="宋体" w:hAnsi="宋体" w:hint="eastAsia"/>
                <w:szCs w:val="21"/>
              </w:rPr>
              <w:t>正确执行医嘱</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观察患者病情变化</w:t>
            </w:r>
          </w:p>
          <w:p w:rsidR="00911858" w:rsidRPr="0052319B" w:rsidRDefault="00911858" w:rsidP="00E869CB">
            <w:pPr>
              <w:rPr>
                <w:rFonts w:ascii="宋体" w:hAnsi="宋体"/>
                <w:szCs w:val="21"/>
              </w:rPr>
            </w:pPr>
          </w:p>
          <w:p w:rsidR="00911858" w:rsidRPr="0052319B" w:rsidRDefault="00911858" w:rsidP="00E869CB">
            <w:pPr>
              <w:rPr>
                <w:rFonts w:ascii="宋体" w:hAnsi="宋体"/>
                <w:szCs w:val="21"/>
              </w:rPr>
            </w:pPr>
          </w:p>
          <w:p w:rsidR="00911858" w:rsidRPr="0052319B" w:rsidRDefault="00911858" w:rsidP="00E869CB">
            <w:pPr>
              <w:rPr>
                <w:rFonts w:ascii="宋体" w:hAnsi="宋体"/>
                <w:szCs w:val="21"/>
              </w:rPr>
            </w:pPr>
          </w:p>
        </w:tc>
        <w:tc>
          <w:tcPr>
            <w:tcW w:w="3037" w:type="dxa"/>
            <w:tcBorders>
              <w:top w:val="single" w:sz="8" w:space="0" w:color="auto"/>
              <w:left w:val="single" w:sz="8" w:space="0" w:color="auto"/>
              <w:bottom w:val="single" w:sz="8" w:space="0" w:color="auto"/>
              <w:right w:val="single" w:sz="8" w:space="0" w:color="auto"/>
            </w:tcBorders>
          </w:tcPr>
          <w:p w:rsidR="00911858" w:rsidRPr="0052319B" w:rsidRDefault="00911858" w:rsidP="00E869CB">
            <w:pPr>
              <w:numPr>
                <w:ilvl w:val="0"/>
                <w:numId w:val="1"/>
              </w:numPr>
              <w:rPr>
                <w:rFonts w:ascii="宋体" w:hAnsi="宋体"/>
                <w:szCs w:val="21"/>
              </w:rPr>
            </w:pPr>
            <w:r w:rsidRPr="0052319B">
              <w:rPr>
                <w:rFonts w:ascii="宋体" w:hAnsi="宋体" w:hint="eastAsia"/>
                <w:szCs w:val="21"/>
              </w:rPr>
              <w:t>出院带药服用指导</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特殊护理指导</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告知复诊时间和地点</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交待常见的药物不良反应</w:t>
            </w:r>
          </w:p>
          <w:p w:rsidR="00911858" w:rsidRPr="0052319B" w:rsidRDefault="00911858" w:rsidP="00E869CB">
            <w:pPr>
              <w:numPr>
                <w:ilvl w:val="0"/>
                <w:numId w:val="1"/>
              </w:numPr>
              <w:rPr>
                <w:rFonts w:ascii="宋体" w:hAnsi="宋体"/>
                <w:szCs w:val="21"/>
              </w:rPr>
            </w:pPr>
            <w:r w:rsidRPr="0052319B">
              <w:rPr>
                <w:rFonts w:ascii="宋体" w:hAnsi="宋体" w:hint="eastAsia"/>
                <w:szCs w:val="21"/>
              </w:rPr>
              <w:t>嘱其定期门诊复诊</w:t>
            </w:r>
          </w:p>
        </w:tc>
      </w:tr>
      <w:tr w:rsidR="00911858" w:rsidRPr="0052319B" w:rsidTr="002D45D5">
        <w:trPr>
          <w:trHeight w:val="851"/>
          <w:jc w:val="center"/>
        </w:trPr>
        <w:tc>
          <w:tcPr>
            <w:tcW w:w="723" w:type="dxa"/>
            <w:tcBorders>
              <w:top w:val="single" w:sz="8" w:space="0" w:color="auto"/>
              <w:left w:val="single" w:sz="8" w:space="0" w:color="auto"/>
              <w:bottom w:val="single" w:sz="8" w:space="0" w:color="auto"/>
              <w:right w:val="single" w:sz="8" w:space="0" w:color="auto"/>
            </w:tcBorders>
            <w:vAlign w:val="center"/>
          </w:tcPr>
          <w:p w:rsidR="00911858" w:rsidRPr="00DE056F" w:rsidRDefault="00911858" w:rsidP="00DE056F">
            <w:pPr>
              <w:jc w:val="center"/>
              <w:rPr>
                <w:rFonts w:ascii="黑体" w:eastAsia="黑体" w:hAnsi="黑体"/>
                <w:bCs/>
                <w:szCs w:val="21"/>
              </w:rPr>
            </w:pPr>
            <w:r w:rsidRPr="00DE056F">
              <w:rPr>
                <w:rFonts w:ascii="黑体" w:eastAsia="黑体" w:hAnsi="黑体" w:hint="eastAsia"/>
                <w:bCs/>
                <w:szCs w:val="21"/>
              </w:rPr>
              <w:t>病情</w:t>
            </w:r>
          </w:p>
          <w:p w:rsidR="00911858" w:rsidRPr="00DE056F" w:rsidRDefault="00911858" w:rsidP="00DE056F">
            <w:pPr>
              <w:jc w:val="center"/>
              <w:rPr>
                <w:rFonts w:ascii="黑体" w:eastAsia="黑体" w:hAnsi="黑体"/>
                <w:bCs/>
                <w:szCs w:val="21"/>
              </w:rPr>
            </w:pPr>
            <w:r w:rsidRPr="00DE056F">
              <w:rPr>
                <w:rFonts w:ascii="黑体" w:eastAsia="黑体" w:hAnsi="黑体" w:hint="eastAsia"/>
                <w:bCs/>
                <w:szCs w:val="21"/>
              </w:rPr>
              <w:t>变异</w:t>
            </w:r>
          </w:p>
          <w:p w:rsidR="00911858" w:rsidRPr="00DE056F" w:rsidRDefault="00911858" w:rsidP="00DE056F">
            <w:pPr>
              <w:jc w:val="center"/>
              <w:rPr>
                <w:rFonts w:ascii="黑体" w:eastAsia="黑体" w:hAnsi="黑体"/>
                <w:bCs/>
                <w:szCs w:val="21"/>
              </w:rPr>
            </w:pPr>
            <w:r w:rsidRPr="00DE056F">
              <w:rPr>
                <w:rFonts w:ascii="黑体" w:eastAsia="黑体" w:hAnsi="黑体" w:hint="eastAsia"/>
                <w:bCs/>
                <w:szCs w:val="21"/>
              </w:rPr>
              <w:t>记录</w:t>
            </w:r>
          </w:p>
        </w:tc>
        <w:tc>
          <w:tcPr>
            <w:tcW w:w="2891" w:type="dxa"/>
            <w:tcBorders>
              <w:top w:val="single" w:sz="8" w:space="0" w:color="auto"/>
              <w:left w:val="single" w:sz="8" w:space="0" w:color="auto"/>
              <w:bottom w:val="single" w:sz="8" w:space="0" w:color="auto"/>
              <w:right w:val="single" w:sz="8" w:space="0" w:color="auto"/>
            </w:tcBorders>
            <w:vAlign w:val="center"/>
          </w:tcPr>
          <w:p w:rsidR="00911858" w:rsidRPr="0052319B" w:rsidRDefault="00911858" w:rsidP="00E869CB">
            <w:pPr>
              <w:spacing w:line="240" w:lineRule="exact"/>
              <w:rPr>
                <w:rFonts w:ascii="宋体" w:hAnsi="宋体"/>
                <w:szCs w:val="21"/>
              </w:rPr>
            </w:pPr>
            <w:r w:rsidRPr="0052319B">
              <w:rPr>
                <w:rFonts w:ascii="宋体" w:hAnsi="宋体" w:hint="eastAsia"/>
                <w:szCs w:val="21"/>
              </w:rPr>
              <w:t>□无  □有，原因：</w:t>
            </w:r>
          </w:p>
          <w:p w:rsidR="00911858" w:rsidRPr="0052319B" w:rsidRDefault="00911858" w:rsidP="00E869CB">
            <w:pPr>
              <w:spacing w:line="240" w:lineRule="exact"/>
              <w:rPr>
                <w:rFonts w:ascii="宋体" w:hAnsi="宋体"/>
                <w:szCs w:val="21"/>
              </w:rPr>
            </w:pPr>
            <w:r w:rsidRPr="0052319B">
              <w:rPr>
                <w:rFonts w:ascii="宋体" w:hAnsi="宋体"/>
                <w:szCs w:val="21"/>
              </w:rPr>
              <w:t>1．</w:t>
            </w:r>
          </w:p>
          <w:p w:rsidR="00911858" w:rsidRPr="0052319B" w:rsidRDefault="00911858" w:rsidP="00E869CB">
            <w:pPr>
              <w:rPr>
                <w:rFonts w:ascii="宋体" w:hAnsi="宋体"/>
                <w:szCs w:val="21"/>
              </w:rPr>
            </w:pPr>
            <w:r w:rsidRPr="0052319B">
              <w:rPr>
                <w:rFonts w:ascii="宋体" w:hAnsi="宋体"/>
                <w:szCs w:val="21"/>
              </w:rPr>
              <w:t>2．</w:t>
            </w:r>
          </w:p>
        </w:tc>
        <w:tc>
          <w:tcPr>
            <w:tcW w:w="2747" w:type="dxa"/>
            <w:tcBorders>
              <w:top w:val="single" w:sz="8" w:space="0" w:color="auto"/>
              <w:left w:val="single" w:sz="8" w:space="0" w:color="auto"/>
              <w:bottom w:val="single" w:sz="8" w:space="0" w:color="auto"/>
              <w:right w:val="single" w:sz="8" w:space="0" w:color="auto"/>
            </w:tcBorders>
            <w:vAlign w:val="center"/>
          </w:tcPr>
          <w:p w:rsidR="00911858" w:rsidRPr="0052319B" w:rsidRDefault="00911858" w:rsidP="00E869CB">
            <w:pPr>
              <w:spacing w:line="240" w:lineRule="exact"/>
              <w:rPr>
                <w:rFonts w:ascii="宋体" w:hAnsi="宋体"/>
                <w:szCs w:val="21"/>
              </w:rPr>
            </w:pPr>
            <w:r w:rsidRPr="0052319B">
              <w:rPr>
                <w:rFonts w:ascii="宋体" w:hAnsi="宋体" w:hint="eastAsia"/>
                <w:szCs w:val="21"/>
              </w:rPr>
              <w:t>□无  □有，原因：</w:t>
            </w:r>
          </w:p>
          <w:p w:rsidR="00911858" w:rsidRPr="0052319B" w:rsidRDefault="00911858" w:rsidP="00E869CB">
            <w:pPr>
              <w:spacing w:line="240" w:lineRule="exact"/>
              <w:rPr>
                <w:rFonts w:ascii="宋体" w:hAnsi="宋体"/>
                <w:szCs w:val="21"/>
              </w:rPr>
            </w:pPr>
            <w:r w:rsidRPr="0052319B">
              <w:rPr>
                <w:rFonts w:ascii="宋体" w:hAnsi="宋体"/>
                <w:szCs w:val="21"/>
              </w:rPr>
              <w:t>1．</w:t>
            </w:r>
          </w:p>
          <w:p w:rsidR="00911858" w:rsidRPr="0052319B" w:rsidRDefault="00911858" w:rsidP="00E869CB">
            <w:pPr>
              <w:rPr>
                <w:rFonts w:ascii="宋体" w:hAnsi="宋体"/>
                <w:szCs w:val="21"/>
              </w:rPr>
            </w:pPr>
            <w:r w:rsidRPr="0052319B">
              <w:rPr>
                <w:rFonts w:ascii="宋体" w:hAnsi="宋体"/>
                <w:szCs w:val="21"/>
              </w:rPr>
              <w:t>2．</w:t>
            </w:r>
          </w:p>
        </w:tc>
        <w:tc>
          <w:tcPr>
            <w:tcW w:w="3037" w:type="dxa"/>
            <w:tcBorders>
              <w:top w:val="single" w:sz="8" w:space="0" w:color="auto"/>
              <w:left w:val="single" w:sz="8" w:space="0" w:color="auto"/>
              <w:bottom w:val="single" w:sz="8" w:space="0" w:color="auto"/>
              <w:right w:val="single" w:sz="8" w:space="0" w:color="auto"/>
            </w:tcBorders>
            <w:vAlign w:val="center"/>
          </w:tcPr>
          <w:p w:rsidR="00911858" w:rsidRPr="0052319B" w:rsidRDefault="00911858" w:rsidP="00E869CB">
            <w:pPr>
              <w:spacing w:line="240" w:lineRule="exact"/>
              <w:rPr>
                <w:rFonts w:ascii="宋体" w:hAnsi="宋体"/>
                <w:szCs w:val="21"/>
              </w:rPr>
            </w:pPr>
            <w:r w:rsidRPr="0052319B">
              <w:rPr>
                <w:rFonts w:ascii="宋体" w:hAnsi="宋体" w:hint="eastAsia"/>
                <w:szCs w:val="21"/>
              </w:rPr>
              <w:t>□无  □有，原因：</w:t>
            </w:r>
          </w:p>
          <w:p w:rsidR="00911858" w:rsidRPr="0052319B" w:rsidRDefault="00911858" w:rsidP="00E869CB">
            <w:pPr>
              <w:spacing w:line="240" w:lineRule="exact"/>
              <w:rPr>
                <w:rFonts w:ascii="宋体" w:hAnsi="宋体"/>
                <w:szCs w:val="21"/>
              </w:rPr>
            </w:pPr>
            <w:r w:rsidRPr="0052319B">
              <w:rPr>
                <w:rFonts w:ascii="宋体" w:hAnsi="宋体"/>
                <w:szCs w:val="21"/>
              </w:rPr>
              <w:t>1．</w:t>
            </w:r>
          </w:p>
          <w:p w:rsidR="00911858" w:rsidRPr="0052319B" w:rsidRDefault="00911858" w:rsidP="00E869CB">
            <w:pPr>
              <w:rPr>
                <w:rFonts w:ascii="宋体" w:hAnsi="宋体"/>
                <w:szCs w:val="21"/>
              </w:rPr>
            </w:pPr>
            <w:r w:rsidRPr="0052319B">
              <w:rPr>
                <w:rFonts w:ascii="宋体" w:hAnsi="宋体"/>
                <w:szCs w:val="21"/>
              </w:rPr>
              <w:t>2．</w:t>
            </w:r>
          </w:p>
        </w:tc>
      </w:tr>
      <w:tr w:rsidR="00911858" w:rsidRPr="0052319B" w:rsidTr="002D45D5">
        <w:trPr>
          <w:trHeight w:val="567"/>
          <w:jc w:val="center"/>
        </w:trPr>
        <w:tc>
          <w:tcPr>
            <w:tcW w:w="723" w:type="dxa"/>
            <w:tcBorders>
              <w:top w:val="single" w:sz="8" w:space="0" w:color="auto"/>
              <w:left w:val="single" w:sz="8" w:space="0" w:color="auto"/>
              <w:bottom w:val="single" w:sz="8" w:space="0" w:color="auto"/>
              <w:right w:val="single" w:sz="8" w:space="0" w:color="auto"/>
            </w:tcBorders>
            <w:vAlign w:val="center"/>
          </w:tcPr>
          <w:p w:rsidR="00911858" w:rsidRPr="00DE056F" w:rsidRDefault="00911858" w:rsidP="00DE056F">
            <w:pPr>
              <w:jc w:val="center"/>
              <w:rPr>
                <w:rFonts w:ascii="黑体" w:eastAsia="黑体" w:hAnsi="黑体"/>
                <w:bCs/>
                <w:szCs w:val="21"/>
              </w:rPr>
            </w:pPr>
            <w:bookmarkStart w:id="0" w:name="_GoBack" w:colFirst="0" w:colLast="3"/>
            <w:r w:rsidRPr="00DE056F">
              <w:rPr>
                <w:rFonts w:ascii="黑体" w:eastAsia="黑体" w:hAnsi="黑体" w:hint="eastAsia"/>
                <w:bCs/>
                <w:szCs w:val="21"/>
              </w:rPr>
              <w:t>护士</w:t>
            </w:r>
          </w:p>
          <w:p w:rsidR="00911858" w:rsidRPr="00DE056F" w:rsidRDefault="00911858" w:rsidP="00DE056F">
            <w:pPr>
              <w:ind w:leftChars="-75" w:left="-158" w:firstLineChars="78" w:firstLine="164"/>
              <w:jc w:val="center"/>
              <w:rPr>
                <w:rFonts w:ascii="黑体" w:eastAsia="黑体" w:hAnsi="黑体"/>
                <w:bCs/>
                <w:szCs w:val="21"/>
              </w:rPr>
            </w:pPr>
            <w:r w:rsidRPr="00DE056F">
              <w:rPr>
                <w:rFonts w:ascii="黑体" w:eastAsia="黑体" w:hAnsi="黑体" w:hint="eastAsia"/>
                <w:bCs/>
                <w:szCs w:val="21"/>
              </w:rPr>
              <w:t>签名</w:t>
            </w:r>
          </w:p>
        </w:tc>
        <w:tc>
          <w:tcPr>
            <w:tcW w:w="2891" w:type="dxa"/>
            <w:tcBorders>
              <w:top w:val="single" w:sz="8" w:space="0" w:color="auto"/>
              <w:left w:val="single" w:sz="8" w:space="0" w:color="auto"/>
              <w:bottom w:val="single" w:sz="8" w:space="0" w:color="auto"/>
              <w:right w:val="single" w:sz="8" w:space="0" w:color="auto"/>
            </w:tcBorders>
            <w:vAlign w:val="center"/>
          </w:tcPr>
          <w:p w:rsidR="00911858" w:rsidRPr="0052319B" w:rsidRDefault="00911858" w:rsidP="00E869CB">
            <w:pPr>
              <w:jc w:val="center"/>
              <w:rPr>
                <w:rFonts w:ascii="宋体" w:hAnsi="宋体"/>
                <w:szCs w:val="21"/>
              </w:rPr>
            </w:pPr>
          </w:p>
        </w:tc>
        <w:tc>
          <w:tcPr>
            <w:tcW w:w="2747" w:type="dxa"/>
            <w:tcBorders>
              <w:top w:val="single" w:sz="8" w:space="0" w:color="auto"/>
              <w:left w:val="single" w:sz="8" w:space="0" w:color="auto"/>
              <w:bottom w:val="single" w:sz="8" w:space="0" w:color="auto"/>
              <w:right w:val="single" w:sz="8" w:space="0" w:color="auto"/>
            </w:tcBorders>
            <w:vAlign w:val="center"/>
          </w:tcPr>
          <w:p w:rsidR="00911858" w:rsidRPr="0052319B" w:rsidRDefault="00911858" w:rsidP="00E869CB">
            <w:pPr>
              <w:jc w:val="center"/>
              <w:rPr>
                <w:rFonts w:ascii="宋体" w:hAnsi="宋体"/>
                <w:szCs w:val="21"/>
              </w:rPr>
            </w:pPr>
          </w:p>
        </w:tc>
        <w:tc>
          <w:tcPr>
            <w:tcW w:w="3037" w:type="dxa"/>
            <w:tcBorders>
              <w:top w:val="single" w:sz="8" w:space="0" w:color="auto"/>
              <w:left w:val="single" w:sz="8" w:space="0" w:color="auto"/>
              <w:bottom w:val="single" w:sz="8" w:space="0" w:color="auto"/>
              <w:right w:val="single" w:sz="8" w:space="0" w:color="auto"/>
            </w:tcBorders>
            <w:vAlign w:val="center"/>
          </w:tcPr>
          <w:p w:rsidR="00911858" w:rsidRPr="0052319B" w:rsidRDefault="00911858" w:rsidP="00E869CB">
            <w:pPr>
              <w:jc w:val="center"/>
              <w:rPr>
                <w:rFonts w:ascii="宋体" w:hAnsi="宋体"/>
                <w:szCs w:val="21"/>
              </w:rPr>
            </w:pPr>
          </w:p>
        </w:tc>
      </w:tr>
      <w:tr w:rsidR="00911858" w:rsidRPr="0052319B" w:rsidTr="002D45D5">
        <w:trPr>
          <w:trHeight w:val="567"/>
          <w:jc w:val="center"/>
        </w:trPr>
        <w:tc>
          <w:tcPr>
            <w:tcW w:w="723" w:type="dxa"/>
            <w:tcBorders>
              <w:top w:val="single" w:sz="8" w:space="0" w:color="auto"/>
              <w:left w:val="single" w:sz="8" w:space="0" w:color="auto"/>
              <w:bottom w:val="single" w:sz="8" w:space="0" w:color="auto"/>
              <w:right w:val="single" w:sz="8" w:space="0" w:color="auto"/>
            </w:tcBorders>
            <w:vAlign w:val="center"/>
          </w:tcPr>
          <w:p w:rsidR="00911858" w:rsidRPr="00DE056F" w:rsidRDefault="00911858" w:rsidP="00DE056F">
            <w:pPr>
              <w:jc w:val="center"/>
              <w:rPr>
                <w:rFonts w:ascii="黑体" w:eastAsia="黑体" w:hAnsi="黑体"/>
                <w:bCs/>
                <w:szCs w:val="21"/>
              </w:rPr>
            </w:pPr>
            <w:r w:rsidRPr="00DE056F">
              <w:rPr>
                <w:rFonts w:ascii="黑体" w:eastAsia="黑体" w:hAnsi="黑体" w:hint="eastAsia"/>
                <w:bCs/>
                <w:szCs w:val="21"/>
              </w:rPr>
              <w:t>医师</w:t>
            </w:r>
          </w:p>
          <w:p w:rsidR="00911858" w:rsidRPr="00DE056F" w:rsidRDefault="00911858" w:rsidP="00DE056F">
            <w:pPr>
              <w:jc w:val="center"/>
              <w:rPr>
                <w:rFonts w:ascii="黑体" w:eastAsia="黑体" w:hAnsi="黑体"/>
                <w:bCs/>
                <w:szCs w:val="21"/>
              </w:rPr>
            </w:pPr>
            <w:r w:rsidRPr="00DE056F">
              <w:rPr>
                <w:rFonts w:ascii="黑体" w:eastAsia="黑体" w:hAnsi="黑体" w:hint="eastAsia"/>
                <w:bCs/>
                <w:szCs w:val="21"/>
              </w:rPr>
              <w:t>签名</w:t>
            </w:r>
          </w:p>
        </w:tc>
        <w:tc>
          <w:tcPr>
            <w:tcW w:w="2891" w:type="dxa"/>
            <w:tcBorders>
              <w:top w:val="single" w:sz="8" w:space="0" w:color="auto"/>
              <w:left w:val="single" w:sz="8" w:space="0" w:color="auto"/>
              <w:bottom w:val="single" w:sz="8" w:space="0" w:color="auto"/>
              <w:right w:val="single" w:sz="8" w:space="0" w:color="auto"/>
            </w:tcBorders>
            <w:vAlign w:val="center"/>
          </w:tcPr>
          <w:p w:rsidR="00911858" w:rsidRPr="0052319B" w:rsidRDefault="00911858" w:rsidP="00E869CB">
            <w:pPr>
              <w:jc w:val="center"/>
              <w:rPr>
                <w:rFonts w:ascii="宋体" w:hAnsi="宋体"/>
                <w:szCs w:val="21"/>
              </w:rPr>
            </w:pPr>
          </w:p>
        </w:tc>
        <w:tc>
          <w:tcPr>
            <w:tcW w:w="2747" w:type="dxa"/>
            <w:tcBorders>
              <w:top w:val="single" w:sz="8" w:space="0" w:color="auto"/>
              <w:left w:val="single" w:sz="8" w:space="0" w:color="auto"/>
              <w:bottom w:val="single" w:sz="8" w:space="0" w:color="auto"/>
              <w:right w:val="single" w:sz="8" w:space="0" w:color="auto"/>
            </w:tcBorders>
            <w:vAlign w:val="center"/>
          </w:tcPr>
          <w:p w:rsidR="00911858" w:rsidRPr="0052319B" w:rsidRDefault="00911858" w:rsidP="00E869CB">
            <w:pPr>
              <w:jc w:val="center"/>
              <w:rPr>
                <w:rFonts w:ascii="宋体" w:hAnsi="宋体"/>
                <w:szCs w:val="21"/>
              </w:rPr>
            </w:pPr>
          </w:p>
        </w:tc>
        <w:tc>
          <w:tcPr>
            <w:tcW w:w="3037" w:type="dxa"/>
            <w:tcBorders>
              <w:top w:val="single" w:sz="8" w:space="0" w:color="auto"/>
              <w:left w:val="single" w:sz="8" w:space="0" w:color="auto"/>
              <w:bottom w:val="single" w:sz="8" w:space="0" w:color="auto"/>
              <w:right w:val="single" w:sz="8" w:space="0" w:color="auto"/>
            </w:tcBorders>
            <w:vAlign w:val="center"/>
          </w:tcPr>
          <w:p w:rsidR="00911858" w:rsidRPr="0052319B" w:rsidRDefault="00911858" w:rsidP="00E869CB">
            <w:pPr>
              <w:jc w:val="center"/>
              <w:rPr>
                <w:rFonts w:ascii="宋体" w:hAnsi="宋体"/>
                <w:szCs w:val="21"/>
              </w:rPr>
            </w:pPr>
          </w:p>
        </w:tc>
      </w:tr>
      <w:bookmarkEnd w:id="0"/>
    </w:tbl>
    <w:p w:rsidR="001F13AB" w:rsidRPr="0052319B" w:rsidRDefault="00A07272">
      <w:pPr>
        <w:rPr>
          <w:rFonts w:ascii="宋体" w:hAnsi="宋体"/>
          <w:szCs w:val="21"/>
        </w:rPr>
      </w:pPr>
    </w:p>
    <w:sectPr w:rsidR="001F13AB" w:rsidRPr="0052319B" w:rsidSect="00E87273">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272" w:rsidRDefault="00A07272" w:rsidP="00911858">
      <w:r>
        <w:separator/>
      </w:r>
    </w:p>
  </w:endnote>
  <w:endnote w:type="continuationSeparator" w:id="1">
    <w:p w:rsidR="00A07272" w:rsidRDefault="00A07272" w:rsidP="0091185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272" w:rsidRDefault="00A07272" w:rsidP="00911858">
      <w:r>
        <w:separator/>
      </w:r>
    </w:p>
  </w:footnote>
  <w:footnote w:type="continuationSeparator" w:id="1">
    <w:p w:rsidR="00A07272" w:rsidRDefault="00A07272" w:rsidP="009118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21937"/>
    <w:multiLevelType w:val="hybridMultilevel"/>
    <w:tmpl w:val="ED5A3204"/>
    <w:lvl w:ilvl="0" w:tplc="EC807D5E">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3F7A6604"/>
    <w:multiLevelType w:val="hybridMultilevel"/>
    <w:tmpl w:val="E050FF62"/>
    <w:lvl w:ilvl="0" w:tplc="EC807D5E">
      <w:numFmt w:val="bullet"/>
      <w:lvlText w:val="□"/>
      <w:lvlJc w:val="left"/>
      <w:pPr>
        <w:tabs>
          <w:tab w:val="num" w:pos="360"/>
        </w:tabs>
        <w:ind w:left="360" w:hanging="360"/>
      </w:pPr>
      <w:rPr>
        <w:rFonts w:ascii="宋体" w:eastAsia="宋体" w:hAnsi="宋体" w:cs="Times New Roman"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1858"/>
    <w:rsid w:val="0006223D"/>
    <w:rsid w:val="000D5D83"/>
    <w:rsid w:val="001011B7"/>
    <w:rsid w:val="00123AC8"/>
    <w:rsid w:val="0019645A"/>
    <w:rsid w:val="001D3FE1"/>
    <w:rsid w:val="001D77E8"/>
    <w:rsid w:val="00281196"/>
    <w:rsid w:val="002D45D5"/>
    <w:rsid w:val="0052319B"/>
    <w:rsid w:val="00527174"/>
    <w:rsid w:val="00563438"/>
    <w:rsid w:val="005751B0"/>
    <w:rsid w:val="005C755B"/>
    <w:rsid w:val="006276C7"/>
    <w:rsid w:val="00710D80"/>
    <w:rsid w:val="007143D7"/>
    <w:rsid w:val="007743FF"/>
    <w:rsid w:val="00796D0D"/>
    <w:rsid w:val="008D1D9D"/>
    <w:rsid w:val="00911858"/>
    <w:rsid w:val="009E1B9D"/>
    <w:rsid w:val="009F08C5"/>
    <w:rsid w:val="00A07272"/>
    <w:rsid w:val="00AB73BF"/>
    <w:rsid w:val="00B47E0E"/>
    <w:rsid w:val="00BD52BE"/>
    <w:rsid w:val="00BE567E"/>
    <w:rsid w:val="00D11D0A"/>
    <w:rsid w:val="00D15508"/>
    <w:rsid w:val="00D5546E"/>
    <w:rsid w:val="00D70F92"/>
    <w:rsid w:val="00DB4D57"/>
    <w:rsid w:val="00DD5067"/>
    <w:rsid w:val="00DE056F"/>
    <w:rsid w:val="00E62384"/>
    <w:rsid w:val="00E6670C"/>
    <w:rsid w:val="00E87273"/>
    <w:rsid w:val="00F656B5"/>
    <w:rsid w:val="00F87E07"/>
    <w:rsid w:val="00FB743D"/>
    <w:rsid w:val="00FD01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5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8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858"/>
    <w:rPr>
      <w:sz w:val="18"/>
      <w:szCs w:val="18"/>
    </w:rPr>
  </w:style>
  <w:style w:type="paragraph" w:styleId="a4">
    <w:name w:val="footer"/>
    <w:basedOn w:val="a"/>
    <w:link w:val="Char0"/>
    <w:uiPriority w:val="99"/>
    <w:unhideWhenUsed/>
    <w:rsid w:val="00911858"/>
    <w:pPr>
      <w:tabs>
        <w:tab w:val="center" w:pos="4153"/>
        <w:tab w:val="right" w:pos="8306"/>
      </w:tabs>
      <w:snapToGrid w:val="0"/>
      <w:jc w:val="left"/>
    </w:pPr>
    <w:rPr>
      <w:sz w:val="18"/>
      <w:szCs w:val="18"/>
    </w:rPr>
  </w:style>
  <w:style w:type="character" w:customStyle="1" w:styleId="Char0">
    <w:name w:val="页脚 Char"/>
    <w:basedOn w:val="a0"/>
    <w:link w:val="a4"/>
    <w:uiPriority w:val="99"/>
    <w:rsid w:val="009118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wangyy</cp:lastModifiedBy>
  <cp:revision>22</cp:revision>
  <dcterms:created xsi:type="dcterms:W3CDTF">2016-10-31T13:31:00Z</dcterms:created>
  <dcterms:modified xsi:type="dcterms:W3CDTF">2016-12-08T07:04:00Z</dcterms:modified>
</cp:coreProperties>
</file>