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863" w:rsidRDefault="00B65CBA">
      <w:pPr>
        <w:spacing w:line="620" w:lineRule="exact"/>
        <w:jc w:val="center"/>
        <w:outlineLvl w:val="0"/>
        <w:rPr>
          <w:rFonts w:ascii="宋体" w:hAnsi="宋体"/>
          <w:b/>
          <w:color w:val="000000"/>
          <w:sz w:val="44"/>
          <w:szCs w:val="44"/>
        </w:rPr>
      </w:pPr>
      <w:bookmarkStart w:id="0" w:name="_Toc459912858"/>
      <w:r>
        <w:rPr>
          <w:rFonts w:ascii="宋体" w:hAnsi="宋体" w:hint="eastAsia"/>
          <w:b/>
          <w:color w:val="000000"/>
          <w:sz w:val="44"/>
          <w:szCs w:val="44"/>
        </w:rPr>
        <w:t>二尖瓣关闭不全</w:t>
      </w:r>
      <w:r w:rsidR="001E52D8">
        <w:rPr>
          <w:rFonts w:ascii="宋体" w:hAnsi="宋体" w:hint="eastAsia"/>
          <w:b/>
          <w:color w:val="000000"/>
          <w:sz w:val="44"/>
          <w:szCs w:val="44"/>
        </w:rPr>
        <w:t>成形修复术</w:t>
      </w:r>
      <w:r>
        <w:rPr>
          <w:rFonts w:ascii="宋体" w:hAnsi="宋体" w:hint="eastAsia"/>
          <w:b/>
          <w:color w:val="000000"/>
          <w:sz w:val="44"/>
          <w:szCs w:val="44"/>
        </w:rPr>
        <w:t>临床路径</w:t>
      </w:r>
      <w:bookmarkEnd w:id="0"/>
    </w:p>
    <w:p w:rsidR="00882863" w:rsidRDefault="0075478D">
      <w:pPr>
        <w:spacing w:line="620" w:lineRule="exact"/>
        <w:jc w:val="center"/>
        <w:rPr>
          <w:rFonts w:ascii="仿宋_GB2312" w:eastAsia="仿宋_GB2312" w:hAnsi="黑体"/>
          <w:color w:val="000000"/>
          <w:sz w:val="32"/>
          <w:szCs w:val="32"/>
        </w:rPr>
      </w:pPr>
      <w:r w:rsidRPr="005D2A19">
        <w:rPr>
          <w:rFonts w:ascii="仿宋_GB2312" w:eastAsia="仿宋_GB2312" w:hAnsi="黑体" w:hint="eastAsia"/>
          <w:color w:val="000000"/>
          <w:sz w:val="32"/>
          <w:szCs w:val="32"/>
        </w:rPr>
        <w:t>(2016年版)</w:t>
      </w:r>
    </w:p>
    <w:p w:rsidR="005D2A19" w:rsidRPr="005D2A19" w:rsidRDefault="005D2A19">
      <w:pPr>
        <w:spacing w:line="620" w:lineRule="exact"/>
        <w:jc w:val="center"/>
        <w:rPr>
          <w:rFonts w:ascii="仿宋_GB2312" w:eastAsia="仿宋_GB2312" w:hAnsi="黑体" w:hint="eastAsia"/>
          <w:color w:val="000000"/>
          <w:sz w:val="32"/>
          <w:szCs w:val="32"/>
        </w:rPr>
      </w:pPr>
    </w:p>
    <w:p w:rsidR="00882863" w:rsidRPr="0075478D" w:rsidRDefault="00B65CBA" w:rsidP="0075478D">
      <w:pPr>
        <w:spacing w:line="620" w:lineRule="exact"/>
        <w:ind w:firstLineChars="200" w:firstLine="640"/>
        <w:rPr>
          <w:rFonts w:ascii="黑体" w:eastAsia="黑体" w:hAnsi="宋体"/>
          <w:color w:val="000000"/>
          <w:sz w:val="32"/>
          <w:szCs w:val="32"/>
        </w:rPr>
      </w:pPr>
      <w:r w:rsidRPr="0075478D">
        <w:rPr>
          <w:rFonts w:ascii="黑体" w:eastAsia="黑体" w:hAnsi="宋体" w:hint="eastAsia"/>
          <w:color w:val="000000"/>
          <w:sz w:val="32"/>
          <w:szCs w:val="32"/>
        </w:rPr>
        <w:t>一、二尖瓣关闭不全</w:t>
      </w:r>
      <w:r w:rsidR="001E52D8" w:rsidRPr="0075478D">
        <w:rPr>
          <w:rFonts w:ascii="黑体" w:eastAsia="黑体" w:hAnsi="宋体" w:hint="eastAsia"/>
          <w:color w:val="000000"/>
          <w:sz w:val="32"/>
          <w:szCs w:val="32"/>
        </w:rPr>
        <w:t>成形修复术</w:t>
      </w:r>
      <w:r w:rsidRPr="0075478D">
        <w:rPr>
          <w:rFonts w:ascii="黑体" w:eastAsia="黑体" w:hAnsi="宋体" w:hint="eastAsia"/>
          <w:color w:val="000000"/>
          <w:sz w:val="32"/>
          <w:szCs w:val="32"/>
        </w:rPr>
        <w:t>临床路径标准住院流程</w:t>
      </w:r>
    </w:p>
    <w:p w:rsidR="00882863" w:rsidRPr="00F128F3" w:rsidRDefault="00B65CBA" w:rsidP="0075478D">
      <w:pPr>
        <w:pStyle w:val="1"/>
        <w:rPr>
          <w:rFonts w:ascii="宋体" w:hAnsi="宋体"/>
          <w:b/>
          <w:color w:val="000000"/>
          <w:sz w:val="28"/>
          <w:szCs w:val="28"/>
        </w:rPr>
      </w:pPr>
      <w:r w:rsidRPr="00F128F3">
        <w:rPr>
          <w:rFonts w:hint="eastAsia"/>
          <w:b/>
        </w:rPr>
        <w:t>（一）适用对象。</w:t>
      </w:r>
    </w:p>
    <w:p w:rsidR="00882863" w:rsidRPr="0075478D" w:rsidRDefault="00B65CBA" w:rsidP="0075478D">
      <w:pPr>
        <w:pStyle w:val="2"/>
      </w:pPr>
      <w:r w:rsidRPr="0075478D">
        <w:rPr>
          <w:rFonts w:hint="eastAsia"/>
        </w:rPr>
        <w:t>第一诊断为二尖瓣关闭不全（ICD-10︰I34.000）行二尖瓣直视下成形术（ICD-9-CM-3︰35.33001）+（或）二尖瓣人工瓣环成形术（ICD-9-CM-3︰3512001）</w:t>
      </w:r>
    </w:p>
    <w:p w:rsidR="00882863" w:rsidRPr="00F128F3" w:rsidRDefault="00B65CBA" w:rsidP="0075478D">
      <w:pPr>
        <w:pStyle w:val="1"/>
        <w:rPr>
          <w:b/>
        </w:rPr>
      </w:pPr>
      <w:r w:rsidRPr="00F128F3">
        <w:rPr>
          <w:rFonts w:hint="eastAsia"/>
          <w:b/>
        </w:rPr>
        <w:t>（二）诊断依据。</w:t>
      </w:r>
    </w:p>
    <w:p w:rsidR="00882863" w:rsidRDefault="00B65CBA" w:rsidP="0075478D">
      <w:pPr>
        <w:pStyle w:val="2"/>
        <w:rPr>
          <w:color w:val="000000"/>
        </w:rPr>
      </w:pPr>
      <w:r>
        <w:rPr>
          <w:rFonts w:hint="eastAsia"/>
        </w:rPr>
        <w:t>根据《临床诊疗指南－心脏外科学分册》（中华医学会编著</w:t>
      </w:r>
      <w:r>
        <w:rPr>
          <w:rFonts w:hint="eastAsia"/>
          <w:color w:val="000000"/>
        </w:rPr>
        <w:t>，人民卫生出版社</w:t>
      </w:r>
      <w:r>
        <w:rPr>
          <w:rFonts w:hint="eastAsia"/>
        </w:rPr>
        <w:t>）</w:t>
      </w:r>
    </w:p>
    <w:p w:rsidR="00882863" w:rsidRDefault="00B65CBA" w:rsidP="0075478D">
      <w:pPr>
        <w:pStyle w:val="2"/>
        <w:rPr>
          <w:color w:val="000000"/>
        </w:rPr>
      </w:pPr>
      <w:r>
        <w:rPr>
          <w:rFonts w:hint="eastAsia"/>
          <w:color w:val="000000"/>
        </w:rPr>
        <w:t>1.临床症状：可有呼吸困难、乏力、心悸、尿少、水肿等症状。</w:t>
      </w:r>
    </w:p>
    <w:p w:rsidR="00882863" w:rsidRDefault="00B65CBA" w:rsidP="0075478D">
      <w:pPr>
        <w:pStyle w:val="2"/>
        <w:rPr>
          <w:color w:val="000000"/>
        </w:rPr>
      </w:pPr>
      <w:r>
        <w:rPr>
          <w:rFonts w:hint="eastAsia"/>
          <w:color w:val="000000"/>
        </w:rPr>
        <w:t>2.体征：二尖瓣关闭不全杂音者典型杂音可闻及心前区收缩期高调吹风样杂音。</w:t>
      </w:r>
    </w:p>
    <w:p w:rsidR="00882863" w:rsidRDefault="00B65CBA" w:rsidP="0075478D">
      <w:pPr>
        <w:pStyle w:val="2"/>
        <w:rPr>
          <w:color w:val="000000"/>
        </w:rPr>
      </w:pPr>
      <w:r>
        <w:rPr>
          <w:rFonts w:hint="eastAsia"/>
          <w:color w:val="000000"/>
        </w:rPr>
        <w:t>3.辅助检查：心电图、胸部X线检查，超声心动图，肝胆胰脾超声，肺功能，冠状动脉造影（年龄大于50岁），血栓弹力图（有凝血功能障碍者）。</w:t>
      </w:r>
    </w:p>
    <w:p w:rsidR="00882863" w:rsidRPr="00F128F3" w:rsidRDefault="00B65CBA" w:rsidP="0075478D">
      <w:pPr>
        <w:pStyle w:val="1"/>
        <w:rPr>
          <w:b/>
        </w:rPr>
      </w:pPr>
      <w:r w:rsidRPr="00F128F3">
        <w:rPr>
          <w:rFonts w:hint="eastAsia"/>
          <w:b/>
        </w:rPr>
        <w:t>（三）选择治疗方案的依据。</w:t>
      </w:r>
    </w:p>
    <w:p w:rsidR="00882863" w:rsidRPr="001E52D8" w:rsidRDefault="00B65CBA" w:rsidP="0075478D">
      <w:pPr>
        <w:pStyle w:val="2"/>
        <w:rPr>
          <w:color w:val="000000"/>
        </w:rPr>
      </w:pPr>
      <w:r w:rsidRPr="001E52D8">
        <w:rPr>
          <w:rFonts w:hint="eastAsia"/>
        </w:rPr>
        <w:t>根据《临床诊疗指南－心脏外科学分册》（中华医学会编著</w:t>
      </w:r>
      <w:r w:rsidRPr="001E52D8">
        <w:rPr>
          <w:rFonts w:hint="eastAsia"/>
          <w:color w:val="000000"/>
        </w:rPr>
        <w:t>，人民卫生出版社</w:t>
      </w:r>
      <w:r w:rsidRPr="001E52D8">
        <w:rPr>
          <w:rFonts w:hint="eastAsia"/>
        </w:rPr>
        <w:t>），</w:t>
      </w:r>
      <w:r w:rsidRPr="001E52D8">
        <w:rPr>
          <w:rFonts w:hint="eastAsia"/>
          <w:color w:val="000000"/>
        </w:rPr>
        <w:t>《</w:t>
      </w:r>
      <w:r w:rsidR="001E52D8" w:rsidRPr="001E52D8">
        <w:rPr>
          <w:rFonts w:hint="eastAsia"/>
        </w:rPr>
        <w:t>临床技术操作规范-心血管外科学分册》（中华医学会编著，人民军医出版社）</w:t>
      </w:r>
    </w:p>
    <w:p w:rsidR="00882863" w:rsidRDefault="00B65CBA" w:rsidP="0075478D">
      <w:pPr>
        <w:pStyle w:val="2"/>
        <w:rPr>
          <w:rFonts w:ascii="宋体" w:hAnsi="宋体"/>
          <w:color w:val="000000"/>
        </w:rPr>
      </w:pPr>
      <w:r>
        <w:rPr>
          <w:rFonts w:ascii="宋体" w:hAnsi="宋体" w:hint="eastAsia"/>
          <w:color w:val="000000"/>
        </w:rPr>
        <w:t>1.</w:t>
      </w:r>
      <w:r w:rsidR="003E4D23">
        <w:rPr>
          <w:rFonts w:ascii="宋体" w:hAnsi="宋体" w:hint="eastAsia"/>
          <w:color w:val="000000"/>
        </w:rPr>
        <w:t>二尖瓣重</w:t>
      </w:r>
      <w:r>
        <w:rPr>
          <w:rFonts w:ascii="宋体" w:hAnsi="宋体" w:hint="eastAsia"/>
          <w:color w:val="000000"/>
        </w:rPr>
        <w:t>度关闭不全患者。</w:t>
      </w:r>
    </w:p>
    <w:p w:rsidR="00882863" w:rsidRDefault="00B65CBA" w:rsidP="0075478D">
      <w:pPr>
        <w:pStyle w:val="2"/>
        <w:rPr>
          <w:rFonts w:ascii="宋体" w:hAnsi="宋体"/>
          <w:color w:val="000000"/>
        </w:rPr>
      </w:pPr>
      <w:r>
        <w:rPr>
          <w:rFonts w:ascii="宋体" w:hAnsi="宋体" w:hint="eastAsia"/>
          <w:color w:val="000000"/>
        </w:rPr>
        <w:t>2.</w:t>
      </w:r>
      <w:r>
        <w:rPr>
          <w:rFonts w:ascii="宋体" w:hAnsi="宋体" w:hint="eastAsia"/>
          <w:color w:val="000000"/>
        </w:rPr>
        <w:t>心功能</w:t>
      </w:r>
      <w:r>
        <w:rPr>
          <w:rFonts w:ascii="宋体" w:hAnsi="宋体" w:hint="eastAsia"/>
          <w:color w:val="000000"/>
        </w:rPr>
        <w:t>III</w:t>
      </w:r>
      <w:r>
        <w:rPr>
          <w:rFonts w:ascii="宋体" w:hAnsi="宋体" w:hint="eastAsia"/>
          <w:color w:val="000000"/>
        </w:rPr>
        <w:t>级（</w:t>
      </w:r>
      <w:r>
        <w:rPr>
          <w:rFonts w:ascii="宋体" w:hAnsi="宋体" w:hint="eastAsia"/>
          <w:color w:val="000000"/>
        </w:rPr>
        <w:t>NYHA</w:t>
      </w:r>
      <w:r>
        <w:rPr>
          <w:rFonts w:ascii="宋体" w:hAnsi="宋体" w:hint="eastAsia"/>
          <w:color w:val="000000"/>
        </w:rPr>
        <w:t>）及以上，中重度二尖瓣关闭不全患者。</w:t>
      </w:r>
    </w:p>
    <w:p w:rsidR="00882863" w:rsidRDefault="00B65CBA" w:rsidP="0075478D">
      <w:pPr>
        <w:pStyle w:val="2"/>
        <w:rPr>
          <w:rFonts w:ascii="宋体" w:hAnsi="宋体"/>
          <w:color w:val="000000"/>
        </w:rPr>
      </w:pPr>
      <w:r>
        <w:rPr>
          <w:rFonts w:ascii="宋体" w:hAnsi="宋体" w:hint="eastAsia"/>
          <w:color w:val="000000"/>
        </w:rPr>
        <w:lastRenderedPageBreak/>
        <w:t>3.</w:t>
      </w:r>
      <w:r>
        <w:rPr>
          <w:rFonts w:ascii="宋体" w:hAnsi="宋体" w:hint="eastAsia"/>
          <w:color w:val="000000"/>
        </w:rPr>
        <w:t>合并有血栓或心房纤颤等合并症的二尖瓣关闭不全患者。</w:t>
      </w:r>
    </w:p>
    <w:p w:rsidR="00882863" w:rsidRDefault="003E4D23" w:rsidP="0075478D">
      <w:pPr>
        <w:pStyle w:val="2"/>
        <w:rPr>
          <w:rFonts w:ascii="宋体" w:hAnsi="宋体"/>
          <w:color w:val="000000"/>
        </w:rPr>
      </w:pPr>
      <w:r>
        <w:rPr>
          <w:rFonts w:ascii="宋体" w:hAnsi="宋体" w:hint="eastAsia"/>
          <w:color w:val="000000"/>
        </w:rPr>
        <w:t>4</w:t>
      </w:r>
      <w:r w:rsidR="00B65CBA">
        <w:rPr>
          <w:rFonts w:ascii="宋体" w:hAnsi="宋体" w:hint="eastAsia"/>
          <w:color w:val="000000"/>
        </w:rPr>
        <w:t>.</w:t>
      </w:r>
      <w:r w:rsidR="00B65CBA">
        <w:rPr>
          <w:rFonts w:ascii="宋体" w:hAnsi="宋体" w:hint="eastAsia"/>
          <w:color w:val="000000"/>
        </w:rPr>
        <w:t>无其他严重内科疾病。</w:t>
      </w:r>
    </w:p>
    <w:p w:rsidR="00882863" w:rsidRDefault="003E4D23" w:rsidP="0075478D">
      <w:pPr>
        <w:pStyle w:val="2"/>
        <w:rPr>
          <w:rFonts w:ascii="宋体" w:hAnsi="宋体"/>
          <w:color w:val="000000"/>
        </w:rPr>
      </w:pPr>
      <w:r>
        <w:rPr>
          <w:rFonts w:ascii="宋体" w:hAnsi="宋体" w:hint="eastAsia"/>
          <w:color w:val="000000"/>
        </w:rPr>
        <w:t>5</w:t>
      </w:r>
      <w:r w:rsidR="00B65CBA">
        <w:rPr>
          <w:rFonts w:ascii="宋体" w:hAnsi="宋体" w:hint="eastAsia"/>
          <w:color w:val="000000"/>
        </w:rPr>
        <w:t>.</w:t>
      </w:r>
      <w:r w:rsidR="00B65CBA">
        <w:rPr>
          <w:rFonts w:ascii="宋体" w:hAnsi="宋体" w:hint="eastAsia"/>
          <w:color w:val="000000"/>
        </w:rPr>
        <w:t>患者选择行直视下二尖瓣修补术</w:t>
      </w:r>
      <w:r w:rsidR="00B65CBA">
        <w:rPr>
          <w:rFonts w:ascii="宋体" w:hAnsi="宋体" w:hint="eastAsia"/>
          <w:color w:val="000000"/>
        </w:rPr>
        <w:t>+</w:t>
      </w:r>
      <w:r w:rsidR="00B65CBA">
        <w:rPr>
          <w:rFonts w:ascii="宋体" w:hAnsi="宋体" w:hint="eastAsia"/>
          <w:color w:val="000000"/>
        </w:rPr>
        <w:t>（或）二尖瓣瓣环成形术。</w:t>
      </w:r>
    </w:p>
    <w:p w:rsidR="00882863" w:rsidRPr="00F128F3" w:rsidRDefault="00B65CBA" w:rsidP="0075478D">
      <w:pPr>
        <w:pStyle w:val="1"/>
        <w:rPr>
          <w:b/>
        </w:rPr>
      </w:pPr>
      <w:r w:rsidRPr="00F128F3">
        <w:rPr>
          <w:rFonts w:hint="eastAsia"/>
          <w:b/>
        </w:rPr>
        <w:t>（四）标准住院日≤18天。</w:t>
      </w:r>
    </w:p>
    <w:p w:rsidR="00882863" w:rsidRPr="00F128F3" w:rsidRDefault="00B65CBA" w:rsidP="0075478D">
      <w:pPr>
        <w:pStyle w:val="1"/>
        <w:rPr>
          <w:b/>
        </w:rPr>
      </w:pPr>
      <w:r w:rsidRPr="00F128F3">
        <w:rPr>
          <w:rFonts w:hint="eastAsia"/>
          <w:b/>
        </w:rPr>
        <w:t>（五）进入路径标准。</w:t>
      </w:r>
    </w:p>
    <w:p w:rsidR="00882863" w:rsidRPr="001E52D8" w:rsidRDefault="00B65CBA" w:rsidP="0075478D">
      <w:pPr>
        <w:pStyle w:val="2"/>
      </w:pPr>
      <w:r w:rsidRPr="001E52D8">
        <w:rPr>
          <w:rFonts w:hint="eastAsia"/>
        </w:rPr>
        <w:t>1.第一诊断必须符合（ICD-10︰I34.000）二尖瓣关闭不全疾病编码。</w:t>
      </w:r>
    </w:p>
    <w:p w:rsidR="001E52D8" w:rsidRPr="001E52D8" w:rsidRDefault="001E52D8" w:rsidP="0075478D">
      <w:pPr>
        <w:pStyle w:val="2"/>
      </w:pPr>
      <w:r w:rsidRPr="001E52D8">
        <w:rPr>
          <w:rFonts w:hint="eastAsia"/>
        </w:rPr>
        <w:t>2.有适应证，无禁忌证。</w:t>
      </w:r>
    </w:p>
    <w:p w:rsidR="001E52D8" w:rsidRPr="001E52D8" w:rsidRDefault="001E52D8" w:rsidP="0075478D">
      <w:pPr>
        <w:pStyle w:val="2"/>
      </w:pPr>
      <w:r w:rsidRPr="001E52D8">
        <w:rPr>
          <w:rFonts w:hint="eastAsia"/>
        </w:rPr>
        <w:t>3.心功能</w:t>
      </w:r>
      <w:bookmarkStart w:id="1" w:name="OLE_LINK1"/>
      <w:bookmarkStart w:id="2" w:name="OLE_LINK4"/>
      <w:r w:rsidRPr="001E52D8">
        <w:rPr>
          <w:rFonts w:hint="eastAsia"/>
        </w:rPr>
        <w:t>≤</w:t>
      </w:r>
      <w:bookmarkEnd w:id="1"/>
      <w:bookmarkEnd w:id="2"/>
      <w:r w:rsidR="00AF7F73" w:rsidRPr="001E52D8">
        <w:fldChar w:fldCharType="begin"/>
      </w:r>
      <w:r w:rsidRPr="001E52D8">
        <w:instrText xml:space="preserve"> </w:instrText>
      </w:r>
      <w:r w:rsidRPr="001E52D8">
        <w:rPr>
          <w:rFonts w:hint="eastAsia"/>
        </w:rPr>
        <w:instrText>= 3 \* ROMAN</w:instrText>
      </w:r>
      <w:r w:rsidRPr="001E52D8">
        <w:instrText xml:space="preserve"> </w:instrText>
      </w:r>
      <w:r w:rsidR="00AF7F73" w:rsidRPr="001E52D8">
        <w:fldChar w:fldCharType="separate"/>
      </w:r>
      <w:r w:rsidRPr="001E52D8">
        <w:rPr>
          <w:noProof/>
        </w:rPr>
        <w:t>III</w:t>
      </w:r>
      <w:r w:rsidR="00AF7F73" w:rsidRPr="001E52D8">
        <w:fldChar w:fldCharType="end"/>
      </w:r>
      <w:r w:rsidRPr="001E52D8">
        <w:rPr>
          <w:rFonts w:hint="eastAsia"/>
        </w:rPr>
        <w:t>级或EF≥</w:t>
      </w:r>
      <w:r w:rsidR="003E4D23">
        <w:rPr>
          <w:rFonts w:hint="eastAsia"/>
        </w:rPr>
        <w:t>5</w:t>
      </w:r>
      <w:r w:rsidRPr="001E52D8">
        <w:rPr>
          <w:rFonts w:hint="eastAsia"/>
        </w:rPr>
        <w:t>0%。</w:t>
      </w:r>
    </w:p>
    <w:p w:rsidR="001E52D8" w:rsidRPr="001E52D8" w:rsidRDefault="001E52D8" w:rsidP="0075478D">
      <w:pPr>
        <w:pStyle w:val="2"/>
      </w:pPr>
      <w:r w:rsidRPr="001E52D8">
        <w:rPr>
          <w:rFonts w:hint="eastAsia"/>
        </w:rPr>
        <w:t>4.左室舒张末径≤</w:t>
      </w:r>
      <w:r w:rsidR="003E4D23">
        <w:rPr>
          <w:rFonts w:hint="eastAsia"/>
        </w:rPr>
        <w:t>7</w:t>
      </w:r>
      <w:r w:rsidRPr="001E52D8">
        <w:rPr>
          <w:rFonts w:hint="eastAsia"/>
        </w:rPr>
        <w:t>0毫米。</w:t>
      </w:r>
    </w:p>
    <w:p w:rsidR="001E52D8" w:rsidRPr="001E52D8" w:rsidRDefault="001E52D8" w:rsidP="0075478D">
      <w:pPr>
        <w:pStyle w:val="2"/>
      </w:pPr>
      <w:r>
        <w:rPr>
          <w:rFonts w:hint="eastAsia"/>
        </w:rPr>
        <w:t>5.</w:t>
      </w:r>
      <w:r w:rsidRPr="001E52D8">
        <w:rPr>
          <w:rFonts w:hint="eastAsia"/>
        </w:rPr>
        <w:t>患者选择二尖瓣成形修复治疗</w:t>
      </w:r>
    </w:p>
    <w:p w:rsidR="00882863" w:rsidRDefault="001E52D8" w:rsidP="0075478D">
      <w:pPr>
        <w:pStyle w:val="2"/>
        <w:rPr>
          <w:rFonts w:ascii="宋体" w:hAnsi="宋体"/>
        </w:rPr>
      </w:pPr>
      <w:r>
        <w:rPr>
          <w:rFonts w:ascii="宋体" w:hAnsi="宋体" w:hint="eastAsia"/>
        </w:rPr>
        <w:t>6.</w:t>
      </w:r>
      <w:r w:rsidR="00B65CBA" w:rsidRPr="001E52D8">
        <w:rPr>
          <w:rFonts w:ascii="宋体" w:hAnsi="宋体" w:hint="eastAsia"/>
        </w:rPr>
        <w:t>当患者同时具有其他疾病诊断，但在住院期间不需要特殊处理也不影响第一诊断的临床路径流程实施时，可以进入路径。</w:t>
      </w:r>
    </w:p>
    <w:p w:rsidR="00882863" w:rsidRPr="00F128F3" w:rsidRDefault="00B65CBA" w:rsidP="0075478D">
      <w:pPr>
        <w:pStyle w:val="1"/>
        <w:rPr>
          <w:b/>
        </w:rPr>
      </w:pPr>
      <w:r w:rsidRPr="00F128F3">
        <w:rPr>
          <w:rFonts w:hint="eastAsia"/>
          <w:b/>
        </w:rPr>
        <w:t>（六）术前准备</w:t>
      </w:r>
      <w:r w:rsidR="003E4D23" w:rsidRPr="00F128F3">
        <w:rPr>
          <w:rFonts w:hint="eastAsia"/>
          <w:b/>
        </w:rPr>
        <w:t>（评估）不超过</w:t>
      </w:r>
      <w:r w:rsidRPr="00F128F3">
        <w:rPr>
          <w:rFonts w:hint="eastAsia"/>
          <w:b/>
        </w:rPr>
        <w:t>7天。</w:t>
      </w:r>
    </w:p>
    <w:p w:rsidR="00882863" w:rsidRDefault="00B65CBA" w:rsidP="0075478D">
      <w:pPr>
        <w:pStyle w:val="2"/>
      </w:pPr>
      <w:r>
        <w:rPr>
          <w:rFonts w:hint="eastAsia"/>
        </w:rPr>
        <w:t>1.必须完成的检查项目：</w:t>
      </w:r>
    </w:p>
    <w:p w:rsidR="00882863" w:rsidRDefault="00B65CBA" w:rsidP="0075478D">
      <w:pPr>
        <w:pStyle w:val="2"/>
      </w:pPr>
      <w:r>
        <w:rPr>
          <w:rFonts w:hint="eastAsia"/>
        </w:rPr>
        <w:t>（1</w:t>
      </w:r>
      <w:r w:rsidR="003E4D23">
        <w:rPr>
          <w:rFonts w:hint="eastAsia"/>
        </w:rPr>
        <w:t>）血尿便常规、肝肾功能、电解质、凝血功能、术前感染疾病筛查</w:t>
      </w:r>
      <w:r>
        <w:rPr>
          <w:rFonts w:hint="eastAsia"/>
        </w:rPr>
        <w:t>、血型＋术前配血。</w:t>
      </w:r>
    </w:p>
    <w:p w:rsidR="00882863" w:rsidRDefault="00B65CBA" w:rsidP="0075478D">
      <w:pPr>
        <w:pStyle w:val="2"/>
      </w:pPr>
      <w:r>
        <w:rPr>
          <w:rFonts w:hint="eastAsia"/>
        </w:rPr>
        <w:t>（2）胸片、心电图、超声心动图。</w:t>
      </w:r>
    </w:p>
    <w:p w:rsidR="00882863" w:rsidRDefault="00B65CBA" w:rsidP="0075478D">
      <w:pPr>
        <w:pStyle w:val="2"/>
      </w:pPr>
      <w:r>
        <w:rPr>
          <w:rFonts w:hint="eastAsia"/>
        </w:rPr>
        <w:t>2.根据患者病情可选择的检查项目：</w:t>
      </w:r>
    </w:p>
    <w:p w:rsidR="00882863" w:rsidRDefault="00B65CBA" w:rsidP="0075478D">
      <w:pPr>
        <w:pStyle w:val="2"/>
      </w:pPr>
      <w:r>
        <w:rPr>
          <w:rFonts w:hint="eastAsia"/>
        </w:rPr>
        <w:t>（1）血气分析和肺功能（高龄或既往有肺部病史者）、冠状动脉造影（年龄</w:t>
      </w:r>
      <w:r>
        <w:rPr>
          <w:rFonts w:cs="宋体" w:hint="eastAsia"/>
        </w:rPr>
        <w:t>≥</w:t>
      </w:r>
      <w:r>
        <w:rPr>
          <w:rFonts w:hint="eastAsia"/>
        </w:rPr>
        <w:t>50岁）；</w:t>
      </w:r>
    </w:p>
    <w:p w:rsidR="00882863" w:rsidRDefault="00B65CBA" w:rsidP="0075478D">
      <w:pPr>
        <w:pStyle w:val="2"/>
      </w:pPr>
      <w:r>
        <w:rPr>
          <w:rFonts w:hint="eastAsia"/>
        </w:rPr>
        <w:t>（2）有其他专业疾病者及时请相关科室会诊。</w:t>
      </w:r>
    </w:p>
    <w:p w:rsidR="001E52D8" w:rsidRPr="00F128F3" w:rsidRDefault="001E52D8" w:rsidP="0075478D">
      <w:pPr>
        <w:pStyle w:val="1"/>
        <w:rPr>
          <w:b/>
        </w:rPr>
      </w:pPr>
      <w:r w:rsidRPr="00F128F3">
        <w:rPr>
          <w:rFonts w:hint="eastAsia"/>
          <w:b/>
        </w:rPr>
        <w:t>（七）预防性抗菌药物选择与使用时机。</w:t>
      </w:r>
    </w:p>
    <w:p w:rsidR="001E52D8" w:rsidRDefault="001E52D8" w:rsidP="0075478D">
      <w:pPr>
        <w:pStyle w:val="2"/>
      </w:pPr>
      <w:r>
        <w:rPr>
          <w:rFonts w:hint="eastAsia"/>
        </w:rPr>
        <w:lastRenderedPageBreak/>
        <w:t>抗菌药物使用：根据</w:t>
      </w:r>
      <w:r w:rsidR="00C07887" w:rsidRPr="00E036C3">
        <w:rPr>
          <w:rFonts w:hint="eastAsia"/>
        </w:rPr>
        <w:t>《</w:t>
      </w:r>
      <w:r w:rsidR="00C07887" w:rsidRPr="00185C11">
        <w:rPr>
          <w:rFonts w:hint="eastAsia"/>
        </w:rPr>
        <w:t>抗菌药物临床应用指导原则（2015年版）</w:t>
      </w:r>
      <w:r w:rsidR="00C07887" w:rsidRPr="00E036C3">
        <w:rPr>
          <w:rFonts w:hint="eastAsia"/>
        </w:rPr>
        <w:t>》（</w:t>
      </w:r>
      <w:r w:rsidR="00C07887" w:rsidRPr="00185C11">
        <w:rPr>
          <w:rFonts w:hAnsi="Times New Roman" w:hint="eastAsia"/>
        </w:rPr>
        <w:t>国卫办医发〔2015〕43号</w:t>
      </w:r>
      <w:r w:rsidR="00C07887" w:rsidRPr="00E036C3">
        <w:rPr>
          <w:rFonts w:hint="eastAsia"/>
        </w:rPr>
        <w:t>）</w:t>
      </w:r>
      <w:r>
        <w:rPr>
          <w:rFonts w:hint="eastAsia"/>
        </w:rPr>
        <w:t>执行。并根据患者的病情决定抗菌药物的选择与使用时间。</w:t>
      </w:r>
    </w:p>
    <w:p w:rsidR="00882863" w:rsidRPr="00F128F3" w:rsidRDefault="00B65CBA" w:rsidP="0075478D">
      <w:pPr>
        <w:pStyle w:val="1"/>
        <w:rPr>
          <w:b/>
        </w:rPr>
      </w:pPr>
      <w:r w:rsidRPr="00F128F3">
        <w:rPr>
          <w:rFonts w:hint="eastAsia"/>
          <w:b/>
        </w:rPr>
        <w:t>（八）手术日为入院7天以内。</w:t>
      </w:r>
    </w:p>
    <w:p w:rsidR="00882863" w:rsidRDefault="00B65CBA" w:rsidP="0075478D">
      <w:pPr>
        <w:pStyle w:val="2"/>
      </w:pPr>
      <w:r>
        <w:rPr>
          <w:rFonts w:hint="eastAsia"/>
        </w:rPr>
        <w:t>1.麻醉方式：全麻体外循环。</w:t>
      </w:r>
    </w:p>
    <w:p w:rsidR="00882863" w:rsidRDefault="00B65CBA" w:rsidP="0075478D">
      <w:pPr>
        <w:pStyle w:val="2"/>
      </w:pPr>
      <w:r>
        <w:rPr>
          <w:rFonts w:hint="eastAsia"/>
        </w:rPr>
        <w:t xml:space="preserve">2.手术植入物：二尖瓣成形环。 </w:t>
      </w:r>
    </w:p>
    <w:p w:rsidR="001E52D8" w:rsidRDefault="00B65CBA" w:rsidP="0075478D">
      <w:pPr>
        <w:pStyle w:val="2"/>
      </w:pPr>
      <w:r>
        <w:rPr>
          <w:rFonts w:hint="eastAsia"/>
        </w:rPr>
        <w:t>3.术中用药：</w:t>
      </w:r>
      <w:r w:rsidR="003E4D23">
        <w:rPr>
          <w:rFonts w:hint="eastAsia"/>
        </w:rPr>
        <w:t>心脏外科、</w:t>
      </w:r>
      <w:r w:rsidR="001E52D8">
        <w:rPr>
          <w:rFonts w:hint="eastAsia"/>
        </w:rPr>
        <w:t>麻醉及体外循环常规用药。</w:t>
      </w:r>
    </w:p>
    <w:p w:rsidR="00882863" w:rsidRDefault="00B65CBA" w:rsidP="0075478D">
      <w:pPr>
        <w:pStyle w:val="2"/>
      </w:pPr>
      <w:r>
        <w:rPr>
          <w:rFonts w:hint="eastAsia"/>
        </w:rPr>
        <w:t>4.输血</w:t>
      </w:r>
      <w:r w:rsidR="001E52D8">
        <w:rPr>
          <w:rFonts w:hint="eastAsia"/>
        </w:rPr>
        <w:t>及血液制品：视术中病情需要决定。</w:t>
      </w:r>
    </w:p>
    <w:p w:rsidR="00882863" w:rsidRPr="00F128F3" w:rsidRDefault="00B65CBA" w:rsidP="0075478D">
      <w:pPr>
        <w:pStyle w:val="1"/>
        <w:rPr>
          <w:b/>
        </w:rPr>
      </w:pPr>
      <w:r w:rsidRPr="00F128F3">
        <w:rPr>
          <w:rFonts w:hint="eastAsia"/>
          <w:b/>
        </w:rPr>
        <w:t>（九）术后住院恢复≤11天。</w:t>
      </w:r>
    </w:p>
    <w:p w:rsidR="00BF76CD" w:rsidRDefault="00BF76CD" w:rsidP="0075478D">
      <w:pPr>
        <w:pStyle w:val="2"/>
      </w:pPr>
      <w:r>
        <w:rPr>
          <w:rFonts w:hint="eastAsia"/>
        </w:rPr>
        <w:t>1.术后早期持续监测治疗，观察生命体征。</w:t>
      </w:r>
    </w:p>
    <w:p w:rsidR="00BF76CD" w:rsidRDefault="00BF76CD" w:rsidP="0075478D">
      <w:pPr>
        <w:pStyle w:val="2"/>
      </w:pPr>
      <w:r>
        <w:rPr>
          <w:rFonts w:hint="eastAsia"/>
        </w:rPr>
        <w:t>2.必须复查的检查项目：</w:t>
      </w:r>
    </w:p>
    <w:p w:rsidR="00BF76CD" w:rsidRDefault="00BF76CD" w:rsidP="0075478D">
      <w:pPr>
        <w:pStyle w:val="2"/>
      </w:pPr>
      <w:r>
        <w:rPr>
          <w:rFonts w:hint="eastAsia"/>
        </w:rPr>
        <w:t>（1）血常规、电解质、肝肾功能、抗凝监测；</w:t>
      </w:r>
    </w:p>
    <w:p w:rsidR="00BF76CD" w:rsidRDefault="00BF76CD" w:rsidP="0075478D">
      <w:pPr>
        <w:pStyle w:val="2"/>
      </w:pPr>
      <w:r>
        <w:rPr>
          <w:rFonts w:hint="eastAsia"/>
        </w:rPr>
        <w:t>（2）心电图、胸部</w:t>
      </w:r>
      <w:r>
        <w:t>X</w:t>
      </w:r>
      <w:r>
        <w:rPr>
          <w:rFonts w:hint="eastAsia"/>
        </w:rPr>
        <w:t>线片、超声心动图。</w:t>
      </w:r>
    </w:p>
    <w:p w:rsidR="00BF76CD" w:rsidRDefault="00BF76CD" w:rsidP="0075478D">
      <w:pPr>
        <w:pStyle w:val="2"/>
      </w:pPr>
      <w:r>
        <w:rPr>
          <w:rFonts w:hint="eastAsia"/>
        </w:rPr>
        <w:t>3.术后用药：</w:t>
      </w:r>
    </w:p>
    <w:p w:rsidR="00BF76CD" w:rsidRDefault="00BF76CD" w:rsidP="0075478D">
      <w:pPr>
        <w:pStyle w:val="2"/>
      </w:pPr>
      <w:r>
        <w:rPr>
          <w:rFonts w:hint="eastAsia"/>
        </w:rPr>
        <w:t>（1）抗菌药物使用：根据</w:t>
      </w:r>
      <w:r w:rsidR="00AA323A" w:rsidRPr="00AA323A">
        <w:rPr>
          <w:rFonts w:hint="eastAsia"/>
        </w:rPr>
        <w:t>《抗菌药物临床应用指导原则（2015年版）》（国卫办医发〔2015〕43号）</w:t>
      </w:r>
      <w:r>
        <w:rPr>
          <w:rFonts w:hint="eastAsia"/>
        </w:rPr>
        <w:t>执行。</w:t>
      </w:r>
    </w:p>
    <w:p w:rsidR="00BF76CD" w:rsidRDefault="00BF76CD" w:rsidP="0075478D">
      <w:pPr>
        <w:pStyle w:val="2"/>
      </w:pPr>
      <w:r>
        <w:rPr>
          <w:rFonts w:hint="eastAsia"/>
        </w:rPr>
        <w:t>（2）抗凝：根据所测</w:t>
      </w:r>
      <w:r>
        <w:t>INR</w:t>
      </w:r>
      <w:r>
        <w:rPr>
          <w:rFonts w:hint="eastAsia"/>
        </w:rPr>
        <w:t>值调整抗凝药用量，根据患者情况确定抗凝治疗方案。</w:t>
      </w:r>
    </w:p>
    <w:p w:rsidR="00BF76CD" w:rsidRDefault="00BF76CD" w:rsidP="0075478D">
      <w:pPr>
        <w:pStyle w:val="2"/>
      </w:pPr>
      <w:r>
        <w:rPr>
          <w:rFonts w:hint="eastAsia"/>
        </w:rPr>
        <w:t>（3）根据</w:t>
      </w:r>
      <w:r>
        <w:rPr>
          <w:rFonts w:cs="Arial" w:hint="eastAsia"/>
          <w:bCs/>
        </w:rPr>
        <w:t>病情需要进行强心、利尿治疗。</w:t>
      </w:r>
    </w:p>
    <w:p w:rsidR="00882863" w:rsidRPr="00F128F3" w:rsidRDefault="00B65CBA" w:rsidP="0075478D">
      <w:pPr>
        <w:pStyle w:val="1"/>
        <w:rPr>
          <w:b/>
        </w:rPr>
      </w:pPr>
      <w:r w:rsidRPr="00F128F3">
        <w:rPr>
          <w:rFonts w:hint="eastAsia"/>
          <w:b/>
        </w:rPr>
        <w:t>（十）出院标准。</w:t>
      </w:r>
    </w:p>
    <w:p w:rsidR="00882863" w:rsidRDefault="00B65CBA" w:rsidP="0075478D">
      <w:pPr>
        <w:pStyle w:val="2"/>
      </w:pPr>
      <w:r>
        <w:rPr>
          <w:rFonts w:hint="eastAsia"/>
        </w:rPr>
        <w:t>1.体温正常，血常规、电解质无明显异常。</w:t>
      </w:r>
    </w:p>
    <w:p w:rsidR="00882863" w:rsidRDefault="00B65CBA" w:rsidP="0075478D">
      <w:pPr>
        <w:pStyle w:val="2"/>
      </w:pPr>
      <w:r>
        <w:rPr>
          <w:rFonts w:hint="eastAsia"/>
        </w:rPr>
        <w:t>2.引流管已拔除、手术切口</w:t>
      </w:r>
      <w:r w:rsidR="00BF76CD">
        <w:rPr>
          <w:rFonts w:hint="eastAsia"/>
        </w:rPr>
        <w:t>愈合</w:t>
      </w:r>
      <w:r>
        <w:rPr>
          <w:rFonts w:hint="eastAsia"/>
        </w:rPr>
        <w:t>无</w:t>
      </w:r>
      <w:r w:rsidR="003E4D23">
        <w:rPr>
          <w:rFonts w:hint="eastAsia"/>
        </w:rPr>
        <w:t>出院禁忌</w:t>
      </w:r>
      <w:r>
        <w:rPr>
          <w:rFonts w:hint="eastAsia"/>
        </w:rPr>
        <w:t>。</w:t>
      </w:r>
    </w:p>
    <w:p w:rsidR="00882863" w:rsidRDefault="00B65CBA" w:rsidP="0075478D">
      <w:pPr>
        <w:pStyle w:val="2"/>
      </w:pPr>
      <w:r>
        <w:rPr>
          <w:rFonts w:hint="eastAsia"/>
        </w:rPr>
        <w:t>3.没有需要住院处理的并发症和/或其他合并症。</w:t>
      </w:r>
    </w:p>
    <w:p w:rsidR="00882863" w:rsidRDefault="003E4D23" w:rsidP="0075478D">
      <w:pPr>
        <w:pStyle w:val="2"/>
      </w:pPr>
      <w:r>
        <w:rPr>
          <w:rFonts w:hint="eastAsia"/>
        </w:rPr>
        <w:lastRenderedPageBreak/>
        <w:t>4</w:t>
      </w:r>
      <w:r w:rsidR="00B65CBA">
        <w:rPr>
          <w:rFonts w:hint="eastAsia"/>
        </w:rPr>
        <w:t>.</w:t>
      </w:r>
      <w:r w:rsidR="00BF76CD" w:rsidRPr="00BF76CD">
        <w:rPr>
          <w:rFonts w:hint="eastAsia"/>
        </w:rPr>
        <w:t xml:space="preserve"> </w:t>
      </w:r>
      <w:r w:rsidR="00BF76CD">
        <w:rPr>
          <w:rFonts w:hint="eastAsia"/>
        </w:rPr>
        <w:t>胸部X线平片</w:t>
      </w:r>
      <w:r w:rsidR="00B65CBA">
        <w:rPr>
          <w:rFonts w:hint="eastAsia"/>
        </w:rPr>
        <w:t>、超声心动图证实二尖瓣关闭良好，无相关并发症。</w:t>
      </w:r>
    </w:p>
    <w:p w:rsidR="00882863" w:rsidRPr="00F128F3" w:rsidRDefault="00B65CBA" w:rsidP="0075478D">
      <w:pPr>
        <w:pStyle w:val="1"/>
        <w:rPr>
          <w:b/>
        </w:rPr>
      </w:pPr>
      <w:r w:rsidRPr="00F128F3">
        <w:rPr>
          <w:rFonts w:hint="eastAsia"/>
          <w:b/>
        </w:rPr>
        <w:t>（十一）变异及原因分析。</w:t>
      </w:r>
    </w:p>
    <w:p w:rsidR="00882863" w:rsidRDefault="00B65CBA" w:rsidP="0075478D">
      <w:pPr>
        <w:pStyle w:val="2"/>
      </w:pPr>
      <w:r>
        <w:rPr>
          <w:rFonts w:hint="eastAsia"/>
        </w:rPr>
        <w:t>1.围手术期并发症：左室破裂、术后二尖瓣关闭不全需二次手术、心功能不全、低心排综合征、出血、与抗凝相关的血栓栓塞和出血、溶血、感染性心内膜炎、术后伤口感染等造成住院日延长和费用增加。</w:t>
      </w:r>
    </w:p>
    <w:p w:rsidR="00882863" w:rsidRDefault="00B65CBA" w:rsidP="0075478D">
      <w:pPr>
        <w:pStyle w:val="2"/>
      </w:pPr>
      <w:r>
        <w:rPr>
          <w:rFonts w:hint="eastAsia"/>
        </w:rPr>
        <w:t>2.合并有其他系统疾病，可能导致这些疾病加重而需要治疗，从而延长治疗时间和增加住院费用。</w:t>
      </w:r>
    </w:p>
    <w:p w:rsidR="00882863" w:rsidRDefault="00B65CBA" w:rsidP="0075478D">
      <w:pPr>
        <w:pStyle w:val="2"/>
      </w:pPr>
      <w:r>
        <w:rPr>
          <w:rFonts w:hint="eastAsia"/>
        </w:rPr>
        <w:t>3.其他因素：术前心功能及其他重要脏器功能不全需调整；特殊原因（如稀有血型短缺等）造成的住院时间延长费用增加。</w:t>
      </w:r>
    </w:p>
    <w:p w:rsidR="00882863" w:rsidRDefault="00B65CBA" w:rsidP="007518CD">
      <w:pPr>
        <w:pStyle w:val="2"/>
        <w:ind w:leftChars="0" w:left="0"/>
        <w:rPr>
          <w:rFonts w:ascii="黑体" w:eastAsia="黑体"/>
        </w:rPr>
      </w:pPr>
      <w:r>
        <w:br w:type="page"/>
      </w:r>
      <w:r>
        <w:rPr>
          <w:rFonts w:ascii="黑体" w:eastAsia="黑体" w:hint="eastAsia"/>
        </w:rPr>
        <w:lastRenderedPageBreak/>
        <w:t>二、二尖瓣关闭不全临床路径表单</w:t>
      </w:r>
    </w:p>
    <w:p w:rsidR="00882863" w:rsidRDefault="00B65CBA">
      <w:pPr>
        <w:rPr>
          <w:rFonts w:ascii="宋体" w:hAnsi="宋体"/>
          <w:color w:val="000000"/>
          <w:szCs w:val="21"/>
        </w:rPr>
      </w:pPr>
      <w:r>
        <w:rPr>
          <w:rFonts w:ascii="宋体" w:hAnsi="宋体" w:hint="eastAsia"/>
          <w:color w:val="000000"/>
          <w:szCs w:val="21"/>
        </w:rPr>
        <w:t>适用对象：</w:t>
      </w:r>
      <w:r w:rsidRPr="007518CD">
        <w:rPr>
          <w:rFonts w:ascii="宋体" w:hAnsi="宋体" w:hint="eastAsia"/>
          <w:b/>
          <w:color w:val="000000"/>
          <w:szCs w:val="21"/>
        </w:rPr>
        <w:t>第一诊断为</w:t>
      </w:r>
      <w:r>
        <w:rPr>
          <w:rFonts w:ascii="宋体" w:hAnsi="宋体" w:hint="eastAsia"/>
          <w:color w:val="000000"/>
          <w:szCs w:val="21"/>
        </w:rPr>
        <w:t>二尖瓣关闭不全（ICD-10︰I34.000）</w:t>
      </w:r>
    </w:p>
    <w:p w:rsidR="00882863" w:rsidRDefault="00B65CBA">
      <w:pPr>
        <w:rPr>
          <w:rFonts w:ascii="宋体" w:hAnsi="宋体"/>
          <w:color w:val="000000"/>
          <w:szCs w:val="21"/>
        </w:rPr>
      </w:pPr>
      <w:r>
        <w:rPr>
          <w:rFonts w:ascii="宋体" w:hAnsi="宋体" w:hint="eastAsia"/>
          <w:color w:val="000000"/>
          <w:szCs w:val="21"/>
        </w:rPr>
        <w:t>行二尖瓣直视下成形术（ICD-9-CM-3︰35.33001）+（或</w:t>
      </w:r>
      <w:bookmarkStart w:id="3" w:name="_GoBack"/>
      <w:bookmarkEnd w:id="3"/>
      <w:r>
        <w:rPr>
          <w:rFonts w:ascii="宋体" w:hAnsi="宋体" w:hint="eastAsia"/>
          <w:color w:val="000000"/>
          <w:szCs w:val="21"/>
        </w:rPr>
        <w:t>）二尖瓣人工瓣环成形术（ICD-9-CM-3︰3512001）</w:t>
      </w:r>
    </w:p>
    <w:p w:rsidR="00882863" w:rsidRDefault="00B65CBA">
      <w:pPr>
        <w:rPr>
          <w:rFonts w:ascii="宋体" w:hAnsi="宋体"/>
          <w:color w:val="000000"/>
          <w:szCs w:val="21"/>
        </w:rPr>
      </w:pPr>
      <w:r>
        <w:rPr>
          <w:rFonts w:ascii="宋体" w:hAnsi="宋体" w:hint="eastAsia"/>
          <w:color w:val="000000"/>
          <w:szCs w:val="21"/>
        </w:rPr>
        <w:t>患者姓名：</w:t>
      </w:r>
      <w:r>
        <w:rPr>
          <w:rFonts w:ascii="宋体" w:hAnsi="宋体" w:hint="eastAsia"/>
          <w:color w:val="000000"/>
          <w:szCs w:val="21"/>
          <w:u w:val="single"/>
        </w:rPr>
        <w:t xml:space="preserve">      </w:t>
      </w:r>
      <w:r>
        <w:rPr>
          <w:rFonts w:ascii="宋体" w:hAnsi="宋体" w:hint="eastAsia"/>
          <w:color w:val="000000"/>
          <w:szCs w:val="21"/>
        </w:rPr>
        <w:t xml:space="preserve"> 性别：</w:t>
      </w:r>
      <w:r>
        <w:rPr>
          <w:rFonts w:ascii="宋体" w:hAnsi="宋体" w:hint="eastAsia"/>
          <w:color w:val="000000"/>
          <w:szCs w:val="21"/>
          <w:u w:val="single"/>
        </w:rPr>
        <w:t xml:space="preserve">   </w:t>
      </w:r>
      <w:r>
        <w:rPr>
          <w:rFonts w:ascii="宋体" w:hAnsi="宋体" w:hint="eastAsia"/>
          <w:color w:val="000000"/>
          <w:szCs w:val="21"/>
        </w:rPr>
        <w:t>年龄：</w:t>
      </w:r>
      <w:r>
        <w:rPr>
          <w:rFonts w:ascii="宋体" w:hAnsi="宋体" w:hint="eastAsia"/>
          <w:color w:val="000000"/>
          <w:szCs w:val="21"/>
          <w:u w:val="single"/>
        </w:rPr>
        <w:t xml:space="preserve">   </w:t>
      </w:r>
      <w:r>
        <w:rPr>
          <w:rFonts w:ascii="宋体" w:hAnsi="宋体" w:hint="eastAsia"/>
          <w:color w:val="000000"/>
          <w:szCs w:val="21"/>
        </w:rPr>
        <w:t xml:space="preserve"> 门诊号：</w:t>
      </w:r>
      <w:r>
        <w:rPr>
          <w:rFonts w:ascii="宋体" w:hAnsi="宋体" w:hint="eastAsia"/>
          <w:color w:val="000000"/>
          <w:szCs w:val="21"/>
          <w:u w:val="single"/>
        </w:rPr>
        <w:t xml:space="preserve">      </w:t>
      </w:r>
      <w:r>
        <w:rPr>
          <w:rFonts w:ascii="宋体" w:hAnsi="宋体" w:hint="eastAsia"/>
          <w:color w:val="000000"/>
          <w:szCs w:val="21"/>
        </w:rPr>
        <w:t xml:space="preserve"> 住院号：</w:t>
      </w:r>
      <w:r>
        <w:rPr>
          <w:rFonts w:ascii="宋体" w:hAnsi="宋体" w:hint="eastAsia"/>
          <w:color w:val="000000"/>
          <w:szCs w:val="21"/>
          <w:u w:val="single"/>
        </w:rPr>
        <w:t xml:space="preserve">       </w:t>
      </w:r>
      <w:r>
        <w:rPr>
          <w:rFonts w:ascii="宋体" w:hAnsi="宋体" w:hint="eastAsia"/>
          <w:color w:val="000000"/>
          <w:szCs w:val="21"/>
        </w:rPr>
        <w:t xml:space="preserve">   </w:t>
      </w:r>
    </w:p>
    <w:p w:rsidR="00882863" w:rsidRDefault="00B65CBA">
      <w:pPr>
        <w:rPr>
          <w:rFonts w:ascii="宋体" w:hAnsi="宋体"/>
          <w:szCs w:val="21"/>
          <w:u w:val="single"/>
        </w:rPr>
      </w:pPr>
      <w:r>
        <w:rPr>
          <w:rFonts w:ascii="宋体" w:hAnsi="宋体" w:hint="eastAsia"/>
          <w:color w:val="000000"/>
          <w:szCs w:val="21"/>
        </w:rPr>
        <w:t>住院日期：</w:t>
      </w:r>
      <w:r>
        <w:rPr>
          <w:rFonts w:ascii="宋体" w:hAnsi="宋体" w:hint="eastAsia"/>
          <w:color w:val="000000"/>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r>
        <w:rPr>
          <w:rFonts w:ascii="宋体" w:hAnsi="宋体" w:hint="eastAsia"/>
          <w:color w:val="000000"/>
          <w:szCs w:val="21"/>
        </w:rPr>
        <w:t>出院日期：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color w:val="000000"/>
          <w:szCs w:val="21"/>
        </w:rPr>
        <w:t xml:space="preserve">  标准住院日 ≤18</w:t>
      </w:r>
      <w:r>
        <w:rPr>
          <w:rFonts w:ascii="宋体" w:hAnsi="宋体" w:hint="eastAsia"/>
          <w:szCs w:val="21"/>
        </w:rPr>
        <w:t xml:space="preserve">天 </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813"/>
        <w:gridCol w:w="936"/>
        <w:gridCol w:w="1651"/>
        <w:gridCol w:w="1440"/>
        <w:gridCol w:w="2700"/>
      </w:tblGrid>
      <w:tr w:rsidR="00882863">
        <w:trPr>
          <w:jc w:val="center"/>
        </w:trPr>
        <w:tc>
          <w:tcPr>
            <w:tcW w:w="648" w:type="dxa"/>
            <w:tcBorders>
              <w:top w:val="double" w:sz="4" w:space="0" w:color="auto"/>
              <w:left w:val="double" w:sz="4" w:space="0" w:color="auto"/>
              <w:bottom w:val="double" w:sz="4" w:space="0" w:color="auto"/>
              <w:right w:val="double" w:sz="4" w:space="0" w:color="auto"/>
            </w:tcBorders>
            <w:vAlign w:val="center"/>
          </w:tcPr>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时间</w:t>
            </w:r>
          </w:p>
        </w:tc>
        <w:tc>
          <w:tcPr>
            <w:tcW w:w="2813" w:type="dxa"/>
            <w:tcBorders>
              <w:top w:val="double" w:sz="4" w:space="0" w:color="auto"/>
              <w:left w:val="double" w:sz="4" w:space="0" w:color="auto"/>
              <w:bottom w:val="double" w:sz="4" w:space="0" w:color="auto"/>
              <w:right w:val="double" w:sz="4" w:space="0" w:color="auto"/>
            </w:tcBorders>
            <w:vAlign w:val="center"/>
          </w:tcPr>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住院第1天</w:t>
            </w:r>
          </w:p>
        </w:tc>
        <w:tc>
          <w:tcPr>
            <w:tcW w:w="2587" w:type="dxa"/>
            <w:gridSpan w:val="2"/>
            <w:tcBorders>
              <w:top w:val="double" w:sz="4" w:space="0" w:color="auto"/>
              <w:left w:val="double" w:sz="4" w:space="0" w:color="auto"/>
              <w:bottom w:val="double" w:sz="4" w:space="0" w:color="auto"/>
              <w:right w:val="double" w:sz="4" w:space="0" w:color="auto"/>
            </w:tcBorders>
            <w:vAlign w:val="center"/>
          </w:tcPr>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住院第2-6天</w:t>
            </w:r>
          </w:p>
          <w:p w:rsidR="00882863" w:rsidRPr="005D2A19" w:rsidRDefault="00B65CBA">
            <w:pPr>
              <w:jc w:val="center"/>
              <w:rPr>
                <w:rFonts w:ascii="黑体" w:eastAsia="黑体" w:hAnsi="黑体"/>
                <w:color w:val="000000"/>
                <w:szCs w:val="21"/>
                <w:u w:val="single"/>
              </w:rPr>
            </w:pPr>
            <w:r w:rsidRPr="005D2A19">
              <w:rPr>
                <w:rFonts w:ascii="黑体" w:eastAsia="黑体" w:hAnsi="黑体" w:hint="eastAsia"/>
                <w:color w:val="000000"/>
                <w:szCs w:val="21"/>
              </w:rPr>
              <w:t>（完成术前准备日）</w:t>
            </w:r>
          </w:p>
        </w:tc>
        <w:tc>
          <w:tcPr>
            <w:tcW w:w="4140" w:type="dxa"/>
            <w:gridSpan w:val="2"/>
            <w:tcBorders>
              <w:top w:val="double" w:sz="4" w:space="0" w:color="auto"/>
              <w:left w:val="double" w:sz="4" w:space="0" w:color="auto"/>
              <w:bottom w:val="double" w:sz="4" w:space="0" w:color="auto"/>
              <w:right w:val="double" w:sz="4" w:space="0" w:color="auto"/>
            </w:tcBorders>
            <w:vAlign w:val="center"/>
          </w:tcPr>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住院第7天</w:t>
            </w:r>
          </w:p>
          <w:p w:rsidR="00882863" w:rsidRPr="005D2A19" w:rsidRDefault="00B65CBA">
            <w:pPr>
              <w:jc w:val="center"/>
              <w:rPr>
                <w:rFonts w:ascii="黑体" w:eastAsia="黑体" w:hAnsi="黑体"/>
                <w:color w:val="000000"/>
                <w:szCs w:val="21"/>
                <w:u w:val="single"/>
              </w:rPr>
            </w:pPr>
            <w:r w:rsidRPr="005D2A19">
              <w:rPr>
                <w:rFonts w:ascii="黑体" w:eastAsia="黑体" w:hAnsi="黑体" w:hint="eastAsia"/>
                <w:color w:val="000000"/>
                <w:szCs w:val="21"/>
              </w:rPr>
              <w:t>（术前日）</w:t>
            </w:r>
          </w:p>
        </w:tc>
      </w:tr>
      <w:tr w:rsidR="00882863">
        <w:trPr>
          <w:trHeight w:val="2474"/>
          <w:jc w:val="center"/>
        </w:trPr>
        <w:tc>
          <w:tcPr>
            <w:tcW w:w="648" w:type="dxa"/>
            <w:tcBorders>
              <w:top w:val="double" w:sz="4" w:space="0" w:color="auto"/>
              <w:left w:val="single" w:sz="8" w:space="0" w:color="auto"/>
              <w:bottom w:val="single" w:sz="8" w:space="0" w:color="auto"/>
              <w:right w:val="single" w:sz="8" w:space="0" w:color="auto"/>
            </w:tcBorders>
          </w:tcPr>
          <w:p w:rsidR="00882863" w:rsidRPr="005D2A19" w:rsidRDefault="00882863" w:rsidP="005D2A19">
            <w:pPr>
              <w:jc w:val="center"/>
              <w:rPr>
                <w:rFonts w:ascii="黑体" w:eastAsia="黑体" w:hAnsi="黑体"/>
                <w:color w:val="000000"/>
                <w:szCs w:val="21"/>
              </w:rPr>
            </w:pP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主</w:t>
            </w: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要</w:t>
            </w: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诊</w:t>
            </w: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疗</w:t>
            </w: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工</w:t>
            </w: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作</w:t>
            </w:r>
          </w:p>
        </w:tc>
        <w:tc>
          <w:tcPr>
            <w:tcW w:w="2813" w:type="dxa"/>
            <w:tcBorders>
              <w:top w:val="double" w:sz="4" w:space="0" w:color="auto"/>
              <w:left w:val="single" w:sz="8" w:space="0" w:color="auto"/>
              <w:bottom w:val="single" w:sz="8" w:space="0" w:color="auto"/>
              <w:right w:val="single" w:sz="8" w:space="0" w:color="auto"/>
            </w:tcBorders>
          </w:tcPr>
          <w:p w:rsidR="00882863" w:rsidRDefault="00B65CBA">
            <w:pPr>
              <w:numPr>
                <w:ilvl w:val="0"/>
                <w:numId w:val="1"/>
              </w:numPr>
              <w:rPr>
                <w:rFonts w:ascii="宋体" w:hAnsi="宋体"/>
                <w:color w:val="000000"/>
                <w:szCs w:val="21"/>
              </w:rPr>
            </w:pPr>
            <w:r>
              <w:rPr>
                <w:rFonts w:ascii="宋体" w:hAnsi="宋体" w:hint="eastAsia"/>
                <w:color w:val="000000"/>
                <w:szCs w:val="21"/>
              </w:rPr>
              <w:t>询问病史及体格检查</w:t>
            </w:r>
          </w:p>
          <w:p w:rsidR="00882863" w:rsidRDefault="00B65CBA">
            <w:pPr>
              <w:numPr>
                <w:ilvl w:val="0"/>
                <w:numId w:val="1"/>
              </w:numPr>
              <w:rPr>
                <w:rFonts w:ascii="宋体" w:hAnsi="宋体"/>
                <w:color w:val="000000"/>
                <w:szCs w:val="21"/>
              </w:rPr>
            </w:pPr>
            <w:r>
              <w:rPr>
                <w:rFonts w:ascii="宋体" w:hAnsi="宋体" w:hint="eastAsia"/>
                <w:color w:val="000000"/>
                <w:szCs w:val="21"/>
              </w:rPr>
              <w:t>上级医师查房</w:t>
            </w:r>
          </w:p>
          <w:p w:rsidR="00882863" w:rsidRDefault="00B65CBA">
            <w:pPr>
              <w:numPr>
                <w:ilvl w:val="0"/>
                <w:numId w:val="1"/>
              </w:numPr>
              <w:rPr>
                <w:rFonts w:ascii="宋体" w:hAnsi="宋体"/>
                <w:color w:val="000000"/>
                <w:szCs w:val="21"/>
              </w:rPr>
            </w:pPr>
            <w:r>
              <w:rPr>
                <w:rFonts w:ascii="宋体" w:hAnsi="宋体" w:hint="eastAsia"/>
                <w:color w:val="000000"/>
                <w:szCs w:val="21"/>
              </w:rPr>
              <w:t>初步的诊断和治疗方案</w:t>
            </w:r>
          </w:p>
          <w:p w:rsidR="00882863" w:rsidRDefault="00B65CBA">
            <w:pPr>
              <w:numPr>
                <w:ilvl w:val="0"/>
                <w:numId w:val="1"/>
              </w:numPr>
              <w:rPr>
                <w:rFonts w:ascii="宋体" w:hAnsi="宋体"/>
                <w:color w:val="000000"/>
                <w:szCs w:val="21"/>
              </w:rPr>
            </w:pPr>
            <w:r>
              <w:rPr>
                <w:rFonts w:ascii="宋体" w:hAnsi="宋体" w:hint="eastAsia"/>
                <w:color w:val="000000"/>
                <w:szCs w:val="21"/>
              </w:rPr>
              <w:t>住院医师完成住院志、首次病程、上级医师查房等病历书写</w:t>
            </w:r>
          </w:p>
          <w:p w:rsidR="00882863" w:rsidRDefault="00B65CBA">
            <w:pPr>
              <w:numPr>
                <w:ilvl w:val="0"/>
                <w:numId w:val="1"/>
              </w:numPr>
              <w:rPr>
                <w:rFonts w:ascii="宋体" w:hAnsi="宋体"/>
                <w:color w:val="000000"/>
                <w:szCs w:val="21"/>
              </w:rPr>
            </w:pPr>
            <w:r>
              <w:rPr>
                <w:rFonts w:ascii="宋体" w:hAnsi="宋体" w:hint="eastAsia"/>
                <w:color w:val="000000"/>
                <w:szCs w:val="21"/>
              </w:rPr>
              <w:t>开检查、化验单</w:t>
            </w:r>
          </w:p>
        </w:tc>
        <w:tc>
          <w:tcPr>
            <w:tcW w:w="2587" w:type="dxa"/>
            <w:gridSpan w:val="2"/>
            <w:tcBorders>
              <w:top w:val="double" w:sz="4" w:space="0" w:color="auto"/>
              <w:left w:val="single" w:sz="8" w:space="0" w:color="auto"/>
              <w:bottom w:val="single" w:sz="8" w:space="0" w:color="auto"/>
              <w:right w:val="single" w:sz="8" w:space="0" w:color="auto"/>
            </w:tcBorders>
          </w:tcPr>
          <w:p w:rsidR="00882863" w:rsidRDefault="00B65CBA">
            <w:pPr>
              <w:numPr>
                <w:ilvl w:val="0"/>
                <w:numId w:val="1"/>
              </w:numPr>
              <w:rPr>
                <w:rFonts w:ascii="宋体" w:hAnsi="宋体"/>
                <w:color w:val="000000"/>
                <w:szCs w:val="21"/>
              </w:rPr>
            </w:pPr>
            <w:r>
              <w:rPr>
                <w:rFonts w:ascii="宋体" w:hAnsi="宋体" w:hint="eastAsia"/>
                <w:color w:val="000000"/>
                <w:szCs w:val="21"/>
              </w:rPr>
              <w:t>上级医师查房</w:t>
            </w:r>
          </w:p>
          <w:p w:rsidR="00882863" w:rsidRDefault="00B65CBA">
            <w:pPr>
              <w:numPr>
                <w:ilvl w:val="0"/>
                <w:numId w:val="1"/>
              </w:numPr>
              <w:rPr>
                <w:rFonts w:ascii="宋体" w:hAnsi="宋体"/>
                <w:color w:val="000000"/>
                <w:szCs w:val="21"/>
              </w:rPr>
            </w:pPr>
            <w:r>
              <w:rPr>
                <w:rFonts w:ascii="宋体" w:hAnsi="宋体" w:hint="eastAsia"/>
                <w:color w:val="000000"/>
                <w:szCs w:val="21"/>
              </w:rPr>
              <w:t>继续完成术前化验检查</w:t>
            </w:r>
          </w:p>
          <w:p w:rsidR="00882863" w:rsidRDefault="00B65CBA">
            <w:pPr>
              <w:numPr>
                <w:ilvl w:val="0"/>
                <w:numId w:val="1"/>
              </w:numPr>
              <w:rPr>
                <w:rFonts w:ascii="宋体" w:hAnsi="宋体"/>
                <w:color w:val="000000"/>
                <w:szCs w:val="21"/>
              </w:rPr>
            </w:pPr>
            <w:r>
              <w:rPr>
                <w:rFonts w:ascii="宋体" w:hAnsi="宋体" w:hint="eastAsia"/>
                <w:color w:val="000000"/>
                <w:szCs w:val="21"/>
              </w:rPr>
              <w:t>完成必要的相关科室会诊</w:t>
            </w:r>
          </w:p>
          <w:p w:rsidR="00882863" w:rsidRDefault="00B65CBA">
            <w:pPr>
              <w:numPr>
                <w:ilvl w:val="0"/>
                <w:numId w:val="1"/>
              </w:numPr>
              <w:rPr>
                <w:rFonts w:ascii="宋体" w:hAnsi="宋体"/>
                <w:color w:val="000000"/>
                <w:szCs w:val="21"/>
              </w:rPr>
            </w:pPr>
            <w:r>
              <w:rPr>
                <w:rFonts w:ascii="宋体" w:hAnsi="宋体" w:hint="eastAsia"/>
                <w:color w:val="000000"/>
                <w:szCs w:val="21"/>
              </w:rPr>
              <w:t>调整心脏及重要脏器功能</w:t>
            </w:r>
          </w:p>
        </w:tc>
        <w:tc>
          <w:tcPr>
            <w:tcW w:w="4140" w:type="dxa"/>
            <w:gridSpan w:val="2"/>
            <w:tcBorders>
              <w:top w:val="double" w:sz="4" w:space="0" w:color="auto"/>
              <w:left w:val="single" w:sz="8" w:space="0" w:color="auto"/>
              <w:bottom w:val="single" w:sz="8" w:space="0" w:color="auto"/>
              <w:right w:val="single" w:sz="8" w:space="0" w:color="auto"/>
            </w:tcBorders>
          </w:tcPr>
          <w:p w:rsidR="00882863" w:rsidRDefault="00B65CBA">
            <w:pPr>
              <w:numPr>
                <w:ilvl w:val="0"/>
                <w:numId w:val="1"/>
              </w:numPr>
              <w:rPr>
                <w:rFonts w:ascii="宋体" w:hAnsi="宋体"/>
                <w:color w:val="000000"/>
                <w:szCs w:val="21"/>
              </w:rPr>
            </w:pPr>
            <w:r>
              <w:rPr>
                <w:rFonts w:ascii="宋体" w:hAnsi="宋体" w:hint="eastAsia"/>
                <w:color w:val="000000"/>
                <w:szCs w:val="21"/>
              </w:rPr>
              <w:t>上级医师查房，术前评估和决定手术方案</w:t>
            </w:r>
          </w:p>
          <w:p w:rsidR="00882863" w:rsidRDefault="00B65CBA">
            <w:pPr>
              <w:numPr>
                <w:ilvl w:val="0"/>
                <w:numId w:val="1"/>
              </w:numPr>
              <w:rPr>
                <w:rFonts w:ascii="宋体" w:hAnsi="宋体"/>
                <w:color w:val="000000"/>
                <w:szCs w:val="21"/>
              </w:rPr>
            </w:pPr>
            <w:r>
              <w:rPr>
                <w:rFonts w:ascii="宋体" w:hAnsi="宋体" w:hint="eastAsia"/>
                <w:color w:val="000000"/>
                <w:szCs w:val="21"/>
              </w:rPr>
              <w:t>住院医师完成上级医师查房记录等</w:t>
            </w:r>
          </w:p>
          <w:p w:rsidR="00882863" w:rsidRDefault="00B65CBA">
            <w:pPr>
              <w:numPr>
                <w:ilvl w:val="0"/>
                <w:numId w:val="1"/>
              </w:numPr>
              <w:rPr>
                <w:rFonts w:ascii="宋体" w:hAnsi="宋体"/>
                <w:color w:val="000000"/>
                <w:szCs w:val="21"/>
              </w:rPr>
            </w:pPr>
            <w:r>
              <w:rPr>
                <w:rFonts w:ascii="宋体" w:hAnsi="宋体" w:hint="eastAsia"/>
                <w:color w:val="000000"/>
                <w:szCs w:val="21"/>
              </w:rPr>
              <w:t>向患者和/或家属交待围手术期注意事项并签署手术知情同意书、自费用品协议书、输血同意书、委托书（患者本人不能签字时）</w:t>
            </w:r>
          </w:p>
          <w:p w:rsidR="00882863" w:rsidRDefault="00B65CBA">
            <w:pPr>
              <w:numPr>
                <w:ilvl w:val="0"/>
                <w:numId w:val="1"/>
              </w:numPr>
              <w:rPr>
                <w:rFonts w:ascii="宋体" w:hAnsi="宋体"/>
                <w:color w:val="000000"/>
                <w:szCs w:val="21"/>
              </w:rPr>
            </w:pPr>
            <w:r>
              <w:rPr>
                <w:rFonts w:ascii="宋体" w:hAnsi="宋体" w:hint="eastAsia"/>
                <w:color w:val="000000"/>
                <w:szCs w:val="21"/>
              </w:rPr>
              <w:t>麻醉医师查房并与患者及/或家属交待麻醉注意事项并签署麻醉知情同意书</w:t>
            </w:r>
          </w:p>
          <w:p w:rsidR="00882863" w:rsidRDefault="00B65CBA">
            <w:pPr>
              <w:numPr>
                <w:ilvl w:val="0"/>
                <w:numId w:val="1"/>
              </w:numPr>
              <w:rPr>
                <w:rFonts w:ascii="宋体" w:hAnsi="宋体"/>
                <w:color w:val="000000"/>
                <w:szCs w:val="21"/>
              </w:rPr>
            </w:pPr>
            <w:r>
              <w:rPr>
                <w:rFonts w:ascii="宋体" w:hAnsi="宋体" w:hint="eastAsia"/>
                <w:color w:val="000000"/>
                <w:szCs w:val="21"/>
              </w:rPr>
              <w:t>完成各项术前准备</w:t>
            </w:r>
          </w:p>
        </w:tc>
      </w:tr>
      <w:tr w:rsidR="00882863">
        <w:trPr>
          <w:trHeight w:val="4660"/>
          <w:jc w:val="center"/>
        </w:trPr>
        <w:tc>
          <w:tcPr>
            <w:tcW w:w="648" w:type="dxa"/>
            <w:tcBorders>
              <w:top w:val="single" w:sz="8" w:space="0" w:color="auto"/>
              <w:left w:val="single" w:sz="8" w:space="0" w:color="auto"/>
              <w:bottom w:val="single" w:sz="8" w:space="0" w:color="auto"/>
              <w:right w:val="single" w:sz="8" w:space="0" w:color="auto"/>
            </w:tcBorders>
          </w:tcPr>
          <w:p w:rsidR="00882863" w:rsidRPr="005D2A19" w:rsidRDefault="00882863">
            <w:pPr>
              <w:jc w:val="center"/>
              <w:rPr>
                <w:rFonts w:ascii="黑体" w:eastAsia="黑体" w:hAnsi="黑体"/>
                <w:color w:val="000000"/>
                <w:szCs w:val="21"/>
              </w:rPr>
            </w:pPr>
          </w:p>
          <w:p w:rsidR="00882863" w:rsidRPr="005D2A19" w:rsidRDefault="00882863">
            <w:pPr>
              <w:jc w:val="center"/>
              <w:rPr>
                <w:rFonts w:ascii="黑体" w:eastAsia="黑体" w:hAnsi="黑体"/>
                <w:color w:val="000000"/>
                <w:szCs w:val="21"/>
              </w:rPr>
            </w:pPr>
          </w:p>
          <w:p w:rsidR="00882863" w:rsidRPr="005D2A19" w:rsidRDefault="00882863">
            <w:pPr>
              <w:jc w:val="center"/>
              <w:rPr>
                <w:rFonts w:ascii="黑体" w:eastAsia="黑体" w:hAnsi="黑体"/>
                <w:color w:val="000000"/>
                <w:szCs w:val="21"/>
              </w:rPr>
            </w:pPr>
          </w:p>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重</w:t>
            </w:r>
          </w:p>
          <w:p w:rsidR="00882863" w:rsidRPr="005D2A19" w:rsidRDefault="00882863">
            <w:pPr>
              <w:jc w:val="center"/>
              <w:rPr>
                <w:rFonts w:ascii="黑体" w:eastAsia="黑体" w:hAnsi="黑体"/>
                <w:color w:val="000000"/>
                <w:szCs w:val="21"/>
              </w:rPr>
            </w:pPr>
          </w:p>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点</w:t>
            </w:r>
          </w:p>
          <w:p w:rsidR="00882863" w:rsidRPr="005D2A19" w:rsidRDefault="00882863">
            <w:pPr>
              <w:jc w:val="center"/>
              <w:rPr>
                <w:rFonts w:ascii="黑体" w:eastAsia="黑体" w:hAnsi="黑体"/>
                <w:color w:val="000000"/>
                <w:szCs w:val="21"/>
              </w:rPr>
            </w:pPr>
          </w:p>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医</w:t>
            </w:r>
          </w:p>
          <w:p w:rsidR="00882863" w:rsidRPr="005D2A19" w:rsidRDefault="00882863">
            <w:pPr>
              <w:rPr>
                <w:rFonts w:ascii="黑体" w:eastAsia="黑体" w:hAnsi="黑体"/>
                <w:color w:val="000000"/>
                <w:szCs w:val="21"/>
              </w:rPr>
            </w:pPr>
          </w:p>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嘱</w:t>
            </w:r>
          </w:p>
        </w:tc>
        <w:tc>
          <w:tcPr>
            <w:tcW w:w="2813" w:type="dxa"/>
            <w:tcBorders>
              <w:top w:val="single" w:sz="8" w:space="0" w:color="auto"/>
              <w:left w:val="single" w:sz="8" w:space="0" w:color="auto"/>
              <w:bottom w:val="single" w:sz="8" w:space="0" w:color="auto"/>
              <w:right w:val="single" w:sz="8" w:space="0" w:color="auto"/>
            </w:tcBorders>
          </w:tcPr>
          <w:p w:rsidR="00882863" w:rsidRDefault="00B65CBA">
            <w:pPr>
              <w:rPr>
                <w:rFonts w:ascii="宋体" w:hAnsi="宋体"/>
                <w:b/>
                <w:color w:val="000000"/>
                <w:szCs w:val="21"/>
              </w:rPr>
            </w:pPr>
            <w:r>
              <w:rPr>
                <w:rFonts w:ascii="宋体" w:hAnsi="宋体" w:hint="eastAsia"/>
                <w:b/>
                <w:color w:val="000000"/>
                <w:szCs w:val="21"/>
              </w:rPr>
              <w:t>长期医嘱：</w:t>
            </w:r>
          </w:p>
          <w:p w:rsidR="00882863" w:rsidRDefault="00B65CBA">
            <w:pPr>
              <w:numPr>
                <w:ilvl w:val="0"/>
                <w:numId w:val="1"/>
              </w:numPr>
              <w:rPr>
                <w:rFonts w:ascii="宋体" w:hAnsi="宋体"/>
                <w:color w:val="000000"/>
                <w:szCs w:val="21"/>
              </w:rPr>
            </w:pPr>
            <w:r>
              <w:rPr>
                <w:rFonts w:ascii="宋体" w:hAnsi="宋体" w:hint="eastAsia"/>
                <w:color w:val="000000"/>
                <w:szCs w:val="21"/>
              </w:rPr>
              <w:t>心外科二级护理常规</w:t>
            </w:r>
          </w:p>
          <w:p w:rsidR="00882863" w:rsidRDefault="00B65CBA">
            <w:pPr>
              <w:numPr>
                <w:ilvl w:val="0"/>
                <w:numId w:val="1"/>
              </w:numPr>
              <w:rPr>
                <w:rFonts w:ascii="宋体" w:hAnsi="宋体"/>
                <w:color w:val="000000"/>
                <w:szCs w:val="21"/>
              </w:rPr>
            </w:pPr>
            <w:r>
              <w:rPr>
                <w:rFonts w:ascii="宋体" w:hAnsi="宋体" w:hint="eastAsia"/>
                <w:color w:val="000000"/>
                <w:szCs w:val="21"/>
              </w:rPr>
              <w:t>饮食</w:t>
            </w:r>
          </w:p>
          <w:p w:rsidR="007518CD" w:rsidRPr="007518CD" w:rsidRDefault="00B65CBA" w:rsidP="007518CD">
            <w:pPr>
              <w:numPr>
                <w:ilvl w:val="0"/>
                <w:numId w:val="1"/>
              </w:numPr>
              <w:rPr>
                <w:rFonts w:ascii="宋体" w:hAnsi="宋体"/>
                <w:color w:val="000000"/>
                <w:szCs w:val="21"/>
              </w:rPr>
            </w:pPr>
            <w:r>
              <w:rPr>
                <w:rFonts w:ascii="宋体" w:hAnsi="宋体" w:hint="eastAsia"/>
                <w:color w:val="000000"/>
                <w:szCs w:val="21"/>
              </w:rPr>
              <w:t>术前调整心功能</w:t>
            </w:r>
          </w:p>
          <w:p w:rsidR="007518CD" w:rsidRDefault="007518CD">
            <w:pPr>
              <w:rPr>
                <w:rFonts w:ascii="宋体" w:hAnsi="宋体"/>
                <w:b/>
                <w:color w:val="000000"/>
                <w:szCs w:val="21"/>
              </w:rPr>
            </w:pPr>
          </w:p>
          <w:p w:rsidR="00882863" w:rsidRDefault="00B65CBA">
            <w:pPr>
              <w:rPr>
                <w:rFonts w:ascii="宋体" w:hAnsi="宋体"/>
                <w:b/>
                <w:color w:val="000000"/>
                <w:szCs w:val="21"/>
              </w:rPr>
            </w:pPr>
            <w:r>
              <w:rPr>
                <w:rFonts w:ascii="宋体" w:hAnsi="宋体" w:hint="eastAsia"/>
                <w:b/>
                <w:color w:val="000000"/>
                <w:szCs w:val="21"/>
              </w:rPr>
              <w:t>临时医嘱：</w:t>
            </w:r>
          </w:p>
          <w:p w:rsidR="00882863" w:rsidRDefault="00B65CBA">
            <w:pPr>
              <w:numPr>
                <w:ilvl w:val="0"/>
                <w:numId w:val="1"/>
              </w:numPr>
              <w:rPr>
                <w:rFonts w:ascii="宋体" w:hAnsi="宋体"/>
                <w:color w:val="000000"/>
                <w:szCs w:val="21"/>
              </w:rPr>
            </w:pPr>
            <w:r>
              <w:rPr>
                <w:rFonts w:ascii="宋体" w:hAnsi="宋体" w:hint="eastAsia"/>
                <w:color w:val="000000"/>
                <w:szCs w:val="21"/>
              </w:rPr>
              <w:t>血尿便常</w:t>
            </w:r>
            <w:r w:rsidR="00311A71">
              <w:rPr>
                <w:rFonts w:ascii="宋体" w:hAnsi="宋体" w:hint="eastAsia"/>
                <w:color w:val="000000"/>
                <w:szCs w:val="21"/>
              </w:rPr>
              <w:t>规检查、凝血功能、术前感染疾病筛查、肝肾功能、电解质、血气分析</w:t>
            </w:r>
          </w:p>
          <w:p w:rsidR="00882863" w:rsidRDefault="00B65CBA">
            <w:pPr>
              <w:numPr>
                <w:ilvl w:val="0"/>
                <w:numId w:val="1"/>
              </w:numPr>
              <w:rPr>
                <w:rFonts w:ascii="宋体" w:hAnsi="宋体"/>
                <w:color w:val="000000"/>
                <w:szCs w:val="21"/>
              </w:rPr>
            </w:pPr>
            <w:r>
              <w:rPr>
                <w:rFonts w:ascii="宋体" w:hAnsi="宋体" w:hint="eastAsia"/>
                <w:color w:val="000000"/>
                <w:szCs w:val="21"/>
              </w:rPr>
              <w:t>X线心脏像、心电图、超声心动图</w:t>
            </w:r>
          </w:p>
          <w:p w:rsidR="00882863" w:rsidRDefault="00B65CBA">
            <w:pPr>
              <w:numPr>
                <w:ilvl w:val="0"/>
                <w:numId w:val="2"/>
              </w:numPr>
              <w:rPr>
                <w:rFonts w:ascii="宋体" w:hAnsi="宋体"/>
                <w:color w:val="000000"/>
                <w:szCs w:val="21"/>
              </w:rPr>
            </w:pPr>
            <w:r>
              <w:rPr>
                <w:rFonts w:ascii="宋体" w:hAnsi="宋体" w:hint="eastAsia"/>
                <w:color w:val="000000"/>
                <w:szCs w:val="21"/>
              </w:rPr>
              <w:t>根据患者情况选择肺功能、脑血管检查、冠状动脉造影、腹部超声检查</w:t>
            </w:r>
          </w:p>
        </w:tc>
        <w:tc>
          <w:tcPr>
            <w:tcW w:w="2587" w:type="dxa"/>
            <w:gridSpan w:val="2"/>
            <w:tcBorders>
              <w:top w:val="single" w:sz="8" w:space="0" w:color="auto"/>
              <w:left w:val="single" w:sz="8" w:space="0" w:color="auto"/>
              <w:bottom w:val="single" w:sz="8" w:space="0" w:color="auto"/>
              <w:right w:val="single" w:sz="8" w:space="0" w:color="auto"/>
            </w:tcBorders>
          </w:tcPr>
          <w:p w:rsidR="00882863" w:rsidRDefault="00B65CBA">
            <w:pPr>
              <w:rPr>
                <w:rFonts w:ascii="宋体" w:hAnsi="宋体"/>
                <w:color w:val="000000"/>
                <w:szCs w:val="21"/>
              </w:rPr>
            </w:pPr>
            <w:r>
              <w:rPr>
                <w:rFonts w:ascii="宋体" w:hAnsi="宋体" w:hint="eastAsia"/>
                <w:b/>
                <w:color w:val="000000"/>
                <w:szCs w:val="21"/>
              </w:rPr>
              <w:t>长期医嘱</w:t>
            </w:r>
            <w:r>
              <w:rPr>
                <w:rFonts w:ascii="宋体" w:hAnsi="宋体" w:hint="eastAsia"/>
                <w:color w:val="000000"/>
                <w:szCs w:val="21"/>
              </w:rPr>
              <w:t>：（加）</w:t>
            </w:r>
          </w:p>
          <w:p w:rsidR="00882863" w:rsidRDefault="00B65CBA">
            <w:pPr>
              <w:numPr>
                <w:ilvl w:val="0"/>
                <w:numId w:val="2"/>
              </w:numPr>
              <w:rPr>
                <w:rFonts w:ascii="宋体" w:hAnsi="宋体"/>
                <w:color w:val="000000"/>
                <w:szCs w:val="21"/>
              </w:rPr>
            </w:pPr>
            <w:r>
              <w:rPr>
                <w:rFonts w:ascii="宋体" w:hAnsi="宋体" w:hint="eastAsia"/>
                <w:color w:val="000000"/>
                <w:szCs w:val="21"/>
              </w:rPr>
              <w:t>患者基础用药</w:t>
            </w:r>
          </w:p>
          <w:p w:rsidR="00882863" w:rsidRDefault="00B65CBA">
            <w:pPr>
              <w:numPr>
                <w:ilvl w:val="0"/>
                <w:numId w:val="2"/>
              </w:numPr>
              <w:rPr>
                <w:rFonts w:ascii="宋体" w:hAnsi="宋体"/>
                <w:color w:val="000000"/>
                <w:szCs w:val="21"/>
              </w:rPr>
            </w:pPr>
            <w:r>
              <w:rPr>
                <w:rFonts w:ascii="宋体" w:hAnsi="宋体" w:hint="eastAsia"/>
                <w:color w:val="000000"/>
                <w:szCs w:val="21"/>
              </w:rPr>
              <w:t>既往用药</w:t>
            </w:r>
          </w:p>
          <w:p w:rsidR="00311A71" w:rsidRDefault="00311A71">
            <w:pPr>
              <w:rPr>
                <w:rFonts w:ascii="宋体" w:hAnsi="宋体"/>
                <w:b/>
                <w:color w:val="000000"/>
                <w:szCs w:val="21"/>
              </w:rPr>
            </w:pPr>
          </w:p>
          <w:p w:rsidR="00882863" w:rsidRDefault="00B65CBA">
            <w:pPr>
              <w:rPr>
                <w:rFonts w:ascii="宋体" w:hAnsi="宋体"/>
                <w:b/>
                <w:color w:val="000000"/>
                <w:szCs w:val="21"/>
              </w:rPr>
            </w:pPr>
            <w:r>
              <w:rPr>
                <w:rFonts w:ascii="宋体" w:hAnsi="宋体" w:hint="eastAsia"/>
                <w:b/>
                <w:color w:val="000000"/>
                <w:szCs w:val="21"/>
              </w:rPr>
              <w:t>临时医嘱：</w:t>
            </w:r>
          </w:p>
          <w:p w:rsidR="00882863" w:rsidRDefault="00B65CBA">
            <w:pPr>
              <w:numPr>
                <w:ilvl w:val="0"/>
                <w:numId w:val="2"/>
              </w:numPr>
              <w:rPr>
                <w:rFonts w:ascii="宋体" w:hAnsi="宋体"/>
                <w:color w:val="000000"/>
                <w:szCs w:val="21"/>
              </w:rPr>
            </w:pPr>
            <w:r>
              <w:rPr>
                <w:rFonts w:ascii="宋体" w:hAnsi="宋体" w:hint="eastAsia"/>
                <w:color w:val="000000"/>
                <w:szCs w:val="21"/>
              </w:rPr>
              <w:t>根据会诊科室要求开检查和化验单</w:t>
            </w:r>
          </w:p>
          <w:p w:rsidR="00882863" w:rsidRDefault="00B65CBA">
            <w:pPr>
              <w:numPr>
                <w:ilvl w:val="0"/>
                <w:numId w:val="3"/>
              </w:numPr>
              <w:rPr>
                <w:rFonts w:ascii="宋体" w:hAnsi="宋体"/>
                <w:color w:val="000000"/>
                <w:szCs w:val="21"/>
              </w:rPr>
            </w:pPr>
            <w:r>
              <w:rPr>
                <w:rFonts w:ascii="宋体" w:hAnsi="宋体" w:hint="eastAsia"/>
                <w:color w:val="000000"/>
                <w:szCs w:val="21"/>
              </w:rPr>
              <w:t>对症处理</w:t>
            </w:r>
          </w:p>
        </w:tc>
        <w:tc>
          <w:tcPr>
            <w:tcW w:w="4140" w:type="dxa"/>
            <w:gridSpan w:val="2"/>
            <w:tcBorders>
              <w:top w:val="single" w:sz="8" w:space="0" w:color="auto"/>
              <w:left w:val="single" w:sz="8" w:space="0" w:color="auto"/>
              <w:bottom w:val="single" w:sz="8" w:space="0" w:color="auto"/>
              <w:right w:val="single" w:sz="8" w:space="0" w:color="auto"/>
            </w:tcBorders>
          </w:tcPr>
          <w:p w:rsidR="00311A71" w:rsidRDefault="00B65CBA">
            <w:pPr>
              <w:rPr>
                <w:rFonts w:ascii="宋体" w:hAnsi="宋体"/>
                <w:b/>
                <w:color w:val="000000"/>
                <w:szCs w:val="21"/>
              </w:rPr>
            </w:pPr>
            <w:r>
              <w:rPr>
                <w:rFonts w:ascii="宋体" w:hAnsi="宋体" w:hint="eastAsia"/>
                <w:b/>
                <w:color w:val="000000"/>
                <w:szCs w:val="21"/>
              </w:rPr>
              <w:t>长期医嘱：</w:t>
            </w:r>
          </w:p>
          <w:p w:rsidR="00882863" w:rsidRDefault="00B65CBA">
            <w:pPr>
              <w:rPr>
                <w:rFonts w:ascii="宋体" w:hAnsi="宋体"/>
                <w:b/>
                <w:color w:val="000000"/>
                <w:szCs w:val="21"/>
              </w:rPr>
            </w:pPr>
            <w:r>
              <w:rPr>
                <w:rFonts w:ascii="宋体" w:hAnsi="宋体" w:hint="eastAsia"/>
                <w:color w:val="000000"/>
                <w:szCs w:val="21"/>
              </w:rPr>
              <w:t>同前</w:t>
            </w:r>
          </w:p>
          <w:p w:rsidR="00311A71" w:rsidRDefault="00311A71">
            <w:pPr>
              <w:rPr>
                <w:rFonts w:ascii="宋体" w:hAnsi="宋体"/>
                <w:b/>
                <w:color w:val="000000"/>
                <w:szCs w:val="21"/>
              </w:rPr>
            </w:pPr>
          </w:p>
          <w:p w:rsidR="00882863" w:rsidRDefault="00B65CBA">
            <w:pPr>
              <w:rPr>
                <w:rFonts w:ascii="宋体" w:hAnsi="宋体"/>
                <w:b/>
                <w:color w:val="000000"/>
                <w:szCs w:val="21"/>
              </w:rPr>
            </w:pPr>
            <w:r>
              <w:rPr>
                <w:rFonts w:ascii="宋体" w:hAnsi="宋体" w:hint="eastAsia"/>
                <w:b/>
                <w:color w:val="000000"/>
                <w:szCs w:val="21"/>
              </w:rPr>
              <w:t>临时医嘱：</w:t>
            </w:r>
          </w:p>
          <w:p w:rsidR="00882863" w:rsidRDefault="00B65CBA">
            <w:pPr>
              <w:numPr>
                <w:ilvl w:val="0"/>
                <w:numId w:val="3"/>
              </w:numPr>
              <w:rPr>
                <w:rFonts w:ascii="宋体" w:hAnsi="宋体"/>
                <w:color w:val="000000"/>
                <w:szCs w:val="21"/>
              </w:rPr>
            </w:pPr>
            <w:r>
              <w:rPr>
                <w:rFonts w:ascii="宋体" w:hAnsi="宋体" w:hint="eastAsia"/>
                <w:color w:val="000000"/>
                <w:szCs w:val="21"/>
              </w:rPr>
              <w:t>术前医嘱：</w:t>
            </w:r>
          </w:p>
          <w:p w:rsidR="00882863" w:rsidRDefault="00B65CBA">
            <w:pPr>
              <w:numPr>
                <w:ilvl w:val="0"/>
                <w:numId w:val="3"/>
              </w:numPr>
              <w:rPr>
                <w:rFonts w:ascii="宋体" w:hAnsi="宋体"/>
                <w:color w:val="000000"/>
                <w:szCs w:val="21"/>
              </w:rPr>
            </w:pPr>
            <w:r>
              <w:rPr>
                <w:rFonts w:ascii="宋体" w:hAnsi="宋体" w:hint="eastAsia"/>
                <w:color w:val="000000"/>
                <w:szCs w:val="21"/>
              </w:rPr>
              <w:t>准备明日在全麻体外循环下行二尖瓣成形或置换术</w:t>
            </w:r>
          </w:p>
          <w:p w:rsidR="00882863" w:rsidRDefault="00B65CBA">
            <w:pPr>
              <w:numPr>
                <w:ilvl w:val="0"/>
                <w:numId w:val="3"/>
              </w:numPr>
              <w:rPr>
                <w:rFonts w:ascii="宋体" w:hAnsi="宋体"/>
                <w:color w:val="000000"/>
                <w:szCs w:val="21"/>
              </w:rPr>
            </w:pPr>
            <w:r>
              <w:rPr>
                <w:rFonts w:ascii="宋体" w:hAnsi="宋体" w:hint="eastAsia"/>
                <w:color w:val="000000"/>
                <w:szCs w:val="21"/>
              </w:rPr>
              <w:t>术前禁食水</w:t>
            </w:r>
          </w:p>
          <w:p w:rsidR="00882863" w:rsidRDefault="00B65CBA">
            <w:pPr>
              <w:numPr>
                <w:ilvl w:val="0"/>
                <w:numId w:val="3"/>
              </w:numPr>
              <w:rPr>
                <w:rFonts w:ascii="宋体" w:hAnsi="宋体"/>
                <w:color w:val="000000"/>
                <w:szCs w:val="21"/>
              </w:rPr>
            </w:pPr>
            <w:r>
              <w:rPr>
                <w:rFonts w:ascii="宋体" w:hAnsi="宋体" w:hint="eastAsia"/>
                <w:color w:val="000000"/>
                <w:szCs w:val="21"/>
              </w:rPr>
              <w:t>术前用抗生素皮试</w:t>
            </w:r>
          </w:p>
          <w:p w:rsidR="00882863" w:rsidRDefault="00B65CBA">
            <w:pPr>
              <w:numPr>
                <w:ilvl w:val="0"/>
                <w:numId w:val="3"/>
              </w:numPr>
              <w:rPr>
                <w:rFonts w:ascii="宋体" w:hAnsi="宋体"/>
                <w:color w:val="000000"/>
                <w:szCs w:val="21"/>
              </w:rPr>
            </w:pPr>
            <w:r>
              <w:rPr>
                <w:rFonts w:ascii="宋体" w:hAnsi="宋体" w:hint="eastAsia"/>
                <w:color w:val="000000"/>
                <w:szCs w:val="21"/>
              </w:rPr>
              <w:t>术区备皮</w:t>
            </w:r>
          </w:p>
          <w:p w:rsidR="00882863" w:rsidRDefault="00B65CBA">
            <w:pPr>
              <w:numPr>
                <w:ilvl w:val="0"/>
                <w:numId w:val="3"/>
              </w:numPr>
              <w:rPr>
                <w:rFonts w:ascii="宋体" w:hAnsi="宋体"/>
                <w:color w:val="000000"/>
                <w:szCs w:val="21"/>
              </w:rPr>
            </w:pPr>
            <w:r>
              <w:rPr>
                <w:rFonts w:ascii="宋体" w:hAnsi="宋体" w:hint="eastAsia"/>
                <w:color w:val="000000"/>
                <w:szCs w:val="21"/>
              </w:rPr>
              <w:t>术前灌肠</w:t>
            </w:r>
          </w:p>
          <w:p w:rsidR="00882863" w:rsidRDefault="00B65CBA">
            <w:pPr>
              <w:numPr>
                <w:ilvl w:val="0"/>
                <w:numId w:val="3"/>
              </w:numPr>
              <w:rPr>
                <w:rFonts w:ascii="宋体" w:hAnsi="宋体"/>
                <w:color w:val="000000"/>
                <w:szCs w:val="21"/>
              </w:rPr>
            </w:pPr>
            <w:r>
              <w:rPr>
                <w:rFonts w:ascii="宋体" w:hAnsi="宋体" w:hint="eastAsia"/>
                <w:color w:val="000000"/>
                <w:szCs w:val="21"/>
              </w:rPr>
              <w:t>配血</w:t>
            </w:r>
          </w:p>
          <w:p w:rsidR="00882863" w:rsidRDefault="00B65CBA">
            <w:pPr>
              <w:numPr>
                <w:ilvl w:val="0"/>
                <w:numId w:val="3"/>
              </w:numPr>
              <w:rPr>
                <w:rFonts w:ascii="宋体" w:hAnsi="宋体"/>
                <w:color w:val="000000"/>
                <w:szCs w:val="21"/>
              </w:rPr>
            </w:pPr>
            <w:r>
              <w:rPr>
                <w:rFonts w:ascii="宋体" w:hAnsi="宋体" w:hint="eastAsia"/>
                <w:color w:val="000000"/>
                <w:szCs w:val="21"/>
              </w:rPr>
              <w:t>术中特殊用药</w:t>
            </w:r>
          </w:p>
          <w:p w:rsidR="00882863" w:rsidRDefault="00B65CBA">
            <w:pPr>
              <w:numPr>
                <w:ilvl w:val="0"/>
                <w:numId w:val="3"/>
              </w:numPr>
              <w:rPr>
                <w:rFonts w:ascii="宋体" w:hAnsi="宋体"/>
                <w:color w:val="000000"/>
                <w:szCs w:val="21"/>
              </w:rPr>
            </w:pPr>
            <w:r>
              <w:rPr>
                <w:rFonts w:ascii="宋体" w:hAnsi="宋体" w:hint="eastAsia"/>
                <w:color w:val="000000"/>
                <w:szCs w:val="21"/>
              </w:rPr>
              <w:t>其他特殊医嘱</w:t>
            </w:r>
          </w:p>
        </w:tc>
      </w:tr>
      <w:tr w:rsidR="00882863">
        <w:trPr>
          <w:cantSplit/>
          <w:trHeight w:val="713"/>
          <w:jc w:val="center"/>
        </w:trPr>
        <w:tc>
          <w:tcPr>
            <w:tcW w:w="648" w:type="dxa"/>
            <w:tcBorders>
              <w:top w:val="single" w:sz="8" w:space="0" w:color="auto"/>
              <w:left w:val="single" w:sz="8" w:space="0" w:color="auto"/>
              <w:bottom w:val="single" w:sz="8" w:space="0" w:color="auto"/>
              <w:right w:val="single" w:sz="8" w:space="0" w:color="auto"/>
            </w:tcBorders>
          </w:tcPr>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主要护理</w:t>
            </w:r>
          </w:p>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工作</w:t>
            </w:r>
          </w:p>
        </w:tc>
        <w:tc>
          <w:tcPr>
            <w:tcW w:w="2813" w:type="dxa"/>
            <w:tcBorders>
              <w:top w:val="single" w:sz="8" w:space="0" w:color="auto"/>
              <w:left w:val="single" w:sz="8" w:space="0" w:color="auto"/>
              <w:bottom w:val="single" w:sz="8" w:space="0" w:color="auto"/>
              <w:right w:val="single" w:sz="8" w:space="0" w:color="auto"/>
            </w:tcBorders>
          </w:tcPr>
          <w:p w:rsidR="00882863" w:rsidRDefault="00B65CBA">
            <w:pPr>
              <w:numPr>
                <w:ilvl w:val="0"/>
                <w:numId w:val="3"/>
              </w:numPr>
              <w:rPr>
                <w:rFonts w:ascii="宋体" w:hAnsi="宋体"/>
                <w:color w:val="000000"/>
                <w:szCs w:val="21"/>
              </w:rPr>
            </w:pPr>
            <w:r>
              <w:rPr>
                <w:rFonts w:ascii="宋体" w:hAnsi="宋体" w:hint="eastAsia"/>
                <w:color w:val="000000"/>
                <w:szCs w:val="21"/>
              </w:rPr>
              <w:t>介绍病房环境、设施设备</w:t>
            </w:r>
          </w:p>
          <w:p w:rsidR="00882863" w:rsidRDefault="00B65CBA">
            <w:pPr>
              <w:numPr>
                <w:ilvl w:val="0"/>
                <w:numId w:val="3"/>
              </w:numPr>
              <w:rPr>
                <w:rFonts w:ascii="宋体" w:hAnsi="宋体"/>
                <w:color w:val="000000"/>
                <w:szCs w:val="21"/>
              </w:rPr>
            </w:pPr>
            <w:r>
              <w:rPr>
                <w:rFonts w:ascii="宋体" w:hAnsi="宋体" w:hint="eastAsia"/>
                <w:color w:val="000000"/>
                <w:szCs w:val="21"/>
              </w:rPr>
              <w:t>入院护理评估</w:t>
            </w:r>
          </w:p>
          <w:p w:rsidR="00882863" w:rsidRDefault="00B65CBA">
            <w:pPr>
              <w:numPr>
                <w:ilvl w:val="0"/>
                <w:numId w:val="4"/>
              </w:numPr>
              <w:rPr>
                <w:rFonts w:ascii="宋体" w:hAnsi="宋体"/>
                <w:color w:val="000000"/>
                <w:szCs w:val="21"/>
                <w:u w:val="single"/>
              </w:rPr>
            </w:pPr>
            <w:r>
              <w:rPr>
                <w:rFonts w:ascii="宋体" w:hAnsi="宋体" w:hint="eastAsia"/>
                <w:color w:val="000000"/>
                <w:szCs w:val="21"/>
              </w:rPr>
              <w:t>防止皮肤压疮护理</w:t>
            </w:r>
          </w:p>
        </w:tc>
        <w:tc>
          <w:tcPr>
            <w:tcW w:w="2587" w:type="dxa"/>
            <w:gridSpan w:val="2"/>
            <w:tcBorders>
              <w:top w:val="single" w:sz="8" w:space="0" w:color="auto"/>
              <w:left w:val="single" w:sz="8" w:space="0" w:color="auto"/>
              <w:bottom w:val="single" w:sz="8" w:space="0" w:color="auto"/>
              <w:right w:val="single" w:sz="8" w:space="0" w:color="auto"/>
            </w:tcBorders>
          </w:tcPr>
          <w:p w:rsidR="00882863" w:rsidRDefault="00B65CBA">
            <w:pPr>
              <w:numPr>
                <w:ilvl w:val="0"/>
                <w:numId w:val="4"/>
              </w:numPr>
              <w:rPr>
                <w:rFonts w:ascii="宋体" w:hAnsi="宋体"/>
                <w:color w:val="000000"/>
                <w:szCs w:val="21"/>
              </w:rPr>
            </w:pPr>
            <w:r>
              <w:rPr>
                <w:rFonts w:ascii="宋体" w:hAnsi="宋体" w:hint="eastAsia"/>
                <w:color w:val="000000"/>
                <w:szCs w:val="21"/>
              </w:rPr>
              <w:t>观察患者病情变化</w:t>
            </w:r>
          </w:p>
          <w:p w:rsidR="00882863" w:rsidRDefault="00B65CBA">
            <w:pPr>
              <w:numPr>
                <w:ilvl w:val="0"/>
                <w:numId w:val="4"/>
              </w:numPr>
              <w:rPr>
                <w:rFonts w:ascii="宋体" w:hAnsi="宋体"/>
                <w:color w:val="000000"/>
                <w:szCs w:val="21"/>
              </w:rPr>
            </w:pPr>
            <w:r>
              <w:rPr>
                <w:rFonts w:ascii="宋体" w:hAnsi="宋体" w:hint="eastAsia"/>
                <w:color w:val="000000"/>
                <w:szCs w:val="21"/>
              </w:rPr>
              <w:t>防止皮肤压疮护理</w:t>
            </w:r>
          </w:p>
          <w:p w:rsidR="00882863" w:rsidRDefault="00B65CBA">
            <w:pPr>
              <w:numPr>
                <w:ilvl w:val="0"/>
                <w:numId w:val="4"/>
              </w:numPr>
              <w:rPr>
                <w:rFonts w:ascii="宋体" w:hAnsi="宋体"/>
                <w:color w:val="000000"/>
                <w:szCs w:val="21"/>
                <w:u w:val="single"/>
              </w:rPr>
            </w:pPr>
            <w:r>
              <w:rPr>
                <w:rFonts w:ascii="宋体" w:hAnsi="宋体" w:hint="eastAsia"/>
                <w:color w:val="000000"/>
                <w:szCs w:val="21"/>
              </w:rPr>
              <w:t>心理和生活护理</w:t>
            </w:r>
          </w:p>
        </w:tc>
        <w:tc>
          <w:tcPr>
            <w:tcW w:w="4140" w:type="dxa"/>
            <w:gridSpan w:val="2"/>
            <w:tcBorders>
              <w:top w:val="single" w:sz="8" w:space="0" w:color="auto"/>
              <w:left w:val="single" w:sz="8" w:space="0" w:color="auto"/>
              <w:bottom w:val="single" w:sz="8" w:space="0" w:color="auto"/>
              <w:right w:val="single" w:sz="8" w:space="0" w:color="auto"/>
            </w:tcBorders>
          </w:tcPr>
          <w:p w:rsidR="00882863" w:rsidRDefault="00B65CBA">
            <w:pPr>
              <w:numPr>
                <w:ilvl w:val="0"/>
                <w:numId w:val="4"/>
              </w:numPr>
              <w:rPr>
                <w:rFonts w:ascii="宋体" w:hAnsi="宋体"/>
                <w:color w:val="000000"/>
                <w:szCs w:val="21"/>
              </w:rPr>
            </w:pPr>
            <w:r>
              <w:rPr>
                <w:rFonts w:ascii="宋体" w:hAnsi="宋体" w:hint="eastAsia"/>
                <w:color w:val="000000"/>
                <w:szCs w:val="21"/>
              </w:rPr>
              <w:t>做好备皮等术前准备</w:t>
            </w:r>
          </w:p>
          <w:p w:rsidR="00882863" w:rsidRDefault="00B65CBA">
            <w:pPr>
              <w:numPr>
                <w:ilvl w:val="0"/>
                <w:numId w:val="4"/>
              </w:numPr>
              <w:rPr>
                <w:rFonts w:ascii="宋体" w:hAnsi="宋体"/>
                <w:color w:val="000000"/>
                <w:szCs w:val="21"/>
              </w:rPr>
            </w:pPr>
            <w:r>
              <w:rPr>
                <w:rFonts w:ascii="宋体" w:hAnsi="宋体" w:hint="eastAsia"/>
                <w:color w:val="000000"/>
                <w:szCs w:val="21"/>
              </w:rPr>
              <w:t>提醒患者术前禁食水</w:t>
            </w:r>
          </w:p>
          <w:p w:rsidR="00882863" w:rsidRDefault="00B65CBA">
            <w:pPr>
              <w:numPr>
                <w:ilvl w:val="0"/>
                <w:numId w:val="4"/>
              </w:numPr>
              <w:rPr>
                <w:rFonts w:ascii="宋体" w:hAnsi="宋体"/>
                <w:color w:val="000000"/>
                <w:szCs w:val="21"/>
              </w:rPr>
            </w:pPr>
            <w:r>
              <w:rPr>
                <w:rFonts w:ascii="宋体" w:hAnsi="宋体" w:hint="eastAsia"/>
                <w:color w:val="000000"/>
                <w:szCs w:val="21"/>
              </w:rPr>
              <w:t>术前心理护理</w:t>
            </w:r>
          </w:p>
        </w:tc>
      </w:tr>
      <w:tr w:rsidR="00882863">
        <w:trPr>
          <w:jc w:val="center"/>
        </w:trPr>
        <w:tc>
          <w:tcPr>
            <w:tcW w:w="648" w:type="dxa"/>
            <w:tcBorders>
              <w:top w:val="single" w:sz="8" w:space="0" w:color="auto"/>
              <w:left w:val="single" w:sz="8" w:space="0" w:color="auto"/>
              <w:bottom w:val="single" w:sz="8" w:space="0" w:color="auto"/>
              <w:right w:val="single" w:sz="8" w:space="0" w:color="auto"/>
            </w:tcBorders>
          </w:tcPr>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病情变异记录</w:t>
            </w:r>
          </w:p>
        </w:tc>
        <w:tc>
          <w:tcPr>
            <w:tcW w:w="2813" w:type="dxa"/>
            <w:tcBorders>
              <w:top w:val="single" w:sz="8" w:space="0" w:color="auto"/>
              <w:left w:val="single" w:sz="8" w:space="0" w:color="auto"/>
              <w:bottom w:val="single" w:sz="8" w:space="0" w:color="auto"/>
              <w:right w:val="single" w:sz="8" w:space="0" w:color="auto"/>
            </w:tcBorders>
          </w:tcPr>
          <w:p w:rsidR="00882863" w:rsidRDefault="00B65CBA">
            <w:pPr>
              <w:rPr>
                <w:rFonts w:ascii="宋体" w:hAnsi="宋体"/>
                <w:b/>
                <w:color w:val="000000"/>
                <w:szCs w:val="21"/>
              </w:rPr>
            </w:pPr>
            <w:r>
              <w:rPr>
                <w:rFonts w:ascii="宋体" w:hAnsi="宋体" w:hint="eastAsia"/>
                <w:color w:val="000000"/>
                <w:szCs w:val="21"/>
              </w:rPr>
              <w:t>□无  □有，原因：</w:t>
            </w:r>
          </w:p>
          <w:p w:rsidR="00882863" w:rsidRDefault="00B65CBA">
            <w:pPr>
              <w:rPr>
                <w:rFonts w:ascii="宋体" w:hAnsi="宋体"/>
                <w:color w:val="000000"/>
                <w:szCs w:val="21"/>
              </w:rPr>
            </w:pPr>
            <w:r>
              <w:rPr>
                <w:rFonts w:ascii="宋体" w:hAnsi="宋体" w:hint="eastAsia"/>
                <w:color w:val="000000"/>
                <w:szCs w:val="21"/>
              </w:rPr>
              <w:t>1．</w:t>
            </w:r>
          </w:p>
          <w:p w:rsidR="00882863" w:rsidRDefault="00B65CBA">
            <w:pPr>
              <w:rPr>
                <w:rFonts w:ascii="宋体" w:hAnsi="宋体"/>
                <w:color w:val="000000"/>
                <w:szCs w:val="21"/>
              </w:rPr>
            </w:pPr>
            <w:r>
              <w:rPr>
                <w:rFonts w:ascii="宋体" w:hAnsi="宋体" w:hint="eastAsia"/>
                <w:color w:val="000000"/>
                <w:szCs w:val="21"/>
              </w:rPr>
              <w:t>2．</w:t>
            </w:r>
          </w:p>
        </w:tc>
        <w:tc>
          <w:tcPr>
            <w:tcW w:w="2587" w:type="dxa"/>
            <w:gridSpan w:val="2"/>
            <w:tcBorders>
              <w:top w:val="single" w:sz="8" w:space="0" w:color="auto"/>
              <w:left w:val="single" w:sz="8" w:space="0" w:color="auto"/>
              <w:bottom w:val="single" w:sz="8" w:space="0" w:color="auto"/>
              <w:right w:val="single" w:sz="8" w:space="0" w:color="auto"/>
            </w:tcBorders>
          </w:tcPr>
          <w:p w:rsidR="00882863" w:rsidRDefault="00B65CBA">
            <w:pPr>
              <w:rPr>
                <w:rFonts w:ascii="宋体" w:hAnsi="宋体"/>
                <w:color w:val="000000"/>
                <w:szCs w:val="21"/>
              </w:rPr>
            </w:pPr>
            <w:r>
              <w:rPr>
                <w:rFonts w:ascii="宋体" w:hAnsi="宋体" w:hint="eastAsia"/>
                <w:color w:val="000000"/>
                <w:szCs w:val="21"/>
              </w:rPr>
              <w:t>□无  □有，原因：</w:t>
            </w:r>
          </w:p>
          <w:p w:rsidR="00882863" w:rsidRDefault="00B65CBA">
            <w:pPr>
              <w:rPr>
                <w:rFonts w:ascii="宋体" w:hAnsi="宋体"/>
                <w:color w:val="000000"/>
                <w:szCs w:val="21"/>
              </w:rPr>
            </w:pPr>
            <w:r>
              <w:rPr>
                <w:rFonts w:ascii="宋体" w:hAnsi="宋体" w:hint="eastAsia"/>
                <w:color w:val="000000"/>
                <w:szCs w:val="21"/>
              </w:rPr>
              <w:t>1．</w:t>
            </w:r>
          </w:p>
          <w:p w:rsidR="00882863" w:rsidRDefault="00B65CBA">
            <w:pPr>
              <w:rPr>
                <w:rFonts w:ascii="宋体" w:hAnsi="宋体"/>
                <w:color w:val="000000"/>
                <w:szCs w:val="21"/>
              </w:rPr>
            </w:pPr>
            <w:r>
              <w:rPr>
                <w:rFonts w:ascii="宋体" w:hAnsi="宋体" w:hint="eastAsia"/>
                <w:color w:val="000000"/>
                <w:szCs w:val="21"/>
              </w:rPr>
              <w:t>2．</w:t>
            </w:r>
          </w:p>
        </w:tc>
        <w:tc>
          <w:tcPr>
            <w:tcW w:w="4140" w:type="dxa"/>
            <w:gridSpan w:val="2"/>
            <w:tcBorders>
              <w:top w:val="single" w:sz="8" w:space="0" w:color="auto"/>
              <w:left w:val="single" w:sz="8" w:space="0" w:color="auto"/>
              <w:bottom w:val="single" w:sz="8" w:space="0" w:color="auto"/>
              <w:right w:val="single" w:sz="8" w:space="0" w:color="auto"/>
            </w:tcBorders>
          </w:tcPr>
          <w:p w:rsidR="00882863" w:rsidRDefault="00B65CBA">
            <w:pPr>
              <w:numPr>
                <w:ilvl w:val="0"/>
                <w:numId w:val="5"/>
              </w:numPr>
              <w:rPr>
                <w:rFonts w:ascii="宋体" w:hAnsi="宋体"/>
                <w:color w:val="000000"/>
                <w:szCs w:val="21"/>
              </w:rPr>
            </w:pPr>
            <w:r>
              <w:rPr>
                <w:rFonts w:ascii="宋体" w:hAnsi="宋体" w:hint="eastAsia"/>
                <w:color w:val="000000"/>
                <w:szCs w:val="21"/>
              </w:rPr>
              <w:t>无  □有，原因：</w:t>
            </w:r>
          </w:p>
          <w:p w:rsidR="00882863" w:rsidRDefault="00B65CBA">
            <w:pPr>
              <w:rPr>
                <w:rFonts w:ascii="宋体" w:hAnsi="宋体"/>
                <w:color w:val="000000"/>
                <w:szCs w:val="21"/>
              </w:rPr>
            </w:pPr>
            <w:r>
              <w:rPr>
                <w:rFonts w:ascii="宋体" w:hAnsi="宋体" w:hint="eastAsia"/>
                <w:color w:val="000000"/>
                <w:szCs w:val="21"/>
              </w:rPr>
              <w:t>1．</w:t>
            </w:r>
          </w:p>
          <w:p w:rsidR="00882863" w:rsidRDefault="00B65CBA">
            <w:pPr>
              <w:rPr>
                <w:rFonts w:ascii="宋体" w:hAnsi="宋体"/>
                <w:color w:val="000000"/>
                <w:szCs w:val="21"/>
              </w:rPr>
            </w:pPr>
            <w:r>
              <w:rPr>
                <w:rFonts w:ascii="宋体" w:hAnsi="宋体" w:hint="eastAsia"/>
                <w:color w:val="000000"/>
                <w:szCs w:val="21"/>
              </w:rPr>
              <w:t>2．</w:t>
            </w:r>
          </w:p>
        </w:tc>
      </w:tr>
      <w:tr w:rsidR="00882863">
        <w:trPr>
          <w:trHeight w:val="640"/>
          <w:jc w:val="center"/>
        </w:trPr>
        <w:tc>
          <w:tcPr>
            <w:tcW w:w="648" w:type="dxa"/>
            <w:tcBorders>
              <w:top w:val="single" w:sz="8" w:space="0" w:color="auto"/>
              <w:left w:val="single" w:sz="8" w:space="0" w:color="auto"/>
              <w:bottom w:val="single" w:sz="8" w:space="0" w:color="auto"/>
              <w:right w:val="single" w:sz="8" w:space="0" w:color="auto"/>
            </w:tcBorders>
          </w:tcPr>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护士</w:t>
            </w:r>
          </w:p>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签名</w:t>
            </w:r>
          </w:p>
        </w:tc>
        <w:tc>
          <w:tcPr>
            <w:tcW w:w="2813" w:type="dxa"/>
            <w:tcBorders>
              <w:top w:val="single" w:sz="8" w:space="0" w:color="auto"/>
              <w:left w:val="single" w:sz="8" w:space="0" w:color="auto"/>
              <w:bottom w:val="single" w:sz="8" w:space="0" w:color="auto"/>
              <w:right w:val="single" w:sz="8" w:space="0" w:color="auto"/>
            </w:tcBorders>
          </w:tcPr>
          <w:p w:rsidR="00882863" w:rsidRDefault="00882863">
            <w:pPr>
              <w:jc w:val="center"/>
              <w:rPr>
                <w:rFonts w:ascii="宋体" w:hAnsi="宋体"/>
                <w:color w:val="000000"/>
                <w:szCs w:val="21"/>
              </w:rPr>
            </w:pPr>
          </w:p>
        </w:tc>
        <w:tc>
          <w:tcPr>
            <w:tcW w:w="2587" w:type="dxa"/>
            <w:gridSpan w:val="2"/>
            <w:tcBorders>
              <w:top w:val="single" w:sz="8" w:space="0" w:color="auto"/>
              <w:left w:val="single" w:sz="8" w:space="0" w:color="auto"/>
              <w:bottom w:val="single" w:sz="8" w:space="0" w:color="auto"/>
              <w:right w:val="single" w:sz="8" w:space="0" w:color="auto"/>
            </w:tcBorders>
          </w:tcPr>
          <w:p w:rsidR="00882863" w:rsidRDefault="00882863">
            <w:pPr>
              <w:jc w:val="center"/>
              <w:rPr>
                <w:rFonts w:ascii="宋体" w:hAnsi="宋体"/>
                <w:color w:val="000000"/>
                <w:szCs w:val="21"/>
              </w:rPr>
            </w:pPr>
          </w:p>
        </w:tc>
        <w:tc>
          <w:tcPr>
            <w:tcW w:w="4140" w:type="dxa"/>
            <w:gridSpan w:val="2"/>
            <w:tcBorders>
              <w:top w:val="single" w:sz="8" w:space="0" w:color="auto"/>
              <w:left w:val="single" w:sz="8" w:space="0" w:color="auto"/>
              <w:bottom w:val="single" w:sz="8" w:space="0" w:color="auto"/>
              <w:right w:val="single" w:sz="8" w:space="0" w:color="auto"/>
            </w:tcBorders>
          </w:tcPr>
          <w:p w:rsidR="00882863" w:rsidRDefault="00882863">
            <w:pPr>
              <w:jc w:val="center"/>
              <w:rPr>
                <w:rFonts w:ascii="宋体" w:hAnsi="宋体"/>
                <w:color w:val="000000"/>
                <w:szCs w:val="21"/>
              </w:rPr>
            </w:pPr>
          </w:p>
        </w:tc>
      </w:tr>
      <w:tr w:rsidR="00882863" w:rsidTr="007518CD">
        <w:trPr>
          <w:trHeight w:val="645"/>
          <w:jc w:val="center"/>
        </w:trPr>
        <w:tc>
          <w:tcPr>
            <w:tcW w:w="648" w:type="dxa"/>
            <w:tcBorders>
              <w:top w:val="single" w:sz="8" w:space="0" w:color="auto"/>
              <w:left w:val="single" w:sz="8" w:space="0" w:color="auto"/>
              <w:bottom w:val="double" w:sz="4" w:space="0" w:color="auto"/>
              <w:right w:val="single" w:sz="8" w:space="0" w:color="auto"/>
            </w:tcBorders>
          </w:tcPr>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医师</w:t>
            </w: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签名</w:t>
            </w:r>
          </w:p>
        </w:tc>
        <w:tc>
          <w:tcPr>
            <w:tcW w:w="2813" w:type="dxa"/>
            <w:tcBorders>
              <w:top w:val="single" w:sz="8" w:space="0" w:color="auto"/>
              <w:left w:val="single" w:sz="8" w:space="0" w:color="auto"/>
              <w:bottom w:val="double" w:sz="4" w:space="0" w:color="auto"/>
              <w:right w:val="single" w:sz="8" w:space="0" w:color="auto"/>
            </w:tcBorders>
          </w:tcPr>
          <w:p w:rsidR="00882863" w:rsidRDefault="00882863">
            <w:pPr>
              <w:rPr>
                <w:rFonts w:ascii="宋体" w:hAnsi="宋体"/>
                <w:color w:val="000000"/>
                <w:szCs w:val="21"/>
              </w:rPr>
            </w:pPr>
          </w:p>
        </w:tc>
        <w:tc>
          <w:tcPr>
            <w:tcW w:w="2587" w:type="dxa"/>
            <w:gridSpan w:val="2"/>
            <w:tcBorders>
              <w:top w:val="single" w:sz="8" w:space="0" w:color="auto"/>
              <w:left w:val="single" w:sz="8" w:space="0" w:color="auto"/>
              <w:bottom w:val="double" w:sz="4" w:space="0" w:color="auto"/>
              <w:right w:val="single" w:sz="8" w:space="0" w:color="auto"/>
            </w:tcBorders>
          </w:tcPr>
          <w:p w:rsidR="00882863" w:rsidRDefault="00882863">
            <w:pPr>
              <w:rPr>
                <w:rFonts w:ascii="宋体" w:hAnsi="宋体"/>
                <w:color w:val="000000"/>
                <w:szCs w:val="21"/>
              </w:rPr>
            </w:pPr>
          </w:p>
        </w:tc>
        <w:tc>
          <w:tcPr>
            <w:tcW w:w="4140" w:type="dxa"/>
            <w:gridSpan w:val="2"/>
            <w:tcBorders>
              <w:top w:val="single" w:sz="8" w:space="0" w:color="auto"/>
              <w:left w:val="single" w:sz="8" w:space="0" w:color="auto"/>
              <w:bottom w:val="double" w:sz="4" w:space="0" w:color="auto"/>
              <w:right w:val="single" w:sz="8" w:space="0" w:color="auto"/>
            </w:tcBorders>
          </w:tcPr>
          <w:p w:rsidR="00882863" w:rsidRDefault="00882863">
            <w:pPr>
              <w:rPr>
                <w:rFonts w:ascii="宋体" w:hAnsi="宋体"/>
                <w:color w:val="000000"/>
                <w:szCs w:val="21"/>
              </w:rPr>
            </w:pPr>
          </w:p>
        </w:tc>
      </w:tr>
      <w:tr w:rsidR="007518CD" w:rsidTr="007518CD">
        <w:trPr>
          <w:trHeight w:val="645"/>
          <w:jc w:val="center"/>
        </w:trPr>
        <w:tc>
          <w:tcPr>
            <w:tcW w:w="648" w:type="dxa"/>
            <w:tcBorders>
              <w:top w:val="double" w:sz="4" w:space="0" w:color="auto"/>
              <w:left w:val="nil"/>
              <w:bottom w:val="nil"/>
              <w:right w:val="nil"/>
            </w:tcBorders>
          </w:tcPr>
          <w:p w:rsidR="007518CD" w:rsidRPr="005D2A19" w:rsidRDefault="007518CD" w:rsidP="005D2A19">
            <w:pPr>
              <w:jc w:val="center"/>
              <w:rPr>
                <w:rFonts w:ascii="黑体" w:eastAsia="黑体" w:hAnsi="黑体"/>
                <w:color w:val="000000"/>
                <w:szCs w:val="21"/>
              </w:rPr>
            </w:pPr>
          </w:p>
        </w:tc>
        <w:tc>
          <w:tcPr>
            <w:tcW w:w="2813" w:type="dxa"/>
            <w:tcBorders>
              <w:top w:val="double" w:sz="4" w:space="0" w:color="auto"/>
              <w:left w:val="nil"/>
              <w:bottom w:val="nil"/>
              <w:right w:val="nil"/>
            </w:tcBorders>
          </w:tcPr>
          <w:p w:rsidR="007518CD" w:rsidRDefault="007518CD">
            <w:pPr>
              <w:rPr>
                <w:rFonts w:ascii="宋体" w:hAnsi="宋体"/>
                <w:color w:val="000000"/>
                <w:szCs w:val="21"/>
              </w:rPr>
            </w:pPr>
          </w:p>
        </w:tc>
        <w:tc>
          <w:tcPr>
            <w:tcW w:w="2587" w:type="dxa"/>
            <w:gridSpan w:val="2"/>
            <w:tcBorders>
              <w:top w:val="double" w:sz="4" w:space="0" w:color="auto"/>
              <w:left w:val="nil"/>
              <w:bottom w:val="nil"/>
              <w:right w:val="nil"/>
            </w:tcBorders>
          </w:tcPr>
          <w:p w:rsidR="007518CD" w:rsidRDefault="007518CD">
            <w:pPr>
              <w:rPr>
                <w:rFonts w:ascii="宋体" w:hAnsi="宋体"/>
                <w:color w:val="000000"/>
                <w:szCs w:val="21"/>
              </w:rPr>
            </w:pPr>
          </w:p>
        </w:tc>
        <w:tc>
          <w:tcPr>
            <w:tcW w:w="4140" w:type="dxa"/>
            <w:gridSpan w:val="2"/>
            <w:tcBorders>
              <w:top w:val="double" w:sz="4" w:space="0" w:color="auto"/>
              <w:left w:val="nil"/>
              <w:bottom w:val="nil"/>
              <w:right w:val="nil"/>
            </w:tcBorders>
          </w:tcPr>
          <w:p w:rsidR="007518CD" w:rsidRDefault="007518CD">
            <w:pPr>
              <w:rPr>
                <w:rFonts w:ascii="宋体" w:hAnsi="宋体"/>
                <w:color w:val="000000"/>
                <w:szCs w:val="21"/>
              </w:rPr>
            </w:pPr>
          </w:p>
        </w:tc>
      </w:tr>
      <w:tr w:rsidR="00882863" w:rsidTr="007518CD">
        <w:trPr>
          <w:cantSplit/>
          <w:trHeight w:val="300"/>
          <w:jc w:val="center"/>
        </w:trPr>
        <w:tc>
          <w:tcPr>
            <w:tcW w:w="648" w:type="dxa"/>
            <w:tcBorders>
              <w:top w:val="double" w:sz="4" w:space="0" w:color="auto"/>
              <w:left w:val="double" w:sz="4" w:space="0" w:color="auto"/>
              <w:bottom w:val="double" w:sz="4" w:space="0" w:color="auto"/>
              <w:right w:val="double" w:sz="4" w:space="0" w:color="auto"/>
            </w:tcBorders>
            <w:vAlign w:val="center"/>
          </w:tcPr>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lastRenderedPageBreak/>
              <w:t>时间</w:t>
            </w:r>
          </w:p>
        </w:tc>
        <w:tc>
          <w:tcPr>
            <w:tcW w:w="3749" w:type="dxa"/>
            <w:gridSpan w:val="2"/>
            <w:tcBorders>
              <w:top w:val="double" w:sz="4" w:space="0" w:color="auto"/>
              <w:left w:val="double" w:sz="4" w:space="0" w:color="auto"/>
              <w:bottom w:val="double" w:sz="4" w:space="0" w:color="auto"/>
              <w:right w:val="double" w:sz="4" w:space="0" w:color="auto"/>
            </w:tcBorders>
          </w:tcPr>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住院第8天</w:t>
            </w:r>
          </w:p>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（手术日）</w:t>
            </w:r>
          </w:p>
        </w:tc>
        <w:tc>
          <w:tcPr>
            <w:tcW w:w="3091" w:type="dxa"/>
            <w:gridSpan w:val="2"/>
            <w:tcBorders>
              <w:top w:val="double" w:sz="4" w:space="0" w:color="auto"/>
              <w:left w:val="double" w:sz="4" w:space="0" w:color="auto"/>
              <w:bottom w:val="double" w:sz="4" w:space="0" w:color="auto"/>
              <w:right w:val="double" w:sz="4" w:space="0" w:color="auto"/>
            </w:tcBorders>
          </w:tcPr>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住院第9天</w:t>
            </w:r>
          </w:p>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（术后第1日）</w:t>
            </w:r>
          </w:p>
        </w:tc>
        <w:tc>
          <w:tcPr>
            <w:tcW w:w="2700" w:type="dxa"/>
            <w:tcBorders>
              <w:top w:val="double" w:sz="4" w:space="0" w:color="auto"/>
              <w:left w:val="double" w:sz="4" w:space="0" w:color="auto"/>
              <w:bottom w:val="double" w:sz="4" w:space="0" w:color="auto"/>
              <w:right w:val="double" w:sz="4" w:space="0" w:color="auto"/>
            </w:tcBorders>
          </w:tcPr>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住院第10天</w:t>
            </w:r>
          </w:p>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（术后第2日）</w:t>
            </w:r>
          </w:p>
        </w:tc>
      </w:tr>
      <w:tr w:rsidR="00882863">
        <w:trPr>
          <w:cantSplit/>
          <w:trHeight w:val="2474"/>
          <w:jc w:val="center"/>
        </w:trPr>
        <w:tc>
          <w:tcPr>
            <w:tcW w:w="648" w:type="dxa"/>
            <w:tcBorders>
              <w:top w:val="double" w:sz="4" w:space="0" w:color="auto"/>
              <w:left w:val="single" w:sz="8" w:space="0" w:color="auto"/>
              <w:bottom w:val="single" w:sz="8" w:space="0" w:color="auto"/>
              <w:right w:val="single" w:sz="8" w:space="0" w:color="auto"/>
            </w:tcBorders>
          </w:tcPr>
          <w:p w:rsidR="00882863" w:rsidRPr="005D2A19" w:rsidRDefault="00882863" w:rsidP="005D2A19">
            <w:pPr>
              <w:jc w:val="center"/>
              <w:rPr>
                <w:rFonts w:ascii="黑体" w:eastAsia="黑体" w:hAnsi="黑体"/>
                <w:color w:val="000000"/>
                <w:szCs w:val="21"/>
              </w:rPr>
            </w:pP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主</w:t>
            </w: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要</w:t>
            </w: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诊</w:t>
            </w: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疗</w:t>
            </w: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工</w:t>
            </w: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作</w:t>
            </w:r>
          </w:p>
        </w:tc>
        <w:tc>
          <w:tcPr>
            <w:tcW w:w="3749" w:type="dxa"/>
            <w:gridSpan w:val="2"/>
            <w:tcBorders>
              <w:top w:val="double" w:sz="4" w:space="0" w:color="auto"/>
              <w:left w:val="single" w:sz="8" w:space="0" w:color="auto"/>
              <w:bottom w:val="single" w:sz="8" w:space="0" w:color="auto"/>
              <w:right w:val="single" w:sz="8" w:space="0" w:color="auto"/>
            </w:tcBorders>
          </w:tcPr>
          <w:p w:rsidR="00882863" w:rsidRDefault="00B65CBA">
            <w:pPr>
              <w:numPr>
                <w:ilvl w:val="0"/>
                <w:numId w:val="6"/>
              </w:numPr>
              <w:rPr>
                <w:rFonts w:ascii="宋体" w:hAnsi="宋体"/>
                <w:color w:val="000000"/>
                <w:szCs w:val="21"/>
              </w:rPr>
            </w:pPr>
            <w:r>
              <w:rPr>
                <w:rFonts w:ascii="宋体" w:hAnsi="宋体" w:hint="eastAsia"/>
                <w:color w:val="000000"/>
                <w:szCs w:val="21"/>
              </w:rPr>
              <w:t>手术</w:t>
            </w:r>
          </w:p>
          <w:p w:rsidR="00882863" w:rsidRDefault="00B65CBA">
            <w:pPr>
              <w:numPr>
                <w:ilvl w:val="0"/>
                <w:numId w:val="6"/>
              </w:numPr>
              <w:rPr>
                <w:rFonts w:ascii="宋体" w:hAnsi="宋体"/>
                <w:color w:val="000000"/>
                <w:szCs w:val="21"/>
              </w:rPr>
            </w:pPr>
            <w:r>
              <w:rPr>
                <w:rFonts w:ascii="宋体" w:hAnsi="宋体" w:hint="eastAsia"/>
                <w:color w:val="000000"/>
                <w:szCs w:val="21"/>
              </w:rPr>
              <w:t>向家属交代病情、手术过程及术后注意事项</w:t>
            </w:r>
          </w:p>
          <w:p w:rsidR="00882863" w:rsidRDefault="00B65CBA">
            <w:pPr>
              <w:numPr>
                <w:ilvl w:val="0"/>
                <w:numId w:val="6"/>
              </w:numPr>
              <w:rPr>
                <w:rFonts w:ascii="宋体" w:hAnsi="宋体"/>
                <w:color w:val="000000"/>
                <w:szCs w:val="21"/>
              </w:rPr>
            </w:pPr>
            <w:r>
              <w:rPr>
                <w:rFonts w:ascii="宋体" w:hAnsi="宋体" w:hint="eastAsia"/>
                <w:color w:val="000000"/>
                <w:szCs w:val="21"/>
              </w:rPr>
              <w:t>术者完成手术记录</w:t>
            </w:r>
          </w:p>
          <w:p w:rsidR="00882863" w:rsidRDefault="00B65CBA">
            <w:pPr>
              <w:numPr>
                <w:ilvl w:val="0"/>
                <w:numId w:val="6"/>
              </w:numPr>
              <w:rPr>
                <w:rFonts w:ascii="宋体" w:hAnsi="宋体"/>
                <w:color w:val="000000"/>
                <w:szCs w:val="21"/>
              </w:rPr>
            </w:pPr>
            <w:r>
              <w:rPr>
                <w:rFonts w:ascii="宋体" w:hAnsi="宋体" w:hint="eastAsia"/>
                <w:color w:val="000000"/>
                <w:szCs w:val="21"/>
              </w:rPr>
              <w:t>完成术后病程</w:t>
            </w:r>
          </w:p>
          <w:p w:rsidR="00882863" w:rsidRDefault="00B65CBA">
            <w:pPr>
              <w:numPr>
                <w:ilvl w:val="0"/>
                <w:numId w:val="6"/>
              </w:numPr>
              <w:rPr>
                <w:rFonts w:ascii="宋体" w:hAnsi="宋体"/>
                <w:color w:val="000000"/>
                <w:szCs w:val="21"/>
              </w:rPr>
            </w:pPr>
            <w:r>
              <w:rPr>
                <w:rFonts w:ascii="宋体" w:hAnsi="宋体" w:hint="eastAsia"/>
                <w:color w:val="000000"/>
                <w:szCs w:val="21"/>
              </w:rPr>
              <w:t>上级医师查房</w:t>
            </w:r>
          </w:p>
          <w:p w:rsidR="00882863" w:rsidRDefault="00B65CBA">
            <w:pPr>
              <w:numPr>
                <w:ilvl w:val="0"/>
                <w:numId w:val="6"/>
              </w:numPr>
              <w:rPr>
                <w:rFonts w:ascii="宋体" w:hAnsi="宋体"/>
                <w:color w:val="000000"/>
                <w:szCs w:val="21"/>
              </w:rPr>
            </w:pPr>
            <w:r>
              <w:rPr>
                <w:rFonts w:ascii="宋体" w:hAnsi="宋体" w:hint="eastAsia"/>
                <w:color w:val="000000"/>
                <w:szCs w:val="21"/>
              </w:rPr>
              <w:t>麻醉医师查房</w:t>
            </w:r>
          </w:p>
          <w:p w:rsidR="00882863" w:rsidRDefault="00B65CBA">
            <w:pPr>
              <w:numPr>
                <w:ilvl w:val="0"/>
                <w:numId w:val="6"/>
              </w:numPr>
              <w:rPr>
                <w:rFonts w:ascii="宋体" w:hAnsi="宋体"/>
                <w:color w:val="000000"/>
                <w:szCs w:val="21"/>
              </w:rPr>
            </w:pPr>
            <w:r>
              <w:rPr>
                <w:rFonts w:ascii="宋体" w:hAnsi="宋体" w:hint="eastAsia"/>
                <w:color w:val="000000"/>
                <w:szCs w:val="21"/>
              </w:rPr>
              <w:t>观察生命体征及有无术后并发症并做相应处理</w:t>
            </w:r>
          </w:p>
        </w:tc>
        <w:tc>
          <w:tcPr>
            <w:tcW w:w="3091" w:type="dxa"/>
            <w:gridSpan w:val="2"/>
            <w:tcBorders>
              <w:top w:val="double" w:sz="4" w:space="0" w:color="auto"/>
              <w:left w:val="single" w:sz="8" w:space="0" w:color="auto"/>
              <w:bottom w:val="single" w:sz="8" w:space="0" w:color="auto"/>
              <w:right w:val="single" w:sz="8" w:space="0" w:color="auto"/>
            </w:tcBorders>
          </w:tcPr>
          <w:p w:rsidR="00882863" w:rsidRDefault="00B65CBA">
            <w:pPr>
              <w:numPr>
                <w:ilvl w:val="0"/>
                <w:numId w:val="6"/>
              </w:numPr>
              <w:rPr>
                <w:rFonts w:ascii="宋体" w:hAnsi="宋体"/>
                <w:color w:val="000000"/>
                <w:szCs w:val="21"/>
              </w:rPr>
            </w:pPr>
            <w:r>
              <w:rPr>
                <w:rFonts w:ascii="宋体" w:hAnsi="宋体" w:hint="eastAsia"/>
                <w:color w:val="000000"/>
                <w:szCs w:val="21"/>
              </w:rPr>
              <w:t>上级医师查房</w:t>
            </w:r>
          </w:p>
          <w:p w:rsidR="00882863" w:rsidRDefault="00B65CBA">
            <w:pPr>
              <w:numPr>
                <w:ilvl w:val="0"/>
                <w:numId w:val="6"/>
              </w:numPr>
              <w:rPr>
                <w:rFonts w:ascii="宋体" w:hAnsi="宋体"/>
                <w:color w:val="000000"/>
                <w:szCs w:val="21"/>
              </w:rPr>
            </w:pPr>
            <w:r>
              <w:rPr>
                <w:rFonts w:ascii="宋体" w:hAnsi="宋体" w:hint="eastAsia"/>
                <w:color w:val="000000"/>
                <w:szCs w:val="21"/>
              </w:rPr>
              <w:t>住院医师完成常规病程记录</w:t>
            </w:r>
          </w:p>
          <w:p w:rsidR="00882863" w:rsidRDefault="00B65CBA">
            <w:pPr>
              <w:numPr>
                <w:ilvl w:val="0"/>
                <w:numId w:val="6"/>
              </w:numPr>
              <w:rPr>
                <w:rFonts w:ascii="宋体" w:hAnsi="宋体"/>
                <w:color w:val="000000"/>
                <w:szCs w:val="21"/>
              </w:rPr>
            </w:pPr>
            <w:r>
              <w:rPr>
                <w:rFonts w:ascii="宋体" w:hAnsi="宋体" w:hint="eastAsia"/>
                <w:color w:val="000000"/>
                <w:szCs w:val="21"/>
              </w:rPr>
              <w:t>根据病情变化及时完成病程记录</w:t>
            </w:r>
          </w:p>
          <w:p w:rsidR="00882863" w:rsidRDefault="00B65CBA">
            <w:pPr>
              <w:numPr>
                <w:ilvl w:val="0"/>
                <w:numId w:val="6"/>
              </w:numPr>
              <w:rPr>
                <w:rFonts w:ascii="宋体" w:hAnsi="宋体"/>
                <w:color w:val="000000"/>
                <w:szCs w:val="21"/>
              </w:rPr>
            </w:pPr>
            <w:r>
              <w:rPr>
                <w:rFonts w:ascii="宋体" w:hAnsi="宋体" w:hint="eastAsia"/>
                <w:color w:val="000000"/>
                <w:szCs w:val="21"/>
              </w:rPr>
              <w:t>观察伤口、引流量、体温、生命体征情况、有无并发症等并作出相应处理</w:t>
            </w:r>
          </w:p>
        </w:tc>
        <w:tc>
          <w:tcPr>
            <w:tcW w:w="2700" w:type="dxa"/>
            <w:tcBorders>
              <w:top w:val="double" w:sz="4" w:space="0" w:color="auto"/>
              <w:left w:val="single" w:sz="8" w:space="0" w:color="auto"/>
              <w:bottom w:val="single" w:sz="8" w:space="0" w:color="auto"/>
              <w:right w:val="single" w:sz="8" w:space="0" w:color="auto"/>
            </w:tcBorders>
          </w:tcPr>
          <w:p w:rsidR="00882863" w:rsidRDefault="00B65CBA">
            <w:pPr>
              <w:numPr>
                <w:ilvl w:val="0"/>
                <w:numId w:val="6"/>
              </w:numPr>
              <w:rPr>
                <w:rFonts w:ascii="宋体" w:hAnsi="宋体"/>
                <w:color w:val="000000"/>
                <w:szCs w:val="21"/>
              </w:rPr>
            </w:pPr>
            <w:r>
              <w:rPr>
                <w:rFonts w:ascii="宋体" w:hAnsi="宋体" w:hint="eastAsia"/>
                <w:color w:val="000000"/>
                <w:szCs w:val="21"/>
              </w:rPr>
              <w:t>上级医师查房</w:t>
            </w:r>
          </w:p>
          <w:p w:rsidR="00882863" w:rsidRDefault="00B65CBA">
            <w:pPr>
              <w:numPr>
                <w:ilvl w:val="0"/>
                <w:numId w:val="6"/>
              </w:numPr>
              <w:rPr>
                <w:rFonts w:ascii="宋体" w:hAnsi="宋体"/>
                <w:color w:val="000000"/>
                <w:szCs w:val="21"/>
              </w:rPr>
            </w:pPr>
            <w:r>
              <w:rPr>
                <w:rFonts w:ascii="宋体" w:hAnsi="宋体" w:hint="eastAsia"/>
                <w:color w:val="000000"/>
                <w:szCs w:val="21"/>
              </w:rPr>
              <w:t>住院医师完成病程记录</w:t>
            </w:r>
          </w:p>
          <w:p w:rsidR="00882863" w:rsidRDefault="00B65CBA">
            <w:pPr>
              <w:numPr>
                <w:ilvl w:val="0"/>
                <w:numId w:val="6"/>
              </w:numPr>
              <w:rPr>
                <w:rFonts w:ascii="宋体" w:hAnsi="宋体"/>
                <w:color w:val="000000"/>
                <w:szCs w:val="21"/>
              </w:rPr>
            </w:pPr>
            <w:r>
              <w:rPr>
                <w:rFonts w:ascii="宋体" w:hAnsi="宋体" w:hint="eastAsia"/>
                <w:color w:val="000000"/>
                <w:szCs w:val="21"/>
              </w:rPr>
              <w:t>根据引流量拔除引流管，伤口换药</w:t>
            </w:r>
          </w:p>
          <w:p w:rsidR="00882863" w:rsidRDefault="00B65CBA">
            <w:pPr>
              <w:numPr>
                <w:ilvl w:val="0"/>
                <w:numId w:val="6"/>
              </w:numPr>
              <w:rPr>
                <w:rFonts w:ascii="宋体" w:hAnsi="宋体"/>
                <w:color w:val="000000"/>
                <w:szCs w:val="21"/>
              </w:rPr>
            </w:pPr>
            <w:r>
              <w:rPr>
                <w:rFonts w:ascii="宋体" w:hAnsi="宋体" w:hint="eastAsia"/>
                <w:color w:val="000000"/>
                <w:szCs w:val="21"/>
              </w:rPr>
              <w:t>观察生命体征情况、有无并发症等并作出相应处理</w:t>
            </w:r>
          </w:p>
        </w:tc>
      </w:tr>
      <w:tr w:rsidR="00882863" w:rsidTr="007518CD">
        <w:trPr>
          <w:cantSplit/>
          <w:trHeight w:val="625"/>
          <w:jc w:val="center"/>
        </w:trPr>
        <w:tc>
          <w:tcPr>
            <w:tcW w:w="648" w:type="dxa"/>
            <w:tcBorders>
              <w:top w:val="single" w:sz="8" w:space="0" w:color="auto"/>
              <w:left w:val="single" w:sz="8" w:space="0" w:color="auto"/>
              <w:bottom w:val="single" w:sz="8" w:space="0" w:color="auto"/>
              <w:right w:val="single" w:sz="8" w:space="0" w:color="auto"/>
            </w:tcBorders>
            <w:vAlign w:val="center"/>
          </w:tcPr>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重</w:t>
            </w: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点</w:t>
            </w: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医</w:t>
            </w: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嘱</w:t>
            </w:r>
          </w:p>
        </w:tc>
        <w:tc>
          <w:tcPr>
            <w:tcW w:w="3749" w:type="dxa"/>
            <w:gridSpan w:val="2"/>
            <w:tcBorders>
              <w:top w:val="single" w:sz="8" w:space="0" w:color="auto"/>
              <w:left w:val="single" w:sz="8" w:space="0" w:color="auto"/>
              <w:bottom w:val="single" w:sz="8" w:space="0" w:color="auto"/>
              <w:right w:val="single" w:sz="8" w:space="0" w:color="auto"/>
            </w:tcBorders>
          </w:tcPr>
          <w:p w:rsidR="00882863" w:rsidRDefault="00B65CBA">
            <w:pPr>
              <w:rPr>
                <w:rFonts w:ascii="宋体" w:hAnsi="宋体"/>
                <w:b/>
                <w:color w:val="000000"/>
                <w:szCs w:val="21"/>
              </w:rPr>
            </w:pPr>
            <w:r>
              <w:rPr>
                <w:rFonts w:ascii="宋体" w:hAnsi="宋体" w:hint="eastAsia"/>
                <w:b/>
                <w:color w:val="000000"/>
                <w:szCs w:val="21"/>
              </w:rPr>
              <w:t>长期医嘱：</w:t>
            </w:r>
          </w:p>
          <w:p w:rsidR="00882863" w:rsidRDefault="00B65CBA">
            <w:pPr>
              <w:numPr>
                <w:ilvl w:val="0"/>
                <w:numId w:val="6"/>
              </w:numPr>
              <w:rPr>
                <w:rFonts w:ascii="宋体" w:hAnsi="宋体"/>
                <w:color w:val="000000"/>
                <w:szCs w:val="21"/>
              </w:rPr>
            </w:pPr>
            <w:r>
              <w:rPr>
                <w:rFonts w:ascii="宋体" w:hAnsi="宋体" w:hint="eastAsia"/>
                <w:color w:val="000000"/>
                <w:szCs w:val="21"/>
              </w:rPr>
              <w:t>特级护理常规</w:t>
            </w:r>
          </w:p>
          <w:p w:rsidR="00882863" w:rsidRDefault="00B65CBA">
            <w:pPr>
              <w:numPr>
                <w:ilvl w:val="0"/>
                <w:numId w:val="6"/>
              </w:numPr>
              <w:rPr>
                <w:rFonts w:ascii="宋体" w:hAnsi="宋体"/>
                <w:color w:val="000000"/>
                <w:szCs w:val="21"/>
              </w:rPr>
            </w:pPr>
            <w:r>
              <w:rPr>
                <w:rFonts w:ascii="宋体" w:hAnsi="宋体" w:hint="eastAsia"/>
                <w:color w:val="000000"/>
                <w:szCs w:val="21"/>
              </w:rPr>
              <w:t>饮食</w:t>
            </w:r>
          </w:p>
          <w:p w:rsidR="00882863" w:rsidRDefault="00B65CBA">
            <w:pPr>
              <w:numPr>
                <w:ilvl w:val="0"/>
                <w:numId w:val="6"/>
              </w:numPr>
              <w:rPr>
                <w:rFonts w:ascii="宋体" w:hAnsi="宋体"/>
                <w:color w:val="000000"/>
                <w:szCs w:val="21"/>
              </w:rPr>
            </w:pPr>
            <w:r>
              <w:rPr>
                <w:rFonts w:ascii="宋体" w:hAnsi="宋体" w:hint="eastAsia"/>
                <w:color w:val="000000"/>
                <w:szCs w:val="21"/>
              </w:rPr>
              <w:t>留置引流管并计引流量</w:t>
            </w:r>
          </w:p>
          <w:p w:rsidR="00882863" w:rsidRDefault="00B65CBA">
            <w:pPr>
              <w:numPr>
                <w:ilvl w:val="0"/>
                <w:numId w:val="6"/>
              </w:numPr>
              <w:rPr>
                <w:rFonts w:ascii="宋体" w:hAnsi="宋体"/>
                <w:color w:val="000000"/>
                <w:szCs w:val="21"/>
              </w:rPr>
            </w:pPr>
            <w:r>
              <w:rPr>
                <w:rFonts w:ascii="宋体" w:hAnsi="宋体" w:hint="eastAsia"/>
                <w:color w:val="000000"/>
                <w:szCs w:val="21"/>
              </w:rPr>
              <w:t>生命体征/血液动力学监测</w:t>
            </w:r>
          </w:p>
          <w:p w:rsidR="00882863" w:rsidRDefault="00B65CBA">
            <w:pPr>
              <w:numPr>
                <w:ilvl w:val="0"/>
                <w:numId w:val="6"/>
              </w:numPr>
              <w:rPr>
                <w:rFonts w:ascii="宋体" w:hAnsi="宋体"/>
                <w:color w:val="000000"/>
                <w:szCs w:val="21"/>
              </w:rPr>
            </w:pPr>
            <w:r>
              <w:rPr>
                <w:rFonts w:ascii="宋体" w:hAnsi="宋体" w:hint="eastAsia"/>
                <w:color w:val="000000"/>
                <w:szCs w:val="21"/>
              </w:rPr>
              <w:t>内环境检测</w:t>
            </w:r>
          </w:p>
          <w:p w:rsidR="00882863" w:rsidRDefault="00B65CBA">
            <w:pPr>
              <w:numPr>
                <w:ilvl w:val="0"/>
                <w:numId w:val="6"/>
              </w:numPr>
              <w:rPr>
                <w:rFonts w:ascii="宋体" w:hAnsi="宋体"/>
                <w:color w:val="000000"/>
                <w:szCs w:val="21"/>
              </w:rPr>
            </w:pPr>
            <w:r>
              <w:rPr>
                <w:rFonts w:ascii="宋体" w:hAnsi="宋体" w:hint="eastAsia"/>
                <w:color w:val="000000"/>
                <w:szCs w:val="21"/>
              </w:rPr>
              <w:t>强心利尿药</w:t>
            </w:r>
          </w:p>
          <w:p w:rsidR="00882863" w:rsidRDefault="00B65CBA">
            <w:pPr>
              <w:numPr>
                <w:ilvl w:val="0"/>
                <w:numId w:val="6"/>
              </w:numPr>
              <w:rPr>
                <w:rFonts w:ascii="宋体" w:hAnsi="宋体"/>
                <w:color w:val="000000"/>
                <w:szCs w:val="21"/>
              </w:rPr>
            </w:pPr>
            <w:r>
              <w:rPr>
                <w:rFonts w:ascii="宋体" w:hAnsi="宋体" w:hint="eastAsia"/>
                <w:color w:val="000000"/>
                <w:szCs w:val="21"/>
              </w:rPr>
              <w:t>抗生素</w:t>
            </w:r>
          </w:p>
          <w:p w:rsidR="00882863" w:rsidRDefault="00B65CBA">
            <w:pPr>
              <w:numPr>
                <w:ilvl w:val="0"/>
                <w:numId w:val="6"/>
              </w:numPr>
              <w:rPr>
                <w:rFonts w:ascii="宋体" w:hAnsi="宋体"/>
                <w:color w:val="000000"/>
                <w:szCs w:val="21"/>
              </w:rPr>
            </w:pPr>
            <w:r>
              <w:rPr>
                <w:rFonts w:ascii="宋体" w:hAnsi="宋体" w:hint="eastAsia"/>
                <w:color w:val="000000"/>
                <w:szCs w:val="21"/>
              </w:rPr>
              <w:t>呼吸机辅助呼吸</w:t>
            </w:r>
          </w:p>
          <w:p w:rsidR="00882863" w:rsidRDefault="00B65CBA">
            <w:pPr>
              <w:numPr>
                <w:ilvl w:val="0"/>
                <w:numId w:val="6"/>
              </w:numPr>
              <w:rPr>
                <w:rFonts w:ascii="宋体" w:hAnsi="宋体"/>
                <w:color w:val="000000"/>
                <w:szCs w:val="21"/>
              </w:rPr>
            </w:pPr>
            <w:r>
              <w:rPr>
                <w:rFonts w:ascii="宋体" w:hAnsi="宋体" w:hint="eastAsia"/>
                <w:color w:val="000000"/>
                <w:szCs w:val="21"/>
              </w:rPr>
              <w:t>保留尿管并记录尿量</w:t>
            </w:r>
          </w:p>
          <w:p w:rsidR="00882863" w:rsidRDefault="00B65CBA">
            <w:pPr>
              <w:numPr>
                <w:ilvl w:val="0"/>
                <w:numId w:val="6"/>
              </w:numPr>
              <w:rPr>
                <w:rFonts w:ascii="宋体" w:hAnsi="宋体"/>
                <w:color w:val="000000"/>
                <w:szCs w:val="21"/>
              </w:rPr>
            </w:pPr>
            <w:r>
              <w:rPr>
                <w:rFonts w:ascii="宋体" w:hAnsi="宋体" w:hint="eastAsia"/>
                <w:color w:val="000000"/>
                <w:szCs w:val="21"/>
              </w:rPr>
              <w:t>胃粘膜保护剂</w:t>
            </w:r>
          </w:p>
          <w:p w:rsidR="00882863" w:rsidRDefault="00B65CBA">
            <w:pPr>
              <w:numPr>
                <w:ilvl w:val="0"/>
                <w:numId w:val="7"/>
              </w:numPr>
              <w:rPr>
                <w:rFonts w:ascii="宋体" w:hAnsi="宋体"/>
                <w:color w:val="000000"/>
                <w:szCs w:val="21"/>
              </w:rPr>
            </w:pPr>
            <w:r>
              <w:rPr>
                <w:rFonts w:ascii="宋体" w:hAnsi="宋体" w:hint="eastAsia"/>
                <w:color w:val="000000"/>
                <w:szCs w:val="21"/>
              </w:rPr>
              <w:t>其他特殊医嘱</w:t>
            </w:r>
          </w:p>
          <w:p w:rsidR="007518CD" w:rsidRDefault="007518CD">
            <w:pPr>
              <w:rPr>
                <w:rFonts w:ascii="宋体" w:hAnsi="宋体"/>
                <w:b/>
                <w:color w:val="000000"/>
                <w:szCs w:val="21"/>
              </w:rPr>
            </w:pPr>
          </w:p>
          <w:p w:rsidR="00882863" w:rsidRDefault="00B65CBA">
            <w:pPr>
              <w:rPr>
                <w:rFonts w:ascii="宋体" w:hAnsi="宋体"/>
                <w:color w:val="000000"/>
                <w:szCs w:val="21"/>
              </w:rPr>
            </w:pPr>
            <w:r>
              <w:rPr>
                <w:rFonts w:ascii="宋体" w:hAnsi="宋体" w:hint="eastAsia"/>
                <w:b/>
                <w:color w:val="000000"/>
                <w:szCs w:val="21"/>
              </w:rPr>
              <w:t>临时医嘱：</w:t>
            </w:r>
          </w:p>
          <w:p w:rsidR="00882863" w:rsidRDefault="00B65CBA">
            <w:pPr>
              <w:numPr>
                <w:ilvl w:val="0"/>
                <w:numId w:val="6"/>
              </w:numPr>
              <w:rPr>
                <w:rFonts w:ascii="宋体" w:hAnsi="宋体"/>
                <w:color w:val="000000"/>
                <w:szCs w:val="21"/>
              </w:rPr>
            </w:pPr>
            <w:r>
              <w:rPr>
                <w:rFonts w:ascii="宋体" w:hAnsi="宋体" w:hint="eastAsia"/>
                <w:color w:val="000000"/>
                <w:szCs w:val="21"/>
              </w:rPr>
              <w:t>今日在全麻体外循环下行二尖瓣成形术</w:t>
            </w:r>
          </w:p>
          <w:p w:rsidR="00882863" w:rsidRDefault="00B65CBA">
            <w:pPr>
              <w:numPr>
                <w:ilvl w:val="0"/>
                <w:numId w:val="6"/>
              </w:numPr>
              <w:rPr>
                <w:rFonts w:ascii="宋体" w:hAnsi="宋体"/>
                <w:color w:val="000000"/>
                <w:szCs w:val="21"/>
              </w:rPr>
            </w:pPr>
            <w:r>
              <w:rPr>
                <w:rFonts w:ascii="宋体" w:hAnsi="宋体" w:hint="eastAsia"/>
                <w:color w:val="000000"/>
                <w:szCs w:val="21"/>
              </w:rPr>
              <w:t>补液</w:t>
            </w:r>
          </w:p>
          <w:p w:rsidR="00882863" w:rsidRDefault="00B65CBA">
            <w:pPr>
              <w:numPr>
                <w:ilvl w:val="0"/>
                <w:numId w:val="6"/>
              </w:numPr>
              <w:rPr>
                <w:rFonts w:ascii="宋体" w:hAnsi="宋体"/>
                <w:color w:val="000000"/>
                <w:szCs w:val="21"/>
              </w:rPr>
            </w:pPr>
            <w:r>
              <w:rPr>
                <w:rFonts w:ascii="宋体" w:hAnsi="宋体" w:hint="eastAsia"/>
                <w:color w:val="000000"/>
                <w:szCs w:val="21"/>
              </w:rPr>
              <w:t>血管活性药</w:t>
            </w:r>
          </w:p>
          <w:p w:rsidR="00882863" w:rsidRDefault="00B65CBA">
            <w:pPr>
              <w:numPr>
                <w:ilvl w:val="0"/>
                <w:numId w:val="6"/>
              </w:numPr>
              <w:rPr>
                <w:rFonts w:ascii="宋体" w:hAnsi="宋体"/>
                <w:color w:val="000000"/>
                <w:szCs w:val="21"/>
              </w:rPr>
            </w:pPr>
            <w:r>
              <w:rPr>
                <w:rFonts w:ascii="宋体" w:hAnsi="宋体" w:hint="eastAsia"/>
                <w:color w:val="000000"/>
                <w:szCs w:val="21"/>
              </w:rPr>
              <w:t>血常规、生化全套、X线床旁像、血气分析、凝血功能检查</w:t>
            </w:r>
          </w:p>
          <w:p w:rsidR="00882863" w:rsidRDefault="00B65CBA">
            <w:pPr>
              <w:numPr>
                <w:ilvl w:val="0"/>
                <w:numId w:val="6"/>
              </w:numPr>
              <w:rPr>
                <w:rFonts w:ascii="宋体" w:hAnsi="宋体"/>
                <w:color w:val="000000"/>
                <w:szCs w:val="21"/>
              </w:rPr>
            </w:pPr>
            <w:r>
              <w:rPr>
                <w:rFonts w:ascii="宋体" w:hAnsi="宋体" w:hint="eastAsia"/>
                <w:color w:val="000000"/>
                <w:szCs w:val="21"/>
              </w:rPr>
              <w:t>输血及或补晶体、胶体液（必要时）</w:t>
            </w:r>
          </w:p>
          <w:p w:rsidR="00882863" w:rsidRDefault="00B65CBA">
            <w:pPr>
              <w:numPr>
                <w:ilvl w:val="0"/>
                <w:numId w:val="6"/>
              </w:numPr>
              <w:rPr>
                <w:rFonts w:ascii="宋体" w:hAnsi="宋体"/>
                <w:color w:val="000000"/>
                <w:szCs w:val="21"/>
              </w:rPr>
            </w:pPr>
            <w:r>
              <w:rPr>
                <w:rFonts w:ascii="宋体" w:hAnsi="宋体" w:hint="eastAsia"/>
                <w:color w:val="000000"/>
                <w:szCs w:val="21"/>
              </w:rPr>
              <w:t>其他特殊医嘱</w:t>
            </w:r>
          </w:p>
        </w:tc>
        <w:tc>
          <w:tcPr>
            <w:tcW w:w="3091" w:type="dxa"/>
            <w:gridSpan w:val="2"/>
            <w:tcBorders>
              <w:top w:val="single" w:sz="8" w:space="0" w:color="auto"/>
              <w:left w:val="single" w:sz="8" w:space="0" w:color="auto"/>
              <w:bottom w:val="single" w:sz="8" w:space="0" w:color="auto"/>
              <w:right w:val="single" w:sz="8" w:space="0" w:color="auto"/>
            </w:tcBorders>
          </w:tcPr>
          <w:p w:rsidR="00882863" w:rsidRDefault="00B65CBA">
            <w:pPr>
              <w:rPr>
                <w:rFonts w:ascii="宋体" w:hAnsi="宋体"/>
                <w:b/>
                <w:color w:val="000000"/>
                <w:szCs w:val="21"/>
              </w:rPr>
            </w:pPr>
            <w:r>
              <w:rPr>
                <w:rFonts w:ascii="宋体" w:hAnsi="宋体" w:hint="eastAsia"/>
                <w:b/>
                <w:color w:val="000000"/>
                <w:szCs w:val="21"/>
              </w:rPr>
              <w:t>长期医嘱：</w:t>
            </w:r>
          </w:p>
          <w:p w:rsidR="00882863" w:rsidRDefault="00B65CBA">
            <w:pPr>
              <w:numPr>
                <w:ilvl w:val="0"/>
                <w:numId w:val="6"/>
              </w:numPr>
              <w:rPr>
                <w:rFonts w:ascii="宋体" w:hAnsi="宋体"/>
                <w:b/>
                <w:color w:val="000000"/>
                <w:szCs w:val="21"/>
              </w:rPr>
            </w:pPr>
            <w:r>
              <w:rPr>
                <w:rFonts w:ascii="宋体" w:hAnsi="宋体" w:hint="eastAsia"/>
                <w:color w:val="000000"/>
                <w:szCs w:val="21"/>
              </w:rPr>
              <w:t>特级或一级护理，余同前</w:t>
            </w:r>
          </w:p>
          <w:p w:rsidR="007518CD" w:rsidRDefault="007518CD">
            <w:pPr>
              <w:rPr>
                <w:rFonts w:ascii="宋体" w:hAnsi="宋体"/>
                <w:b/>
                <w:color w:val="000000"/>
                <w:szCs w:val="21"/>
              </w:rPr>
            </w:pPr>
          </w:p>
          <w:p w:rsidR="00882863" w:rsidRDefault="00B65CBA">
            <w:pPr>
              <w:rPr>
                <w:rFonts w:ascii="宋体" w:hAnsi="宋体"/>
                <w:b/>
                <w:color w:val="000000"/>
                <w:szCs w:val="21"/>
              </w:rPr>
            </w:pPr>
            <w:r>
              <w:rPr>
                <w:rFonts w:ascii="宋体" w:hAnsi="宋体" w:hint="eastAsia"/>
                <w:b/>
                <w:color w:val="000000"/>
                <w:szCs w:val="21"/>
              </w:rPr>
              <w:t>临时医嘱：</w:t>
            </w:r>
          </w:p>
          <w:p w:rsidR="00882863" w:rsidRDefault="00B65CBA">
            <w:pPr>
              <w:numPr>
                <w:ilvl w:val="0"/>
                <w:numId w:val="6"/>
              </w:numPr>
              <w:rPr>
                <w:rFonts w:ascii="宋体" w:hAnsi="宋体"/>
                <w:color w:val="000000"/>
                <w:szCs w:val="21"/>
              </w:rPr>
            </w:pPr>
            <w:r>
              <w:rPr>
                <w:rFonts w:ascii="宋体" w:hAnsi="宋体" w:hint="eastAsia"/>
                <w:color w:val="000000"/>
                <w:szCs w:val="21"/>
              </w:rPr>
              <w:t>复查血常规、生化全套、凝血功能检测</w:t>
            </w:r>
          </w:p>
          <w:p w:rsidR="00882863" w:rsidRDefault="00B65CBA">
            <w:pPr>
              <w:numPr>
                <w:ilvl w:val="0"/>
                <w:numId w:val="6"/>
              </w:numPr>
              <w:rPr>
                <w:rFonts w:ascii="宋体" w:hAnsi="宋体"/>
                <w:color w:val="000000"/>
                <w:szCs w:val="21"/>
              </w:rPr>
            </w:pPr>
            <w:r>
              <w:rPr>
                <w:rFonts w:ascii="宋体" w:hAnsi="宋体" w:hint="eastAsia"/>
                <w:color w:val="000000"/>
                <w:szCs w:val="21"/>
              </w:rPr>
              <w:t>输血及/或补晶体、胶体液、静脉营养支持、白蛋白应用（必要时）</w:t>
            </w:r>
          </w:p>
          <w:p w:rsidR="00882863" w:rsidRDefault="00B65CBA">
            <w:pPr>
              <w:numPr>
                <w:ilvl w:val="0"/>
                <w:numId w:val="6"/>
              </w:numPr>
              <w:rPr>
                <w:rFonts w:ascii="宋体" w:hAnsi="宋体"/>
                <w:color w:val="000000"/>
                <w:szCs w:val="21"/>
              </w:rPr>
            </w:pPr>
            <w:r>
              <w:rPr>
                <w:rFonts w:ascii="宋体" w:hAnsi="宋体" w:hint="eastAsia"/>
                <w:color w:val="000000"/>
                <w:szCs w:val="21"/>
              </w:rPr>
              <w:t>换药（必要时）</w:t>
            </w:r>
          </w:p>
          <w:p w:rsidR="00882863" w:rsidRDefault="00B65CBA">
            <w:pPr>
              <w:numPr>
                <w:ilvl w:val="0"/>
                <w:numId w:val="6"/>
              </w:numPr>
              <w:rPr>
                <w:rFonts w:ascii="宋体" w:hAnsi="宋体"/>
                <w:color w:val="000000"/>
                <w:szCs w:val="21"/>
              </w:rPr>
            </w:pPr>
            <w:r>
              <w:rPr>
                <w:rFonts w:ascii="宋体" w:hAnsi="宋体" w:hint="eastAsia"/>
                <w:color w:val="000000"/>
                <w:szCs w:val="21"/>
              </w:rPr>
              <w:t>止痛等对症处理</w:t>
            </w:r>
          </w:p>
          <w:p w:rsidR="00882863" w:rsidRDefault="00B65CBA">
            <w:pPr>
              <w:numPr>
                <w:ilvl w:val="0"/>
                <w:numId w:val="6"/>
              </w:numPr>
              <w:rPr>
                <w:rFonts w:ascii="宋体" w:hAnsi="宋体"/>
                <w:color w:val="000000"/>
                <w:szCs w:val="21"/>
              </w:rPr>
            </w:pPr>
            <w:r>
              <w:rPr>
                <w:rFonts w:ascii="宋体" w:hAnsi="宋体" w:hint="eastAsia"/>
                <w:color w:val="000000"/>
                <w:szCs w:val="21"/>
              </w:rPr>
              <w:t>血管活性药</w:t>
            </w:r>
          </w:p>
          <w:p w:rsidR="00882863" w:rsidRDefault="00B65CBA">
            <w:pPr>
              <w:numPr>
                <w:ilvl w:val="0"/>
                <w:numId w:val="6"/>
              </w:numPr>
              <w:rPr>
                <w:rFonts w:ascii="宋体" w:hAnsi="宋体"/>
                <w:color w:val="000000"/>
                <w:szCs w:val="21"/>
              </w:rPr>
            </w:pPr>
            <w:r>
              <w:rPr>
                <w:rFonts w:ascii="宋体" w:hAnsi="宋体" w:hint="eastAsia"/>
                <w:color w:val="000000"/>
                <w:szCs w:val="21"/>
              </w:rPr>
              <w:t>强心、利尿、补钾药物</w:t>
            </w:r>
          </w:p>
          <w:p w:rsidR="00882863" w:rsidRDefault="00B65CBA">
            <w:pPr>
              <w:numPr>
                <w:ilvl w:val="0"/>
                <w:numId w:val="6"/>
              </w:numPr>
              <w:rPr>
                <w:rFonts w:ascii="宋体" w:hAnsi="宋体"/>
                <w:color w:val="000000"/>
                <w:szCs w:val="21"/>
              </w:rPr>
            </w:pPr>
            <w:r>
              <w:rPr>
                <w:rFonts w:ascii="宋体" w:hAnsi="宋体" w:hint="eastAsia"/>
                <w:color w:val="000000"/>
                <w:szCs w:val="21"/>
              </w:rPr>
              <w:t>拔除气管插管后开始常规抗凝治疗、抗凝监测</w:t>
            </w:r>
          </w:p>
          <w:p w:rsidR="00882863" w:rsidRDefault="00882863">
            <w:pPr>
              <w:rPr>
                <w:rFonts w:ascii="宋体" w:hAnsi="宋体"/>
                <w:color w:val="000000"/>
                <w:szCs w:val="21"/>
              </w:rPr>
            </w:pPr>
          </w:p>
        </w:tc>
        <w:tc>
          <w:tcPr>
            <w:tcW w:w="2700" w:type="dxa"/>
            <w:tcBorders>
              <w:top w:val="single" w:sz="8" w:space="0" w:color="auto"/>
              <w:left w:val="single" w:sz="8" w:space="0" w:color="auto"/>
              <w:bottom w:val="single" w:sz="8" w:space="0" w:color="auto"/>
              <w:right w:val="single" w:sz="8" w:space="0" w:color="auto"/>
            </w:tcBorders>
          </w:tcPr>
          <w:p w:rsidR="00882863" w:rsidRDefault="00B65CBA">
            <w:pPr>
              <w:rPr>
                <w:rFonts w:ascii="宋体" w:hAnsi="宋体"/>
                <w:b/>
                <w:color w:val="000000"/>
                <w:szCs w:val="21"/>
              </w:rPr>
            </w:pPr>
            <w:r>
              <w:rPr>
                <w:rFonts w:ascii="宋体" w:hAnsi="宋体" w:hint="eastAsia"/>
                <w:b/>
                <w:color w:val="000000"/>
                <w:szCs w:val="21"/>
              </w:rPr>
              <w:t>长期医嘱：</w:t>
            </w:r>
          </w:p>
          <w:p w:rsidR="00882863" w:rsidRDefault="00B65CBA">
            <w:pPr>
              <w:rPr>
                <w:rFonts w:ascii="宋体" w:hAnsi="宋体"/>
                <w:b/>
                <w:color w:val="000000"/>
                <w:szCs w:val="21"/>
              </w:rPr>
            </w:pPr>
            <w:r>
              <w:rPr>
                <w:rFonts w:ascii="宋体" w:hAnsi="宋体" w:hint="eastAsia"/>
                <w:color w:val="000000"/>
                <w:szCs w:val="21"/>
              </w:rPr>
              <w:t>同前</w:t>
            </w:r>
          </w:p>
          <w:p w:rsidR="007518CD" w:rsidRDefault="007518CD">
            <w:pPr>
              <w:rPr>
                <w:rFonts w:ascii="宋体" w:hAnsi="宋体"/>
                <w:b/>
                <w:color w:val="000000"/>
                <w:szCs w:val="21"/>
              </w:rPr>
            </w:pPr>
          </w:p>
          <w:p w:rsidR="00882863" w:rsidRDefault="00B65CBA">
            <w:pPr>
              <w:rPr>
                <w:rFonts w:ascii="宋体" w:hAnsi="宋体"/>
                <w:b/>
                <w:color w:val="000000"/>
                <w:szCs w:val="21"/>
              </w:rPr>
            </w:pPr>
            <w:r>
              <w:rPr>
                <w:rFonts w:ascii="宋体" w:hAnsi="宋体" w:hint="eastAsia"/>
                <w:b/>
                <w:color w:val="000000"/>
                <w:szCs w:val="21"/>
              </w:rPr>
              <w:t>临时医嘱：</w:t>
            </w:r>
          </w:p>
          <w:p w:rsidR="00882863" w:rsidRDefault="00B65CBA">
            <w:pPr>
              <w:numPr>
                <w:ilvl w:val="0"/>
                <w:numId w:val="6"/>
              </w:numPr>
              <w:rPr>
                <w:rFonts w:ascii="宋体" w:hAnsi="宋体"/>
                <w:color w:val="000000"/>
                <w:szCs w:val="21"/>
              </w:rPr>
            </w:pPr>
            <w:r>
              <w:rPr>
                <w:rFonts w:ascii="宋体" w:hAnsi="宋体" w:hint="eastAsia"/>
                <w:color w:val="000000"/>
                <w:szCs w:val="21"/>
              </w:rPr>
              <w:t>复查血常规、生化全套（必要时）</w:t>
            </w:r>
          </w:p>
          <w:p w:rsidR="00882863" w:rsidRDefault="00B65CBA">
            <w:pPr>
              <w:numPr>
                <w:ilvl w:val="0"/>
                <w:numId w:val="6"/>
              </w:numPr>
              <w:rPr>
                <w:rFonts w:ascii="宋体" w:hAnsi="宋体"/>
                <w:color w:val="000000"/>
                <w:szCs w:val="21"/>
              </w:rPr>
            </w:pPr>
            <w:r>
              <w:rPr>
                <w:rFonts w:ascii="宋体" w:hAnsi="宋体" w:hint="eastAsia"/>
                <w:color w:val="000000"/>
                <w:szCs w:val="21"/>
              </w:rPr>
              <w:t>输血及/或补晶体、胶体液（必要时）</w:t>
            </w:r>
          </w:p>
          <w:p w:rsidR="00882863" w:rsidRDefault="00B65CBA">
            <w:pPr>
              <w:numPr>
                <w:ilvl w:val="0"/>
                <w:numId w:val="6"/>
              </w:numPr>
              <w:rPr>
                <w:rFonts w:ascii="宋体" w:hAnsi="宋体"/>
                <w:color w:val="000000"/>
                <w:szCs w:val="21"/>
              </w:rPr>
            </w:pPr>
            <w:r>
              <w:rPr>
                <w:rFonts w:ascii="宋体" w:hAnsi="宋体" w:hint="eastAsia"/>
                <w:color w:val="000000"/>
                <w:szCs w:val="21"/>
              </w:rPr>
              <w:t>换药，拔引流管</w:t>
            </w:r>
          </w:p>
          <w:p w:rsidR="00882863" w:rsidRDefault="00B65CBA">
            <w:pPr>
              <w:numPr>
                <w:ilvl w:val="0"/>
                <w:numId w:val="6"/>
              </w:numPr>
              <w:rPr>
                <w:rFonts w:ascii="宋体" w:hAnsi="宋体"/>
                <w:color w:val="000000"/>
                <w:szCs w:val="21"/>
              </w:rPr>
            </w:pPr>
            <w:r>
              <w:rPr>
                <w:rFonts w:ascii="宋体" w:hAnsi="宋体" w:hint="eastAsia"/>
                <w:color w:val="000000"/>
                <w:szCs w:val="21"/>
              </w:rPr>
              <w:t>止痛等对症处理</w:t>
            </w:r>
          </w:p>
          <w:p w:rsidR="00882863" w:rsidRDefault="00B65CBA">
            <w:pPr>
              <w:numPr>
                <w:ilvl w:val="0"/>
                <w:numId w:val="6"/>
              </w:numPr>
              <w:rPr>
                <w:rFonts w:ascii="宋体" w:hAnsi="宋体"/>
                <w:color w:val="000000"/>
                <w:szCs w:val="21"/>
              </w:rPr>
            </w:pPr>
            <w:r>
              <w:rPr>
                <w:rFonts w:ascii="宋体" w:hAnsi="宋体" w:hint="eastAsia"/>
                <w:color w:val="000000"/>
                <w:szCs w:val="21"/>
              </w:rPr>
              <w:t>常规抗凝治疗、根据情况进行抗凝监测</w:t>
            </w:r>
          </w:p>
        </w:tc>
      </w:tr>
      <w:tr w:rsidR="00882863">
        <w:trPr>
          <w:cantSplit/>
          <w:trHeight w:val="625"/>
          <w:jc w:val="center"/>
        </w:trPr>
        <w:tc>
          <w:tcPr>
            <w:tcW w:w="648" w:type="dxa"/>
            <w:tcBorders>
              <w:top w:val="single" w:sz="8" w:space="0" w:color="auto"/>
              <w:left w:val="single" w:sz="8" w:space="0" w:color="auto"/>
              <w:bottom w:val="single" w:sz="8" w:space="0" w:color="auto"/>
              <w:right w:val="single" w:sz="8" w:space="0" w:color="auto"/>
            </w:tcBorders>
          </w:tcPr>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主要护理</w:t>
            </w:r>
          </w:p>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工作</w:t>
            </w:r>
          </w:p>
        </w:tc>
        <w:tc>
          <w:tcPr>
            <w:tcW w:w="3749" w:type="dxa"/>
            <w:gridSpan w:val="2"/>
            <w:tcBorders>
              <w:top w:val="single" w:sz="8" w:space="0" w:color="auto"/>
              <w:left w:val="single" w:sz="8" w:space="0" w:color="auto"/>
              <w:bottom w:val="single" w:sz="8" w:space="0" w:color="auto"/>
              <w:right w:val="single" w:sz="8" w:space="0" w:color="auto"/>
            </w:tcBorders>
          </w:tcPr>
          <w:p w:rsidR="00882863" w:rsidRDefault="00B65CBA">
            <w:pPr>
              <w:numPr>
                <w:ilvl w:val="0"/>
                <w:numId w:val="6"/>
              </w:numPr>
              <w:rPr>
                <w:rFonts w:ascii="宋体" w:hAnsi="宋体"/>
                <w:color w:val="000000"/>
                <w:szCs w:val="21"/>
              </w:rPr>
            </w:pPr>
            <w:r>
              <w:rPr>
                <w:rFonts w:ascii="宋体" w:hAnsi="宋体" w:hint="eastAsia"/>
                <w:color w:val="000000"/>
                <w:szCs w:val="21"/>
              </w:rPr>
              <w:t>观察患者病情变化并及时报告医生</w:t>
            </w:r>
          </w:p>
          <w:p w:rsidR="00882863" w:rsidRDefault="00B65CBA">
            <w:pPr>
              <w:numPr>
                <w:ilvl w:val="0"/>
                <w:numId w:val="6"/>
              </w:numPr>
              <w:rPr>
                <w:rFonts w:ascii="宋体" w:hAnsi="宋体"/>
                <w:color w:val="000000"/>
                <w:szCs w:val="21"/>
              </w:rPr>
            </w:pPr>
            <w:r>
              <w:rPr>
                <w:rFonts w:ascii="宋体" w:hAnsi="宋体" w:hint="eastAsia"/>
                <w:color w:val="000000"/>
                <w:szCs w:val="21"/>
              </w:rPr>
              <w:t>术后心理与生活护理</w:t>
            </w:r>
          </w:p>
          <w:p w:rsidR="00882863" w:rsidRDefault="00B65CBA">
            <w:pPr>
              <w:numPr>
                <w:ilvl w:val="0"/>
                <w:numId w:val="6"/>
              </w:numPr>
              <w:rPr>
                <w:rFonts w:ascii="宋体" w:hAnsi="宋体"/>
                <w:color w:val="000000"/>
                <w:szCs w:val="21"/>
              </w:rPr>
            </w:pPr>
            <w:r>
              <w:rPr>
                <w:rFonts w:ascii="宋体" w:hAnsi="宋体" w:hint="eastAsia"/>
                <w:color w:val="000000"/>
                <w:szCs w:val="21"/>
              </w:rPr>
              <w:t>防止皮肤压疮处理</w:t>
            </w:r>
          </w:p>
        </w:tc>
        <w:tc>
          <w:tcPr>
            <w:tcW w:w="3091" w:type="dxa"/>
            <w:gridSpan w:val="2"/>
            <w:tcBorders>
              <w:top w:val="single" w:sz="8" w:space="0" w:color="auto"/>
              <w:left w:val="single" w:sz="8" w:space="0" w:color="auto"/>
              <w:bottom w:val="single" w:sz="8" w:space="0" w:color="auto"/>
              <w:right w:val="single" w:sz="8" w:space="0" w:color="auto"/>
            </w:tcBorders>
          </w:tcPr>
          <w:p w:rsidR="00882863" w:rsidRDefault="00B65CBA">
            <w:pPr>
              <w:numPr>
                <w:ilvl w:val="0"/>
                <w:numId w:val="6"/>
              </w:numPr>
              <w:rPr>
                <w:rFonts w:ascii="宋体" w:hAnsi="宋体"/>
                <w:color w:val="000000"/>
                <w:szCs w:val="21"/>
              </w:rPr>
            </w:pPr>
            <w:r>
              <w:rPr>
                <w:rFonts w:ascii="宋体" w:hAnsi="宋体" w:hint="eastAsia"/>
                <w:color w:val="000000"/>
                <w:szCs w:val="21"/>
              </w:rPr>
              <w:t>观察患者病情并做好引流量等相关记录</w:t>
            </w:r>
          </w:p>
          <w:p w:rsidR="00882863" w:rsidRDefault="00B65CBA">
            <w:pPr>
              <w:numPr>
                <w:ilvl w:val="0"/>
                <w:numId w:val="6"/>
              </w:numPr>
              <w:rPr>
                <w:rFonts w:ascii="宋体" w:hAnsi="宋体"/>
                <w:color w:val="000000"/>
                <w:szCs w:val="21"/>
              </w:rPr>
            </w:pPr>
            <w:r>
              <w:rPr>
                <w:rFonts w:ascii="宋体" w:hAnsi="宋体" w:hint="eastAsia"/>
                <w:color w:val="000000"/>
                <w:szCs w:val="21"/>
              </w:rPr>
              <w:t>术后心理与生活护理</w:t>
            </w:r>
          </w:p>
          <w:p w:rsidR="00882863" w:rsidRDefault="00B65CBA">
            <w:pPr>
              <w:numPr>
                <w:ilvl w:val="0"/>
                <w:numId w:val="6"/>
              </w:numPr>
              <w:rPr>
                <w:rFonts w:ascii="宋体" w:hAnsi="宋体"/>
                <w:color w:val="000000"/>
                <w:szCs w:val="21"/>
              </w:rPr>
            </w:pPr>
            <w:r>
              <w:rPr>
                <w:rFonts w:ascii="宋体" w:hAnsi="宋体" w:hint="eastAsia"/>
                <w:color w:val="000000"/>
                <w:szCs w:val="21"/>
              </w:rPr>
              <w:t>防止皮肤压疮处理</w:t>
            </w:r>
          </w:p>
        </w:tc>
        <w:tc>
          <w:tcPr>
            <w:tcW w:w="2700" w:type="dxa"/>
            <w:tcBorders>
              <w:top w:val="single" w:sz="8" w:space="0" w:color="auto"/>
              <w:left w:val="single" w:sz="8" w:space="0" w:color="auto"/>
              <w:bottom w:val="single" w:sz="8" w:space="0" w:color="auto"/>
              <w:right w:val="single" w:sz="8" w:space="0" w:color="auto"/>
            </w:tcBorders>
          </w:tcPr>
          <w:p w:rsidR="00882863" w:rsidRDefault="00B65CBA">
            <w:pPr>
              <w:numPr>
                <w:ilvl w:val="0"/>
                <w:numId w:val="6"/>
              </w:numPr>
              <w:rPr>
                <w:rFonts w:ascii="宋体" w:hAnsi="宋体"/>
                <w:color w:val="000000"/>
                <w:szCs w:val="21"/>
              </w:rPr>
            </w:pPr>
            <w:r>
              <w:rPr>
                <w:rFonts w:ascii="宋体" w:hAnsi="宋体" w:hint="eastAsia"/>
                <w:color w:val="000000"/>
                <w:szCs w:val="21"/>
              </w:rPr>
              <w:t>观察患者病情变化</w:t>
            </w:r>
          </w:p>
          <w:p w:rsidR="00882863" w:rsidRDefault="00B65CBA">
            <w:pPr>
              <w:numPr>
                <w:ilvl w:val="0"/>
                <w:numId w:val="6"/>
              </w:numPr>
              <w:rPr>
                <w:rFonts w:ascii="宋体" w:hAnsi="宋体"/>
                <w:color w:val="000000"/>
                <w:szCs w:val="21"/>
              </w:rPr>
            </w:pPr>
            <w:r>
              <w:rPr>
                <w:rFonts w:ascii="宋体" w:hAnsi="宋体" w:hint="eastAsia"/>
                <w:color w:val="000000"/>
                <w:szCs w:val="21"/>
              </w:rPr>
              <w:t>术后心理与生活护理</w:t>
            </w:r>
          </w:p>
          <w:p w:rsidR="00882863" w:rsidRDefault="00B65CBA">
            <w:pPr>
              <w:numPr>
                <w:ilvl w:val="0"/>
                <w:numId w:val="6"/>
              </w:numPr>
              <w:rPr>
                <w:rFonts w:ascii="宋体" w:hAnsi="宋体"/>
                <w:color w:val="000000"/>
                <w:szCs w:val="21"/>
              </w:rPr>
            </w:pPr>
            <w:r>
              <w:rPr>
                <w:rFonts w:ascii="宋体" w:hAnsi="宋体" w:hint="eastAsia"/>
                <w:color w:val="000000"/>
                <w:szCs w:val="21"/>
              </w:rPr>
              <w:t>防止皮肤压疮处理</w:t>
            </w:r>
          </w:p>
        </w:tc>
      </w:tr>
      <w:tr w:rsidR="00882863">
        <w:trPr>
          <w:cantSplit/>
          <w:trHeight w:val="340"/>
          <w:jc w:val="center"/>
        </w:trPr>
        <w:tc>
          <w:tcPr>
            <w:tcW w:w="648" w:type="dxa"/>
            <w:tcBorders>
              <w:top w:val="single" w:sz="8" w:space="0" w:color="auto"/>
              <w:left w:val="single" w:sz="8" w:space="0" w:color="auto"/>
              <w:bottom w:val="single" w:sz="8" w:space="0" w:color="auto"/>
              <w:right w:val="single" w:sz="8" w:space="0" w:color="auto"/>
            </w:tcBorders>
          </w:tcPr>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病情变异记录</w:t>
            </w:r>
          </w:p>
        </w:tc>
        <w:tc>
          <w:tcPr>
            <w:tcW w:w="3749" w:type="dxa"/>
            <w:gridSpan w:val="2"/>
            <w:tcBorders>
              <w:top w:val="single" w:sz="8" w:space="0" w:color="auto"/>
              <w:left w:val="single" w:sz="8" w:space="0" w:color="auto"/>
              <w:bottom w:val="single" w:sz="8" w:space="0" w:color="auto"/>
              <w:right w:val="single" w:sz="8" w:space="0" w:color="auto"/>
            </w:tcBorders>
          </w:tcPr>
          <w:p w:rsidR="00882863" w:rsidRDefault="00B65CBA">
            <w:pPr>
              <w:rPr>
                <w:rFonts w:ascii="宋体" w:hAnsi="宋体"/>
                <w:color w:val="000000"/>
                <w:szCs w:val="21"/>
              </w:rPr>
            </w:pPr>
            <w:r>
              <w:rPr>
                <w:rFonts w:ascii="宋体" w:hAnsi="宋体" w:hint="eastAsia"/>
                <w:color w:val="000000"/>
                <w:szCs w:val="21"/>
              </w:rPr>
              <w:t>□无  □有，原因：</w:t>
            </w:r>
          </w:p>
          <w:p w:rsidR="00882863" w:rsidRDefault="00B65CBA">
            <w:pPr>
              <w:rPr>
                <w:rFonts w:ascii="宋体" w:hAnsi="宋体"/>
                <w:color w:val="000000"/>
                <w:szCs w:val="21"/>
              </w:rPr>
            </w:pPr>
            <w:r>
              <w:rPr>
                <w:rFonts w:ascii="宋体" w:hAnsi="宋体" w:hint="eastAsia"/>
                <w:color w:val="000000"/>
                <w:szCs w:val="21"/>
              </w:rPr>
              <w:t>1．</w:t>
            </w:r>
          </w:p>
          <w:p w:rsidR="00882863" w:rsidRDefault="00B65CBA">
            <w:pPr>
              <w:rPr>
                <w:rFonts w:ascii="宋体" w:hAnsi="宋体"/>
                <w:color w:val="000000"/>
                <w:szCs w:val="21"/>
              </w:rPr>
            </w:pPr>
            <w:r>
              <w:rPr>
                <w:rFonts w:ascii="宋体" w:hAnsi="宋体" w:hint="eastAsia"/>
                <w:color w:val="000000"/>
                <w:szCs w:val="21"/>
              </w:rPr>
              <w:t>2．</w:t>
            </w:r>
          </w:p>
        </w:tc>
        <w:tc>
          <w:tcPr>
            <w:tcW w:w="3091" w:type="dxa"/>
            <w:gridSpan w:val="2"/>
            <w:tcBorders>
              <w:top w:val="single" w:sz="8" w:space="0" w:color="auto"/>
              <w:left w:val="single" w:sz="8" w:space="0" w:color="auto"/>
              <w:bottom w:val="single" w:sz="8" w:space="0" w:color="auto"/>
              <w:right w:val="single" w:sz="8" w:space="0" w:color="auto"/>
            </w:tcBorders>
          </w:tcPr>
          <w:p w:rsidR="00882863" w:rsidRDefault="00B65CBA">
            <w:pPr>
              <w:rPr>
                <w:rFonts w:ascii="宋体" w:hAnsi="宋体"/>
                <w:color w:val="000000"/>
                <w:szCs w:val="21"/>
              </w:rPr>
            </w:pPr>
            <w:r>
              <w:rPr>
                <w:rFonts w:ascii="宋体" w:hAnsi="宋体" w:hint="eastAsia"/>
                <w:color w:val="000000"/>
                <w:szCs w:val="21"/>
              </w:rPr>
              <w:t>□无  □有，原因：</w:t>
            </w:r>
          </w:p>
          <w:p w:rsidR="00882863" w:rsidRDefault="00B65CBA">
            <w:pPr>
              <w:rPr>
                <w:rFonts w:ascii="宋体" w:hAnsi="宋体"/>
                <w:color w:val="000000"/>
                <w:szCs w:val="21"/>
              </w:rPr>
            </w:pPr>
            <w:r>
              <w:rPr>
                <w:rFonts w:ascii="宋体" w:hAnsi="宋体" w:hint="eastAsia"/>
                <w:color w:val="000000"/>
                <w:szCs w:val="21"/>
              </w:rPr>
              <w:t>1．</w:t>
            </w:r>
          </w:p>
          <w:p w:rsidR="00882863" w:rsidRDefault="00B65CBA">
            <w:pPr>
              <w:rPr>
                <w:rFonts w:ascii="宋体" w:hAnsi="宋体"/>
                <w:color w:val="000000"/>
                <w:szCs w:val="21"/>
              </w:rPr>
            </w:pPr>
            <w:r>
              <w:rPr>
                <w:rFonts w:ascii="宋体" w:hAnsi="宋体" w:hint="eastAsia"/>
                <w:color w:val="000000"/>
                <w:szCs w:val="21"/>
              </w:rPr>
              <w:t>2．</w:t>
            </w:r>
          </w:p>
        </w:tc>
        <w:tc>
          <w:tcPr>
            <w:tcW w:w="2700" w:type="dxa"/>
            <w:tcBorders>
              <w:top w:val="single" w:sz="8" w:space="0" w:color="auto"/>
              <w:left w:val="single" w:sz="8" w:space="0" w:color="auto"/>
              <w:bottom w:val="single" w:sz="8" w:space="0" w:color="auto"/>
              <w:right w:val="single" w:sz="8" w:space="0" w:color="auto"/>
            </w:tcBorders>
          </w:tcPr>
          <w:p w:rsidR="00882863" w:rsidRDefault="00B65CBA">
            <w:pPr>
              <w:rPr>
                <w:rFonts w:ascii="宋体" w:hAnsi="宋体"/>
                <w:color w:val="000000"/>
                <w:szCs w:val="21"/>
              </w:rPr>
            </w:pPr>
            <w:r>
              <w:rPr>
                <w:rFonts w:ascii="宋体" w:hAnsi="宋体" w:hint="eastAsia"/>
                <w:color w:val="000000"/>
                <w:szCs w:val="21"/>
              </w:rPr>
              <w:t>□无  □有，原因：</w:t>
            </w:r>
          </w:p>
          <w:p w:rsidR="00882863" w:rsidRDefault="00B65CBA">
            <w:pPr>
              <w:rPr>
                <w:rFonts w:ascii="宋体" w:hAnsi="宋体"/>
                <w:color w:val="000000"/>
                <w:szCs w:val="21"/>
              </w:rPr>
            </w:pPr>
            <w:r>
              <w:rPr>
                <w:rFonts w:ascii="宋体" w:hAnsi="宋体" w:hint="eastAsia"/>
                <w:color w:val="000000"/>
                <w:szCs w:val="21"/>
              </w:rPr>
              <w:t>1．</w:t>
            </w:r>
          </w:p>
          <w:p w:rsidR="00882863" w:rsidRDefault="00B65CBA">
            <w:pPr>
              <w:rPr>
                <w:rFonts w:ascii="宋体" w:hAnsi="宋体"/>
                <w:color w:val="000000"/>
                <w:szCs w:val="21"/>
              </w:rPr>
            </w:pPr>
            <w:r>
              <w:rPr>
                <w:rFonts w:ascii="宋体" w:hAnsi="宋体" w:hint="eastAsia"/>
                <w:color w:val="000000"/>
                <w:szCs w:val="21"/>
              </w:rPr>
              <w:t>2．</w:t>
            </w:r>
          </w:p>
        </w:tc>
      </w:tr>
      <w:tr w:rsidR="00882863">
        <w:trPr>
          <w:trHeight w:val="640"/>
          <w:jc w:val="center"/>
        </w:trPr>
        <w:tc>
          <w:tcPr>
            <w:tcW w:w="648" w:type="dxa"/>
            <w:tcBorders>
              <w:top w:val="single" w:sz="8" w:space="0" w:color="auto"/>
              <w:left w:val="single" w:sz="8" w:space="0" w:color="auto"/>
              <w:bottom w:val="single" w:sz="8" w:space="0" w:color="auto"/>
              <w:right w:val="single" w:sz="8" w:space="0" w:color="auto"/>
            </w:tcBorders>
          </w:tcPr>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护士</w:t>
            </w:r>
          </w:p>
          <w:p w:rsidR="00882863" w:rsidRPr="005D2A19" w:rsidRDefault="00B65CBA">
            <w:pPr>
              <w:ind w:leftChars="-75" w:left="-158" w:firstLineChars="78" w:firstLine="164"/>
              <w:jc w:val="center"/>
              <w:rPr>
                <w:rFonts w:ascii="黑体" w:eastAsia="黑体" w:hAnsi="黑体"/>
                <w:color w:val="000000"/>
                <w:szCs w:val="21"/>
              </w:rPr>
            </w:pPr>
            <w:r w:rsidRPr="005D2A19">
              <w:rPr>
                <w:rFonts w:ascii="黑体" w:eastAsia="黑体" w:hAnsi="黑体" w:hint="eastAsia"/>
                <w:color w:val="000000"/>
                <w:szCs w:val="21"/>
              </w:rPr>
              <w:t>签名</w:t>
            </w:r>
          </w:p>
        </w:tc>
        <w:tc>
          <w:tcPr>
            <w:tcW w:w="3749" w:type="dxa"/>
            <w:gridSpan w:val="2"/>
            <w:tcBorders>
              <w:top w:val="single" w:sz="8" w:space="0" w:color="auto"/>
              <w:left w:val="single" w:sz="8" w:space="0" w:color="auto"/>
              <w:bottom w:val="single" w:sz="8" w:space="0" w:color="auto"/>
              <w:right w:val="single" w:sz="8" w:space="0" w:color="auto"/>
            </w:tcBorders>
          </w:tcPr>
          <w:p w:rsidR="00882863" w:rsidRDefault="00882863">
            <w:pPr>
              <w:jc w:val="center"/>
              <w:rPr>
                <w:rFonts w:ascii="宋体" w:hAnsi="宋体"/>
                <w:color w:val="000000"/>
                <w:szCs w:val="21"/>
              </w:rPr>
            </w:pPr>
          </w:p>
        </w:tc>
        <w:tc>
          <w:tcPr>
            <w:tcW w:w="3091" w:type="dxa"/>
            <w:gridSpan w:val="2"/>
            <w:tcBorders>
              <w:top w:val="single" w:sz="8" w:space="0" w:color="auto"/>
              <w:left w:val="single" w:sz="8" w:space="0" w:color="auto"/>
              <w:bottom w:val="single" w:sz="8" w:space="0" w:color="auto"/>
              <w:right w:val="single" w:sz="8" w:space="0" w:color="auto"/>
            </w:tcBorders>
          </w:tcPr>
          <w:p w:rsidR="00882863" w:rsidRDefault="00882863">
            <w:pPr>
              <w:jc w:val="center"/>
              <w:rPr>
                <w:rFonts w:ascii="宋体" w:hAnsi="宋体"/>
                <w:color w:val="000000"/>
                <w:szCs w:val="21"/>
              </w:rPr>
            </w:pPr>
          </w:p>
        </w:tc>
        <w:tc>
          <w:tcPr>
            <w:tcW w:w="2700" w:type="dxa"/>
            <w:tcBorders>
              <w:top w:val="single" w:sz="8" w:space="0" w:color="auto"/>
              <w:left w:val="single" w:sz="8" w:space="0" w:color="auto"/>
              <w:bottom w:val="single" w:sz="8" w:space="0" w:color="auto"/>
              <w:right w:val="single" w:sz="8" w:space="0" w:color="auto"/>
            </w:tcBorders>
          </w:tcPr>
          <w:p w:rsidR="00882863" w:rsidRDefault="00882863">
            <w:pPr>
              <w:jc w:val="center"/>
              <w:rPr>
                <w:rFonts w:ascii="宋体" w:hAnsi="宋体"/>
                <w:color w:val="000000"/>
                <w:szCs w:val="21"/>
              </w:rPr>
            </w:pPr>
          </w:p>
        </w:tc>
      </w:tr>
      <w:tr w:rsidR="00882863">
        <w:trPr>
          <w:trHeight w:val="645"/>
          <w:jc w:val="center"/>
        </w:trPr>
        <w:tc>
          <w:tcPr>
            <w:tcW w:w="648" w:type="dxa"/>
            <w:tcBorders>
              <w:top w:val="single" w:sz="8" w:space="0" w:color="auto"/>
              <w:left w:val="single" w:sz="8" w:space="0" w:color="auto"/>
              <w:bottom w:val="single" w:sz="8" w:space="0" w:color="auto"/>
              <w:right w:val="single" w:sz="8" w:space="0" w:color="auto"/>
            </w:tcBorders>
          </w:tcPr>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医师</w:t>
            </w: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签名</w:t>
            </w:r>
          </w:p>
        </w:tc>
        <w:tc>
          <w:tcPr>
            <w:tcW w:w="3749" w:type="dxa"/>
            <w:gridSpan w:val="2"/>
            <w:tcBorders>
              <w:top w:val="single" w:sz="8" w:space="0" w:color="auto"/>
              <w:left w:val="single" w:sz="8" w:space="0" w:color="auto"/>
              <w:bottom w:val="single" w:sz="8" w:space="0" w:color="auto"/>
              <w:right w:val="single" w:sz="8" w:space="0" w:color="auto"/>
            </w:tcBorders>
          </w:tcPr>
          <w:p w:rsidR="00882863" w:rsidRDefault="00882863">
            <w:pPr>
              <w:rPr>
                <w:rFonts w:ascii="仿宋_GB2312" w:eastAsia="仿宋_GB2312"/>
                <w:color w:val="000000"/>
                <w:szCs w:val="21"/>
              </w:rPr>
            </w:pPr>
          </w:p>
        </w:tc>
        <w:tc>
          <w:tcPr>
            <w:tcW w:w="3091" w:type="dxa"/>
            <w:gridSpan w:val="2"/>
            <w:tcBorders>
              <w:top w:val="single" w:sz="8" w:space="0" w:color="auto"/>
              <w:left w:val="single" w:sz="8" w:space="0" w:color="auto"/>
              <w:bottom w:val="single" w:sz="8" w:space="0" w:color="auto"/>
              <w:right w:val="single" w:sz="8" w:space="0" w:color="auto"/>
            </w:tcBorders>
          </w:tcPr>
          <w:p w:rsidR="00882863" w:rsidRDefault="00882863">
            <w:pPr>
              <w:rPr>
                <w:rFonts w:ascii="仿宋_GB2312" w:eastAsia="仿宋_GB2312"/>
                <w:color w:val="000000"/>
                <w:szCs w:val="21"/>
              </w:rPr>
            </w:pPr>
          </w:p>
        </w:tc>
        <w:tc>
          <w:tcPr>
            <w:tcW w:w="2700" w:type="dxa"/>
            <w:tcBorders>
              <w:top w:val="single" w:sz="8" w:space="0" w:color="auto"/>
              <w:left w:val="single" w:sz="8" w:space="0" w:color="auto"/>
              <w:bottom w:val="single" w:sz="8" w:space="0" w:color="auto"/>
              <w:right w:val="single" w:sz="8" w:space="0" w:color="auto"/>
            </w:tcBorders>
          </w:tcPr>
          <w:p w:rsidR="00882863" w:rsidRDefault="00882863">
            <w:pPr>
              <w:rPr>
                <w:rFonts w:ascii="仿宋_GB2312" w:eastAsia="仿宋_GB2312"/>
                <w:color w:val="000000"/>
                <w:szCs w:val="21"/>
              </w:rPr>
            </w:pPr>
          </w:p>
        </w:tc>
      </w:tr>
    </w:tbl>
    <w:p w:rsidR="00882863" w:rsidRDefault="00882863">
      <w:pPr>
        <w:rPr>
          <w:color w:val="000000"/>
          <w:u w:val="single"/>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977"/>
        <w:gridCol w:w="3200"/>
        <w:gridCol w:w="10"/>
        <w:gridCol w:w="2880"/>
      </w:tblGrid>
      <w:tr w:rsidR="00882863">
        <w:trPr>
          <w:trHeight w:val="458"/>
          <w:jc w:val="center"/>
        </w:trPr>
        <w:tc>
          <w:tcPr>
            <w:tcW w:w="761" w:type="dxa"/>
            <w:tcBorders>
              <w:top w:val="double" w:sz="4" w:space="0" w:color="auto"/>
              <w:left w:val="double" w:sz="4" w:space="0" w:color="auto"/>
              <w:bottom w:val="double" w:sz="4" w:space="0" w:color="auto"/>
              <w:right w:val="double" w:sz="4" w:space="0" w:color="auto"/>
            </w:tcBorders>
            <w:vAlign w:val="center"/>
          </w:tcPr>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lastRenderedPageBreak/>
              <w:t>时间</w:t>
            </w:r>
          </w:p>
        </w:tc>
        <w:tc>
          <w:tcPr>
            <w:tcW w:w="2977" w:type="dxa"/>
            <w:tcBorders>
              <w:top w:val="double" w:sz="4" w:space="0" w:color="auto"/>
              <w:left w:val="double" w:sz="4" w:space="0" w:color="auto"/>
              <w:bottom w:val="double" w:sz="4" w:space="0" w:color="auto"/>
              <w:right w:val="double" w:sz="4" w:space="0" w:color="auto"/>
            </w:tcBorders>
            <w:vAlign w:val="center"/>
          </w:tcPr>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住院第11天</w:t>
            </w: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（术后第3日）</w:t>
            </w:r>
          </w:p>
        </w:tc>
        <w:tc>
          <w:tcPr>
            <w:tcW w:w="3210" w:type="dxa"/>
            <w:gridSpan w:val="2"/>
            <w:tcBorders>
              <w:top w:val="double" w:sz="4" w:space="0" w:color="auto"/>
              <w:left w:val="double" w:sz="4" w:space="0" w:color="auto"/>
              <w:bottom w:val="double" w:sz="4" w:space="0" w:color="auto"/>
              <w:right w:val="double" w:sz="4" w:space="0" w:color="auto"/>
            </w:tcBorders>
            <w:vAlign w:val="center"/>
          </w:tcPr>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住院第12天至出院</w:t>
            </w: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（术后第4日至出院前）</w:t>
            </w:r>
          </w:p>
        </w:tc>
        <w:tc>
          <w:tcPr>
            <w:tcW w:w="2880" w:type="dxa"/>
            <w:tcBorders>
              <w:top w:val="double" w:sz="4" w:space="0" w:color="auto"/>
              <w:left w:val="double" w:sz="4" w:space="0" w:color="auto"/>
              <w:bottom w:val="double" w:sz="4" w:space="0" w:color="auto"/>
              <w:right w:val="double" w:sz="4" w:space="0" w:color="auto"/>
            </w:tcBorders>
            <w:vAlign w:val="center"/>
          </w:tcPr>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住院第≤18天</w:t>
            </w: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出院日</w:t>
            </w:r>
          </w:p>
        </w:tc>
      </w:tr>
      <w:tr w:rsidR="00882863">
        <w:trPr>
          <w:trHeight w:val="3244"/>
          <w:jc w:val="center"/>
        </w:trPr>
        <w:tc>
          <w:tcPr>
            <w:tcW w:w="761" w:type="dxa"/>
            <w:tcBorders>
              <w:top w:val="double" w:sz="4" w:space="0" w:color="auto"/>
              <w:left w:val="single" w:sz="8" w:space="0" w:color="auto"/>
              <w:bottom w:val="single" w:sz="8" w:space="0" w:color="auto"/>
              <w:right w:val="single" w:sz="8" w:space="0" w:color="auto"/>
            </w:tcBorders>
          </w:tcPr>
          <w:p w:rsidR="00882863" w:rsidRPr="005D2A19" w:rsidRDefault="00882863">
            <w:pPr>
              <w:jc w:val="center"/>
              <w:rPr>
                <w:rFonts w:ascii="黑体" w:eastAsia="黑体" w:hAnsi="黑体"/>
                <w:color w:val="000000"/>
                <w:szCs w:val="21"/>
              </w:rPr>
            </w:pPr>
          </w:p>
          <w:p w:rsidR="00882863" w:rsidRPr="005D2A19" w:rsidRDefault="00882863">
            <w:pPr>
              <w:jc w:val="center"/>
              <w:rPr>
                <w:rFonts w:ascii="黑体" w:eastAsia="黑体" w:hAnsi="黑体"/>
                <w:color w:val="000000"/>
                <w:szCs w:val="21"/>
              </w:rPr>
            </w:pPr>
          </w:p>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主</w:t>
            </w:r>
          </w:p>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要</w:t>
            </w:r>
          </w:p>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诊</w:t>
            </w:r>
          </w:p>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疗</w:t>
            </w:r>
          </w:p>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工</w:t>
            </w:r>
          </w:p>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作</w:t>
            </w:r>
          </w:p>
        </w:tc>
        <w:tc>
          <w:tcPr>
            <w:tcW w:w="2977" w:type="dxa"/>
            <w:tcBorders>
              <w:top w:val="double" w:sz="4" w:space="0" w:color="auto"/>
              <w:left w:val="single" w:sz="8" w:space="0" w:color="auto"/>
              <w:bottom w:val="single" w:sz="8" w:space="0" w:color="auto"/>
              <w:right w:val="single" w:sz="8" w:space="0" w:color="auto"/>
            </w:tcBorders>
          </w:tcPr>
          <w:p w:rsidR="00882863" w:rsidRDefault="00B65CBA">
            <w:pPr>
              <w:numPr>
                <w:ilvl w:val="0"/>
                <w:numId w:val="8"/>
              </w:numPr>
              <w:rPr>
                <w:rFonts w:ascii="宋体" w:hAnsi="宋体"/>
                <w:color w:val="000000"/>
                <w:szCs w:val="21"/>
              </w:rPr>
            </w:pPr>
            <w:r>
              <w:rPr>
                <w:rFonts w:ascii="宋体" w:hAnsi="宋体" w:hint="eastAsia"/>
                <w:color w:val="000000"/>
                <w:szCs w:val="21"/>
              </w:rPr>
              <w:t>上级医师查房</w:t>
            </w:r>
          </w:p>
          <w:p w:rsidR="00882863" w:rsidRDefault="00B65CBA">
            <w:pPr>
              <w:numPr>
                <w:ilvl w:val="0"/>
                <w:numId w:val="8"/>
              </w:numPr>
              <w:rPr>
                <w:rFonts w:ascii="宋体" w:hAnsi="宋体"/>
                <w:color w:val="000000"/>
                <w:szCs w:val="21"/>
              </w:rPr>
            </w:pPr>
            <w:r>
              <w:rPr>
                <w:rFonts w:ascii="宋体" w:hAnsi="宋体" w:hint="eastAsia"/>
                <w:color w:val="000000"/>
                <w:szCs w:val="21"/>
              </w:rPr>
              <w:t>住院医师完成病程记录</w:t>
            </w:r>
          </w:p>
          <w:p w:rsidR="00882863" w:rsidRDefault="00B65CBA">
            <w:pPr>
              <w:numPr>
                <w:ilvl w:val="0"/>
                <w:numId w:val="8"/>
              </w:numPr>
              <w:rPr>
                <w:rFonts w:ascii="宋体" w:hAnsi="宋体"/>
                <w:color w:val="000000"/>
                <w:szCs w:val="21"/>
              </w:rPr>
            </w:pPr>
            <w:r>
              <w:rPr>
                <w:rFonts w:ascii="宋体" w:hAnsi="宋体" w:hint="eastAsia"/>
                <w:color w:val="000000"/>
                <w:szCs w:val="21"/>
              </w:rPr>
              <w:t>伤口换药（必要时）</w:t>
            </w:r>
          </w:p>
          <w:p w:rsidR="00882863" w:rsidRDefault="00B65CBA">
            <w:pPr>
              <w:numPr>
                <w:ilvl w:val="0"/>
                <w:numId w:val="9"/>
              </w:numPr>
              <w:rPr>
                <w:rFonts w:ascii="宋体" w:hAnsi="宋体"/>
                <w:color w:val="000000"/>
                <w:szCs w:val="21"/>
              </w:rPr>
            </w:pPr>
            <w:r>
              <w:rPr>
                <w:rFonts w:ascii="宋体" w:hAnsi="宋体" w:hint="eastAsia"/>
                <w:color w:val="000000"/>
                <w:szCs w:val="21"/>
              </w:rPr>
              <w:t>常规抗凝治疗</w:t>
            </w:r>
          </w:p>
        </w:tc>
        <w:tc>
          <w:tcPr>
            <w:tcW w:w="3210" w:type="dxa"/>
            <w:gridSpan w:val="2"/>
            <w:tcBorders>
              <w:top w:val="double" w:sz="4" w:space="0" w:color="auto"/>
              <w:left w:val="single" w:sz="8" w:space="0" w:color="auto"/>
              <w:bottom w:val="single" w:sz="8" w:space="0" w:color="auto"/>
              <w:right w:val="single" w:sz="8" w:space="0" w:color="auto"/>
            </w:tcBorders>
          </w:tcPr>
          <w:p w:rsidR="00882863" w:rsidRDefault="00B65CBA">
            <w:pPr>
              <w:numPr>
                <w:ilvl w:val="0"/>
                <w:numId w:val="9"/>
              </w:numPr>
              <w:rPr>
                <w:rFonts w:ascii="宋体" w:hAnsi="宋体"/>
                <w:color w:val="000000"/>
                <w:szCs w:val="21"/>
              </w:rPr>
            </w:pPr>
            <w:r>
              <w:rPr>
                <w:rFonts w:ascii="宋体" w:hAnsi="宋体" w:hint="eastAsia"/>
                <w:color w:val="000000"/>
                <w:szCs w:val="21"/>
              </w:rPr>
              <w:t>上级医师查房</w:t>
            </w:r>
          </w:p>
          <w:p w:rsidR="00882863" w:rsidRDefault="00B65CBA">
            <w:pPr>
              <w:numPr>
                <w:ilvl w:val="0"/>
                <w:numId w:val="9"/>
              </w:numPr>
              <w:rPr>
                <w:rFonts w:ascii="宋体" w:hAnsi="宋体"/>
                <w:color w:val="000000"/>
                <w:szCs w:val="21"/>
              </w:rPr>
            </w:pPr>
            <w:r>
              <w:rPr>
                <w:rFonts w:ascii="宋体" w:hAnsi="宋体" w:hint="eastAsia"/>
                <w:color w:val="000000"/>
                <w:szCs w:val="21"/>
              </w:rPr>
              <w:t>住院医师完成病程记录</w:t>
            </w:r>
          </w:p>
          <w:p w:rsidR="00882863" w:rsidRDefault="00B65CBA">
            <w:pPr>
              <w:numPr>
                <w:ilvl w:val="0"/>
                <w:numId w:val="9"/>
              </w:numPr>
              <w:rPr>
                <w:rFonts w:ascii="宋体" w:hAnsi="宋体"/>
                <w:color w:val="000000"/>
                <w:szCs w:val="21"/>
              </w:rPr>
            </w:pPr>
            <w:r>
              <w:rPr>
                <w:rFonts w:ascii="宋体" w:hAnsi="宋体" w:hint="eastAsia"/>
                <w:color w:val="000000"/>
                <w:szCs w:val="21"/>
              </w:rPr>
              <w:t>伤口换药或拆线（必要时）</w:t>
            </w:r>
          </w:p>
          <w:p w:rsidR="00882863" w:rsidRDefault="00B65CBA">
            <w:pPr>
              <w:numPr>
                <w:ilvl w:val="0"/>
                <w:numId w:val="9"/>
              </w:numPr>
              <w:rPr>
                <w:rFonts w:ascii="宋体" w:hAnsi="宋体"/>
                <w:color w:val="000000"/>
                <w:szCs w:val="21"/>
              </w:rPr>
            </w:pPr>
            <w:r>
              <w:rPr>
                <w:rFonts w:ascii="宋体" w:hAnsi="宋体" w:hint="eastAsia"/>
                <w:color w:val="000000"/>
                <w:szCs w:val="21"/>
              </w:rPr>
              <w:t>调整各重要脏器功能</w:t>
            </w:r>
          </w:p>
          <w:p w:rsidR="00882863" w:rsidRDefault="00B65CBA">
            <w:pPr>
              <w:numPr>
                <w:ilvl w:val="0"/>
                <w:numId w:val="9"/>
              </w:numPr>
              <w:rPr>
                <w:rFonts w:ascii="宋体" w:hAnsi="宋体"/>
                <w:color w:val="000000"/>
                <w:szCs w:val="21"/>
              </w:rPr>
            </w:pPr>
            <w:r>
              <w:rPr>
                <w:rFonts w:ascii="宋体" w:hAnsi="宋体" w:hint="eastAsia"/>
                <w:color w:val="000000"/>
                <w:szCs w:val="21"/>
              </w:rPr>
              <w:t>指导抗凝治疗</w:t>
            </w:r>
          </w:p>
          <w:p w:rsidR="00882863" w:rsidRDefault="00B65CBA">
            <w:pPr>
              <w:numPr>
                <w:ilvl w:val="0"/>
                <w:numId w:val="9"/>
              </w:numPr>
              <w:rPr>
                <w:rFonts w:ascii="宋体" w:hAnsi="宋体"/>
                <w:color w:val="000000"/>
                <w:szCs w:val="21"/>
              </w:rPr>
            </w:pPr>
            <w:r>
              <w:rPr>
                <w:rFonts w:ascii="宋体" w:hAnsi="宋体" w:hint="eastAsia"/>
                <w:color w:val="000000"/>
                <w:szCs w:val="21"/>
              </w:rPr>
              <w:t>预防感染</w:t>
            </w:r>
          </w:p>
        </w:tc>
        <w:tc>
          <w:tcPr>
            <w:tcW w:w="2880" w:type="dxa"/>
            <w:tcBorders>
              <w:top w:val="double" w:sz="4" w:space="0" w:color="auto"/>
              <w:left w:val="single" w:sz="8" w:space="0" w:color="auto"/>
              <w:bottom w:val="single" w:sz="8" w:space="0" w:color="auto"/>
              <w:right w:val="single" w:sz="8" w:space="0" w:color="auto"/>
            </w:tcBorders>
          </w:tcPr>
          <w:p w:rsidR="00882863" w:rsidRDefault="00B65CBA">
            <w:pPr>
              <w:numPr>
                <w:ilvl w:val="0"/>
                <w:numId w:val="9"/>
              </w:numPr>
              <w:rPr>
                <w:rFonts w:ascii="宋体" w:hAnsi="宋体"/>
                <w:color w:val="000000"/>
                <w:szCs w:val="21"/>
              </w:rPr>
            </w:pPr>
            <w:r>
              <w:rPr>
                <w:rFonts w:ascii="宋体" w:hAnsi="宋体" w:hint="eastAsia"/>
                <w:color w:val="000000"/>
                <w:szCs w:val="21"/>
              </w:rPr>
              <w:t>上级医师查房，评估患者是否达到出院标准，明确是否出院</w:t>
            </w:r>
          </w:p>
          <w:p w:rsidR="00882863" w:rsidRDefault="00B65CBA">
            <w:pPr>
              <w:numPr>
                <w:ilvl w:val="0"/>
                <w:numId w:val="9"/>
              </w:numPr>
              <w:rPr>
                <w:rFonts w:ascii="宋体" w:hAnsi="宋体"/>
                <w:color w:val="000000"/>
                <w:szCs w:val="21"/>
              </w:rPr>
            </w:pPr>
            <w:r>
              <w:rPr>
                <w:rFonts w:ascii="宋体" w:hAnsi="宋体" w:hint="eastAsia"/>
                <w:color w:val="000000"/>
                <w:szCs w:val="21"/>
              </w:rPr>
              <w:t>完成出院志、病案首页、出院诊断证明书等所有病历</w:t>
            </w:r>
          </w:p>
          <w:p w:rsidR="00882863" w:rsidRDefault="00B65CBA">
            <w:pPr>
              <w:numPr>
                <w:ilvl w:val="0"/>
                <w:numId w:val="9"/>
              </w:numPr>
              <w:rPr>
                <w:rFonts w:ascii="宋体" w:hAnsi="宋体"/>
                <w:color w:val="000000"/>
                <w:szCs w:val="21"/>
              </w:rPr>
            </w:pPr>
            <w:r>
              <w:rPr>
                <w:rFonts w:ascii="宋体" w:hAnsi="宋体" w:hint="eastAsia"/>
                <w:color w:val="000000"/>
                <w:szCs w:val="21"/>
              </w:rPr>
              <w:t>向患者交代出院后的后续治疗及相关注意事项，如：抗凝治疗、心功能调整等</w:t>
            </w:r>
          </w:p>
        </w:tc>
      </w:tr>
      <w:tr w:rsidR="00882863">
        <w:trPr>
          <w:trHeight w:val="4660"/>
          <w:jc w:val="center"/>
        </w:trPr>
        <w:tc>
          <w:tcPr>
            <w:tcW w:w="761" w:type="dxa"/>
            <w:tcBorders>
              <w:top w:val="single" w:sz="8" w:space="0" w:color="auto"/>
              <w:left w:val="single" w:sz="8" w:space="0" w:color="auto"/>
              <w:bottom w:val="single" w:sz="8" w:space="0" w:color="auto"/>
              <w:right w:val="single" w:sz="8" w:space="0" w:color="auto"/>
            </w:tcBorders>
          </w:tcPr>
          <w:p w:rsidR="00882863" w:rsidRPr="005D2A19" w:rsidRDefault="00882863" w:rsidP="005D2A19">
            <w:pPr>
              <w:jc w:val="center"/>
              <w:rPr>
                <w:rFonts w:ascii="黑体" w:eastAsia="黑体" w:hAnsi="黑体"/>
                <w:color w:val="000000"/>
                <w:szCs w:val="21"/>
              </w:rPr>
            </w:pPr>
          </w:p>
          <w:p w:rsidR="00882863" w:rsidRPr="005D2A19" w:rsidRDefault="00882863" w:rsidP="005D2A19">
            <w:pPr>
              <w:jc w:val="center"/>
              <w:rPr>
                <w:rFonts w:ascii="黑体" w:eastAsia="黑体" w:hAnsi="黑体"/>
                <w:color w:val="000000"/>
                <w:szCs w:val="21"/>
              </w:rPr>
            </w:pPr>
          </w:p>
          <w:p w:rsidR="00882863" w:rsidRPr="005D2A19" w:rsidRDefault="00882863" w:rsidP="005D2A19">
            <w:pPr>
              <w:jc w:val="center"/>
              <w:rPr>
                <w:rFonts w:ascii="黑体" w:eastAsia="黑体" w:hAnsi="黑体"/>
                <w:color w:val="000000"/>
                <w:szCs w:val="21"/>
              </w:rPr>
            </w:pPr>
          </w:p>
          <w:p w:rsidR="007518CD" w:rsidRPr="005D2A19" w:rsidRDefault="007518CD" w:rsidP="005D2A19">
            <w:pPr>
              <w:jc w:val="center"/>
              <w:rPr>
                <w:rFonts w:ascii="黑体" w:eastAsia="黑体" w:hAnsi="黑体"/>
                <w:color w:val="000000"/>
                <w:szCs w:val="21"/>
              </w:rPr>
            </w:pPr>
          </w:p>
          <w:p w:rsidR="007518CD" w:rsidRPr="005D2A19" w:rsidRDefault="007518CD" w:rsidP="005D2A19">
            <w:pPr>
              <w:jc w:val="center"/>
              <w:rPr>
                <w:rFonts w:ascii="黑体" w:eastAsia="黑体" w:hAnsi="黑体"/>
                <w:color w:val="000000"/>
                <w:szCs w:val="21"/>
              </w:rPr>
            </w:pP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重</w:t>
            </w: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点</w:t>
            </w: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医</w:t>
            </w:r>
          </w:p>
          <w:p w:rsidR="00882863" w:rsidRPr="005D2A19" w:rsidRDefault="00B65CBA" w:rsidP="005D2A19">
            <w:pPr>
              <w:jc w:val="center"/>
              <w:rPr>
                <w:rFonts w:ascii="黑体" w:eastAsia="黑体" w:hAnsi="黑体"/>
                <w:color w:val="000000"/>
                <w:szCs w:val="21"/>
              </w:rPr>
            </w:pPr>
            <w:r w:rsidRPr="005D2A19">
              <w:rPr>
                <w:rFonts w:ascii="黑体" w:eastAsia="黑体" w:hAnsi="黑体" w:hint="eastAsia"/>
                <w:color w:val="000000"/>
                <w:szCs w:val="21"/>
              </w:rPr>
              <w:t>嘱</w:t>
            </w:r>
          </w:p>
        </w:tc>
        <w:tc>
          <w:tcPr>
            <w:tcW w:w="2977" w:type="dxa"/>
            <w:tcBorders>
              <w:top w:val="single" w:sz="8" w:space="0" w:color="auto"/>
              <w:left w:val="single" w:sz="8" w:space="0" w:color="auto"/>
              <w:bottom w:val="single" w:sz="8" w:space="0" w:color="auto"/>
              <w:right w:val="single" w:sz="8" w:space="0" w:color="auto"/>
            </w:tcBorders>
          </w:tcPr>
          <w:p w:rsidR="00882863" w:rsidRDefault="00B65CBA">
            <w:pPr>
              <w:ind w:left="316" w:hangingChars="150" w:hanging="316"/>
              <w:rPr>
                <w:rFonts w:ascii="宋体" w:hAnsi="宋体"/>
                <w:b/>
                <w:color w:val="000000"/>
                <w:szCs w:val="21"/>
              </w:rPr>
            </w:pPr>
            <w:r>
              <w:rPr>
                <w:rFonts w:ascii="宋体" w:hAnsi="宋体" w:hint="eastAsia"/>
                <w:b/>
                <w:color w:val="000000"/>
                <w:szCs w:val="21"/>
              </w:rPr>
              <w:t>长期医嘱：</w:t>
            </w:r>
            <w:r>
              <w:rPr>
                <w:rFonts w:ascii="宋体" w:hAnsi="宋体" w:hint="eastAsia"/>
                <w:color w:val="000000"/>
                <w:szCs w:val="21"/>
              </w:rPr>
              <w:t>同前</w:t>
            </w:r>
          </w:p>
          <w:p w:rsidR="007518CD" w:rsidRDefault="007518CD">
            <w:pPr>
              <w:rPr>
                <w:rFonts w:ascii="宋体" w:hAnsi="宋体"/>
                <w:b/>
                <w:color w:val="000000"/>
                <w:szCs w:val="21"/>
              </w:rPr>
            </w:pPr>
          </w:p>
          <w:p w:rsidR="00882863" w:rsidRDefault="00B65CBA">
            <w:pPr>
              <w:rPr>
                <w:rFonts w:ascii="宋体" w:hAnsi="宋体"/>
                <w:b/>
                <w:color w:val="000000"/>
                <w:szCs w:val="21"/>
              </w:rPr>
            </w:pPr>
            <w:r>
              <w:rPr>
                <w:rFonts w:ascii="宋体" w:hAnsi="宋体" w:hint="eastAsia"/>
                <w:b/>
                <w:color w:val="000000"/>
                <w:szCs w:val="21"/>
              </w:rPr>
              <w:t>临时医嘱：</w:t>
            </w:r>
          </w:p>
          <w:p w:rsidR="00882863" w:rsidRDefault="00B65CBA">
            <w:pPr>
              <w:numPr>
                <w:ilvl w:val="0"/>
                <w:numId w:val="9"/>
              </w:numPr>
              <w:rPr>
                <w:rFonts w:ascii="宋体" w:hAnsi="宋体"/>
                <w:color w:val="000000"/>
                <w:szCs w:val="21"/>
              </w:rPr>
            </w:pPr>
            <w:r>
              <w:rPr>
                <w:rFonts w:ascii="宋体" w:hAnsi="宋体" w:hint="eastAsia"/>
                <w:color w:val="000000"/>
                <w:szCs w:val="21"/>
              </w:rPr>
              <w:t>复查血尿常规、生化（必要时）</w:t>
            </w:r>
          </w:p>
          <w:p w:rsidR="00882863" w:rsidRDefault="00B65CBA">
            <w:pPr>
              <w:numPr>
                <w:ilvl w:val="0"/>
                <w:numId w:val="9"/>
              </w:numPr>
              <w:rPr>
                <w:rFonts w:ascii="宋体" w:hAnsi="宋体"/>
                <w:color w:val="000000"/>
                <w:szCs w:val="21"/>
              </w:rPr>
            </w:pPr>
            <w:r>
              <w:rPr>
                <w:rFonts w:ascii="宋体" w:hAnsi="宋体" w:hint="eastAsia"/>
                <w:color w:val="000000"/>
                <w:szCs w:val="21"/>
              </w:rPr>
              <w:t>输血及或补晶体、胶体液（必要时）</w:t>
            </w:r>
          </w:p>
          <w:p w:rsidR="00882863" w:rsidRDefault="00B65CBA">
            <w:pPr>
              <w:numPr>
                <w:ilvl w:val="0"/>
                <w:numId w:val="9"/>
              </w:numPr>
              <w:rPr>
                <w:rFonts w:ascii="宋体" w:hAnsi="宋体"/>
                <w:color w:val="000000"/>
                <w:szCs w:val="21"/>
              </w:rPr>
            </w:pPr>
            <w:r>
              <w:rPr>
                <w:rFonts w:ascii="宋体" w:hAnsi="宋体" w:hint="eastAsia"/>
                <w:color w:val="000000"/>
                <w:szCs w:val="21"/>
              </w:rPr>
              <w:t>换药（必要时）</w:t>
            </w:r>
          </w:p>
          <w:p w:rsidR="00882863" w:rsidRDefault="00B65CBA">
            <w:pPr>
              <w:numPr>
                <w:ilvl w:val="0"/>
                <w:numId w:val="9"/>
              </w:numPr>
              <w:rPr>
                <w:rFonts w:ascii="宋体" w:hAnsi="宋体"/>
                <w:color w:val="000000"/>
                <w:szCs w:val="21"/>
              </w:rPr>
            </w:pPr>
            <w:r>
              <w:rPr>
                <w:rFonts w:ascii="宋体" w:hAnsi="宋体" w:hint="eastAsia"/>
                <w:color w:val="000000"/>
                <w:szCs w:val="21"/>
              </w:rPr>
              <w:t>止痛等对症处理</w:t>
            </w:r>
          </w:p>
          <w:p w:rsidR="00882863" w:rsidRDefault="00B65CBA">
            <w:pPr>
              <w:numPr>
                <w:ilvl w:val="0"/>
                <w:numId w:val="10"/>
              </w:numPr>
              <w:rPr>
                <w:rFonts w:ascii="宋体" w:hAnsi="宋体"/>
                <w:color w:val="000000"/>
                <w:szCs w:val="21"/>
              </w:rPr>
            </w:pPr>
            <w:r>
              <w:rPr>
                <w:rFonts w:ascii="宋体" w:hAnsi="宋体" w:hint="eastAsia"/>
                <w:color w:val="000000"/>
                <w:szCs w:val="21"/>
              </w:rPr>
              <w:t>常规抗凝治疗、根据情况进行抗凝监测</w:t>
            </w:r>
          </w:p>
        </w:tc>
        <w:tc>
          <w:tcPr>
            <w:tcW w:w="3210" w:type="dxa"/>
            <w:gridSpan w:val="2"/>
            <w:tcBorders>
              <w:top w:val="single" w:sz="8" w:space="0" w:color="auto"/>
              <w:left w:val="single" w:sz="8" w:space="0" w:color="auto"/>
              <w:bottom w:val="single" w:sz="8" w:space="0" w:color="auto"/>
              <w:right w:val="single" w:sz="8" w:space="0" w:color="auto"/>
            </w:tcBorders>
          </w:tcPr>
          <w:p w:rsidR="00882863" w:rsidRDefault="00B65CBA">
            <w:pPr>
              <w:ind w:left="211" w:hangingChars="100" w:hanging="211"/>
              <w:rPr>
                <w:rFonts w:ascii="宋体" w:hAnsi="宋体"/>
                <w:color w:val="000000"/>
                <w:szCs w:val="21"/>
              </w:rPr>
            </w:pPr>
            <w:r>
              <w:rPr>
                <w:rFonts w:ascii="宋体" w:hAnsi="宋体" w:hint="eastAsia"/>
                <w:b/>
                <w:color w:val="000000"/>
                <w:szCs w:val="21"/>
              </w:rPr>
              <w:t>长期医嘱</w:t>
            </w:r>
            <w:r>
              <w:rPr>
                <w:rFonts w:ascii="宋体" w:hAnsi="宋体" w:hint="eastAsia"/>
                <w:color w:val="000000"/>
                <w:szCs w:val="21"/>
              </w:rPr>
              <w:t>：</w:t>
            </w:r>
          </w:p>
          <w:p w:rsidR="00882863" w:rsidRDefault="00B65CBA">
            <w:pPr>
              <w:numPr>
                <w:ilvl w:val="0"/>
                <w:numId w:val="10"/>
              </w:numPr>
              <w:rPr>
                <w:rFonts w:ascii="宋体" w:hAnsi="宋体"/>
                <w:color w:val="000000"/>
                <w:szCs w:val="21"/>
              </w:rPr>
            </w:pPr>
            <w:r>
              <w:rPr>
                <w:rFonts w:ascii="宋体" w:hAnsi="宋体" w:hint="eastAsia"/>
                <w:color w:val="000000"/>
                <w:szCs w:val="21"/>
              </w:rPr>
              <w:t>根据病情变化调整抗生素等长期医嘱</w:t>
            </w:r>
          </w:p>
          <w:p w:rsidR="007518CD" w:rsidRDefault="007518CD">
            <w:pPr>
              <w:rPr>
                <w:rFonts w:ascii="宋体" w:hAnsi="宋体"/>
                <w:b/>
                <w:color w:val="000000"/>
                <w:szCs w:val="21"/>
              </w:rPr>
            </w:pPr>
          </w:p>
          <w:p w:rsidR="00882863" w:rsidRDefault="00B65CBA">
            <w:pPr>
              <w:rPr>
                <w:rFonts w:ascii="宋体" w:hAnsi="宋体"/>
                <w:b/>
                <w:color w:val="000000"/>
                <w:szCs w:val="21"/>
              </w:rPr>
            </w:pPr>
            <w:r>
              <w:rPr>
                <w:rFonts w:ascii="宋体" w:hAnsi="宋体" w:hint="eastAsia"/>
                <w:b/>
                <w:color w:val="000000"/>
                <w:szCs w:val="21"/>
              </w:rPr>
              <w:t>临时医嘱：</w:t>
            </w:r>
          </w:p>
          <w:p w:rsidR="00882863" w:rsidRDefault="00B65CBA">
            <w:pPr>
              <w:numPr>
                <w:ilvl w:val="0"/>
                <w:numId w:val="9"/>
              </w:numPr>
              <w:rPr>
                <w:rFonts w:ascii="宋体" w:hAnsi="宋体"/>
                <w:color w:val="000000"/>
                <w:szCs w:val="21"/>
              </w:rPr>
            </w:pPr>
            <w:r>
              <w:rPr>
                <w:rFonts w:ascii="宋体" w:hAnsi="宋体" w:hint="eastAsia"/>
                <w:color w:val="000000"/>
                <w:szCs w:val="21"/>
              </w:rPr>
              <w:t>复查血尿常规、生化（必要时）</w:t>
            </w:r>
          </w:p>
          <w:p w:rsidR="00882863" w:rsidRDefault="00B65CBA">
            <w:pPr>
              <w:numPr>
                <w:ilvl w:val="0"/>
                <w:numId w:val="9"/>
              </w:numPr>
              <w:rPr>
                <w:rFonts w:ascii="宋体" w:hAnsi="宋体"/>
                <w:color w:val="000000"/>
                <w:szCs w:val="21"/>
              </w:rPr>
            </w:pPr>
            <w:r>
              <w:rPr>
                <w:rFonts w:ascii="宋体" w:hAnsi="宋体" w:hint="eastAsia"/>
                <w:color w:val="000000"/>
                <w:szCs w:val="21"/>
              </w:rPr>
              <w:t>输血及或补晶体、胶体液（必要时）</w:t>
            </w:r>
          </w:p>
          <w:p w:rsidR="00882863" w:rsidRDefault="00B65CBA">
            <w:pPr>
              <w:numPr>
                <w:ilvl w:val="0"/>
                <w:numId w:val="9"/>
              </w:numPr>
              <w:rPr>
                <w:rFonts w:ascii="宋体" w:hAnsi="宋体"/>
                <w:color w:val="000000"/>
                <w:szCs w:val="21"/>
              </w:rPr>
            </w:pPr>
            <w:r>
              <w:rPr>
                <w:rFonts w:ascii="宋体" w:hAnsi="宋体" w:hint="eastAsia"/>
                <w:color w:val="000000"/>
                <w:szCs w:val="21"/>
              </w:rPr>
              <w:t>换药（必要时）</w:t>
            </w:r>
          </w:p>
          <w:p w:rsidR="00882863" w:rsidRDefault="00B65CBA">
            <w:pPr>
              <w:numPr>
                <w:ilvl w:val="0"/>
                <w:numId w:val="9"/>
              </w:numPr>
              <w:rPr>
                <w:rFonts w:ascii="宋体" w:hAnsi="宋体"/>
                <w:color w:val="000000"/>
                <w:szCs w:val="21"/>
              </w:rPr>
            </w:pPr>
            <w:r>
              <w:rPr>
                <w:rFonts w:ascii="宋体" w:hAnsi="宋体" w:hint="eastAsia"/>
                <w:color w:val="000000"/>
                <w:szCs w:val="21"/>
              </w:rPr>
              <w:t>对症处理</w:t>
            </w:r>
          </w:p>
          <w:p w:rsidR="00882863" w:rsidRDefault="00B65CBA">
            <w:pPr>
              <w:numPr>
                <w:ilvl w:val="0"/>
                <w:numId w:val="11"/>
              </w:numPr>
              <w:rPr>
                <w:rFonts w:ascii="宋体" w:hAnsi="宋体"/>
                <w:color w:val="000000"/>
                <w:szCs w:val="21"/>
              </w:rPr>
            </w:pPr>
            <w:r>
              <w:rPr>
                <w:rFonts w:ascii="宋体" w:hAnsi="宋体" w:hint="eastAsia"/>
                <w:color w:val="000000"/>
                <w:szCs w:val="21"/>
              </w:rPr>
              <w:t>抗凝治疗</w:t>
            </w:r>
          </w:p>
        </w:tc>
        <w:tc>
          <w:tcPr>
            <w:tcW w:w="2880" w:type="dxa"/>
            <w:tcBorders>
              <w:top w:val="single" w:sz="8" w:space="0" w:color="auto"/>
              <w:left w:val="single" w:sz="8" w:space="0" w:color="auto"/>
              <w:bottom w:val="single" w:sz="8" w:space="0" w:color="auto"/>
              <w:right w:val="single" w:sz="8" w:space="0" w:color="auto"/>
            </w:tcBorders>
          </w:tcPr>
          <w:p w:rsidR="00882863" w:rsidRDefault="00B65CBA">
            <w:pPr>
              <w:rPr>
                <w:rFonts w:ascii="宋体" w:hAnsi="宋体"/>
                <w:b/>
                <w:color w:val="000000"/>
                <w:szCs w:val="21"/>
              </w:rPr>
            </w:pPr>
            <w:r>
              <w:rPr>
                <w:rFonts w:ascii="宋体" w:hAnsi="宋体" w:hint="eastAsia"/>
                <w:b/>
                <w:color w:val="000000"/>
                <w:szCs w:val="21"/>
              </w:rPr>
              <w:t>出院医嘱：</w:t>
            </w:r>
          </w:p>
          <w:p w:rsidR="00882863" w:rsidRDefault="00B65CBA">
            <w:pPr>
              <w:numPr>
                <w:ilvl w:val="0"/>
                <w:numId w:val="9"/>
              </w:numPr>
              <w:rPr>
                <w:rFonts w:ascii="宋体" w:hAnsi="宋体"/>
                <w:color w:val="000000"/>
                <w:szCs w:val="21"/>
              </w:rPr>
            </w:pPr>
            <w:r>
              <w:rPr>
                <w:rFonts w:ascii="宋体" w:hAnsi="宋体" w:hint="eastAsia"/>
                <w:color w:val="000000"/>
                <w:szCs w:val="21"/>
              </w:rPr>
              <w:t>出院带药</w:t>
            </w:r>
          </w:p>
          <w:p w:rsidR="00882863" w:rsidRDefault="00B65CBA">
            <w:pPr>
              <w:numPr>
                <w:ilvl w:val="0"/>
                <w:numId w:val="9"/>
              </w:numPr>
              <w:rPr>
                <w:rFonts w:ascii="宋体" w:hAnsi="宋体"/>
                <w:color w:val="000000"/>
                <w:szCs w:val="21"/>
              </w:rPr>
            </w:pPr>
            <w:r>
              <w:rPr>
                <w:rFonts w:ascii="宋体" w:hAnsi="宋体" w:hint="eastAsia"/>
                <w:color w:val="000000"/>
                <w:szCs w:val="21"/>
              </w:rPr>
              <w:t>抗凝</w:t>
            </w:r>
            <w:r w:rsidR="00BF76CD">
              <w:rPr>
                <w:rFonts w:ascii="宋体" w:hAnsi="宋体" w:hint="eastAsia"/>
                <w:color w:val="000000"/>
                <w:szCs w:val="21"/>
              </w:rPr>
              <w:t>指导方案</w:t>
            </w:r>
          </w:p>
          <w:p w:rsidR="00882863" w:rsidRDefault="00B65CBA">
            <w:pPr>
              <w:numPr>
                <w:ilvl w:val="0"/>
                <w:numId w:val="9"/>
              </w:numPr>
              <w:rPr>
                <w:rFonts w:ascii="宋体" w:hAnsi="宋体"/>
                <w:color w:val="000000"/>
                <w:szCs w:val="21"/>
              </w:rPr>
            </w:pPr>
            <w:r>
              <w:rPr>
                <w:rFonts w:ascii="宋体" w:hAnsi="宋体" w:hint="eastAsia"/>
                <w:color w:val="000000"/>
                <w:szCs w:val="21"/>
              </w:rPr>
              <w:t>定期复查</w:t>
            </w:r>
          </w:p>
          <w:p w:rsidR="00882863" w:rsidRDefault="00B65CBA">
            <w:pPr>
              <w:numPr>
                <w:ilvl w:val="0"/>
                <w:numId w:val="12"/>
              </w:numPr>
              <w:rPr>
                <w:rFonts w:ascii="宋体" w:hAnsi="宋体"/>
                <w:color w:val="000000"/>
                <w:szCs w:val="21"/>
              </w:rPr>
            </w:pPr>
            <w:r>
              <w:rPr>
                <w:rFonts w:ascii="宋体" w:hAnsi="宋体" w:hint="eastAsia"/>
                <w:color w:val="000000"/>
                <w:szCs w:val="21"/>
              </w:rPr>
              <w:t>如有不适，随诊</w:t>
            </w:r>
          </w:p>
        </w:tc>
      </w:tr>
      <w:tr w:rsidR="00882863">
        <w:trPr>
          <w:cantSplit/>
          <w:trHeight w:val="713"/>
          <w:jc w:val="center"/>
        </w:trPr>
        <w:tc>
          <w:tcPr>
            <w:tcW w:w="761" w:type="dxa"/>
            <w:tcBorders>
              <w:top w:val="single" w:sz="8" w:space="0" w:color="auto"/>
              <w:left w:val="single" w:sz="8" w:space="0" w:color="auto"/>
              <w:bottom w:val="single" w:sz="8" w:space="0" w:color="auto"/>
              <w:right w:val="single" w:sz="8" w:space="0" w:color="auto"/>
            </w:tcBorders>
          </w:tcPr>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主要</w:t>
            </w:r>
          </w:p>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护理</w:t>
            </w:r>
          </w:p>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工作</w:t>
            </w:r>
          </w:p>
        </w:tc>
        <w:tc>
          <w:tcPr>
            <w:tcW w:w="2977" w:type="dxa"/>
            <w:tcBorders>
              <w:top w:val="single" w:sz="8" w:space="0" w:color="auto"/>
              <w:left w:val="single" w:sz="8" w:space="0" w:color="auto"/>
              <w:bottom w:val="single" w:sz="8" w:space="0" w:color="auto"/>
              <w:right w:val="single" w:sz="8" w:space="0" w:color="auto"/>
            </w:tcBorders>
          </w:tcPr>
          <w:p w:rsidR="00882863" w:rsidRDefault="00B65CBA">
            <w:pPr>
              <w:numPr>
                <w:ilvl w:val="0"/>
                <w:numId w:val="12"/>
              </w:numPr>
              <w:rPr>
                <w:rFonts w:ascii="宋体" w:hAnsi="宋体"/>
                <w:color w:val="000000"/>
                <w:szCs w:val="21"/>
              </w:rPr>
            </w:pPr>
            <w:r>
              <w:rPr>
                <w:rFonts w:ascii="宋体" w:hAnsi="宋体" w:hint="eastAsia"/>
                <w:color w:val="000000"/>
                <w:szCs w:val="21"/>
              </w:rPr>
              <w:t>观察患者病情变化</w:t>
            </w:r>
          </w:p>
          <w:p w:rsidR="00882863" w:rsidRDefault="00B65CBA">
            <w:pPr>
              <w:numPr>
                <w:ilvl w:val="0"/>
                <w:numId w:val="12"/>
              </w:numPr>
              <w:rPr>
                <w:rFonts w:ascii="宋体" w:hAnsi="宋体"/>
                <w:color w:val="000000"/>
                <w:szCs w:val="21"/>
              </w:rPr>
            </w:pPr>
            <w:r>
              <w:rPr>
                <w:rFonts w:ascii="宋体" w:hAnsi="宋体" w:hint="eastAsia"/>
                <w:color w:val="000000"/>
                <w:szCs w:val="21"/>
              </w:rPr>
              <w:t>术后心理与生活护理</w:t>
            </w:r>
          </w:p>
        </w:tc>
        <w:tc>
          <w:tcPr>
            <w:tcW w:w="3210" w:type="dxa"/>
            <w:gridSpan w:val="2"/>
            <w:tcBorders>
              <w:top w:val="single" w:sz="8" w:space="0" w:color="auto"/>
              <w:left w:val="single" w:sz="8" w:space="0" w:color="auto"/>
              <w:bottom w:val="single" w:sz="8" w:space="0" w:color="auto"/>
              <w:right w:val="single" w:sz="8" w:space="0" w:color="auto"/>
            </w:tcBorders>
          </w:tcPr>
          <w:p w:rsidR="00882863" w:rsidRDefault="00B65CBA">
            <w:pPr>
              <w:numPr>
                <w:ilvl w:val="0"/>
                <w:numId w:val="12"/>
              </w:numPr>
              <w:rPr>
                <w:rFonts w:ascii="宋体" w:hAnsi="宋体"/>
                <w:color w:val="000000"/>
                <w:szCs w:val="21"/>
              </w:rPr>
            </w:pPr>
            <w:r>
              <w:rPr>
                <w:rFonts w:ascii="宋体" w:hAnsi="宋体" w:hint="eastAsia"/>
                <w:color w:val="000000"/>
                <w:szCs w:val="21"/>
              </w:rPr>
              <w:t>观察患者病情变化</w:t>
            </w:r>
          </w:p>
          <w:p w:rsidR="00882863" w:rsidRDefault="00B65CBA">
            <w:pPr>
              <w:numPr>
                <w:ilvl w:val="0"/>
                <w:numId w:val="12"/>
              </w:numPr>
              <w:rPr>
                <w:rFonts w:ascii="宋体" w:hAnsi="宋体"/>
                <w:color w:val="000000"/>
                <w:szCs w:val="21"/>
              </w:rPr>
            </w:pPr>
            <w:r>
              <w:rPr>
                <w:rFonts w:ascii="宋体" w:hAnsi="宋体" w:hint="eastAsia"/>
                <w:color w:val="000000"/>
                <w:szCs w:val="21"/>
              </w:rPr>
              <w:t>指导患者功能锻炼</w:t>
            </w:r>
          </w:p>
          <w:p w:rsidR="00882863" w:rsidRPr="007518CD" w:rsidRDefault="00B65CBA" w:rsidP="007518CD">
            <w:pPr>
              <w:numPr>
                <w:ilvl w:val="0"/>
                <w:numId w:val="12"/>
              </w:numPr>
              <w:rPr>
                <w:rFonts w:ascii="宋体" w:hAnsi="宋体"/>
                <w:color w:val="000000"/>
                <w:szCs w:val="21"/>
              </w:rPr>
            </w:pPr>
            <w:r>
              <w:rPr>
                <w:rFonts w:ascii="宋体" w:hAnsi="宋体" w:hint="eastAsia"/>
                <w:color w:val="000000"/>
                <w:szCs w:val="21"/>
              </w:rPr>
              <w:t>心理和生活护理</w:t>
            </w:r>
          </w:p>
        </w:tc>
        <w:tc>
          <w:tcPr>
            <w:tcW w:w="2880" w:type="dxa"/>
            <w:tcBorders>
              <w:top w:val="single" w:sz="8" w:space="0" w:color="auto"/>
              <w:left w:val="single" w:sz="8" w:space="0" w:color="auto"/>
              <w:bottom w:val="single" w:sz="8" w:space="0" w:color="auto"/>
              <w:right w:val="single" w:sz="8" w:space="0" w:color="auto"/>
            </w:tcBorders>
          </w:tcPr>
          <w:p w:rsidR="00882863" w:rsidRDefault="00B65CBA">
            <w:pPr>
              <w:numPr>
                <w:ilvl w:val="0"/>
                <w:numId w:val="12"/>
              </w:numPr>
              <w:rPr>
                <w:rFonts w:ascii="宋体" w:hAnsi="宋体"/>
                <w:color w:val="000000"/>
                <w:szCs w:val="21"/>
              </w:rPr>
            </w:pPr>
            <w:r>
              <w:rPr>
                <w:rFonts w:ascii="宋体" w:hAnsi="宋体" w:hint="eastAsia"/>
                <w:color w:val="000000"/>
                <w:szCs w:val="21"/>
              </w:rPr>
              <w:t>指导患者办理出院手续</w:t>
            </w:r>
          </w:p>
          <w:p w:rsidR="00882863" w:rsidRDefault="00B65CBA">
            <w:pPr>
              <w:numPr>
                <w:ilvl w:val="0"/>
                <w:numId w:val="12"/>
              </w:numPr>
              <w:rPr>
                <w:rFonts w:ascii="宋体" w:hAnsi="宋体"/>
                <w:color w:val="000000"/>
                <w:szCs w:val="21"/>
              </w:rPr>
            </w:pPr>
            <w:r>
              <w:rPr>
                <w:rFonts w:ascii="宋体" w:hAnsi="宋体" w:hint="eastAsia"/>
                <w:color w:val="000000"/>
                <w:szCs w:val="21"/>
              </w:rPr>
              <w:t>出院宣教</w:t>
            </w:r>
          </w:p>
        </w:tc>
      </w:tr>
      <w:tr w:rsidR="00882863">
        <w:trPr>
          <w:jc w:val="center"/>
        </w:trPr>
        <w:tc>
          <w:tcPr>
            <w:tcW w:w="761" w:type="dxa"/>
            <w:tcBorders>
              <w:top w:val="single" w:sz="8" w:space="0" w:color="auto"/>
              <w:left w:val="single" w:sz="8" w:space="0" w:color="auto"/>
              <w:bottom w:val="single" w:sz="8" w:space="0" w:color="auto"/>
              <w:right w:val="single" w:sz="8" w:space="0" w:color="auto"/>
            </w:tcBorders>
          </w:tcPr>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病情</w:t>
            </w:r>
          </w:p>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变异</w:t>
            </w:r>
          </w:p>
          <w:p w:rsidR="00882863" w:rsidRPr="005D2A19" w:rsidRDefault="00B65CBA">
            <w:pPr>
              <w:jc w:val="center"/>
              <w:rPr>
                <w:rFonts w:ascii="黑体" w:eastAsia="黑体" w:hAnsi="黑体"/>
                <w:color w:val="000000"/>
                <w:szCs w:val="21"/>
              </w:rPr>
            </w:pPr>
            <w:r w:rsidRPr="005D2A19">
              <w:rPr>
                <w:rFonts w:ascii="黑体" w:eastAsia="黑体" w:hAnsi="黑体" w:hint="eastAsia"/>
                <w:color w:val="000000"/>
                <w:szCs w:val="21"/>
              </w:rPr>
              <w:t>记录</w:t>
            </w:r>
          </w:p>
        </w:tc>
        <w:tc>
          <w:tcPr>
            <w:tcW w:w="2977" w:type="dxa"/>
            <w:tcBorders>
              <w:top w:val="single" w:sz="8" w:space="0" w:color="auto"/>
              <w:left w:val="single" w:sz="8" w:space="0" w:color="auto"/>
              <w:bottom w:val="single" w:sz="8" w:space="0" w:color="auto"/>
              <w:right w:val="single" w:sz="8" w:space="0" w:color="auto"/>
            </w:tcBorders>
          </w:tcPr>
          <w:p w:rsidR="00882863" w:rsidRDefault="00B65CBA">
            <w:pPr>
              <w:rPr>
                <w:rFonts w:ascii="宋体" w:hAnsi="宋体"/>
                <w:color w:val="000000"/>
                <w:szCs w:val="21"/>
              </w:rPr>
            </w:pPr>
            <w:r>
              <w:rPr>
                <w:rFonts w:ascii="宋体" w:hAnsi="宋体" w:hint="eastAsia"/>
                <w:color w:val="000000"/>
                <w:szCs w:val="21"/>
              </w:rPr>
              <w:t>□无  □有，原因：</w:t>
            </w:r>
          </w:p>
          <w:p w:rsidR="00882863" w:rsidRDefault="00B65CBA">
            <w:pPr>
              <w:rPr>
                <w:rFonts w:ascii="宋体" w:hAnsi="宋体"/>
                <w:color w:val="000000"/>
                <w:szCs w:val="21"/>
              </w:rPr>
            </w:pPr>
            <w:r>
              <w:rPr>
                <w:rFonts w:ascii="宋体" w:hAnsi="宋体" w:hint="eastAsia"/>
                <w:color w:val="000000"/>
                <w:szCs w:val="21"/>
              </w:rPr>
              <w:t>1．</w:t>
            </w:r>
          </w:p>
          <w:p w:rsidR="00882863" w:rsidRDefault="00B65CBA">
            <w:pPr>
              <w:rPr>
                <w:rFonts w:ascii="宋体" w:hAnsi="宋体"/>
                <w:color w:val="000000"/>
                <w:szCs w:val="21"/>
                <w:u w:val="single"/>
              </w:rPr>
            </w:pPr>
            <w:r>
              <w:rPr>
                <w:rFonts w:ascii="宋体" w:hAnsi="宋体" w:hint="eastAsia"/>
                <w:color w:val="000000"/>
                <w:szCs w:val="21"/>
              </w:rPr>
              <w:t>2．</w:t>
            </w:r>
          </w:p>
        </w:tc>
        <w:tc>
          <w:tcPr>
            <w:tcW w:w="3210" w:type="dxa"/>
            <w:gridSpan w:val="2"/>
            <w:tcBorders>
              <w:top w:val="single" w:sz="8" w:space="0" w:color="auto"/>
              <w:left w:val="single" w:sz="8" w:space="0" w:color="auto"/>
              <w:bottom w:val="single" w:sz="8" w:space="0" w:color="auto"/>
              <w:right w:val="single" w:sz="8" w:space="0" w:color="auto"/>
            </w:tcBorders>
          </w:tcPr>
          <w:p w:rsidR="00882863" w:rsidRDefault="00B65CBA">
            <w:pPr>
              <w:rPr>
                <w:rFonts w:ascii="宋体" w:hAnsi="宋体"/>
                <w:color w:val="000000"/>
                <w:szCs w:val="21"/>
              </w:rPr>
            </w:pPr>
            <w:r>
              <w:rPr>
                <w:rFonts w:ascii="宋体" w:hAnsi="宋体" w:hint="eastAsia"/>
                <w:color w:val="000000"/>
                <w:szCs w:val="21"/>
              </w:rPr>
              <w:t>□无  □有，原因：</w:t>
            </w:r>
          </w:p>
          <w:p w:rsidR="00882863" w:rsidRDefault="00B65CBA">
            <w:pPr>
              <w:rPr>
                <w:rFonts w:ascii="宋体" w:hAnsi="宋体"/>
                <w:color w:val="000000"/>
                <w:szCs w:val="21"/>
              </w:rPr>
            </w:pPr>
            <w:r>
              <w:rPr>
                <w:rFonts w:ascii="宋体" w:hAnsi="宋体" w:hint="eastAsia"/>
                <w:color w:val="000000"/>
                <w:szCs w:val="21"/>
              </w:rPr>
              <w:t>1．</w:t>
            </w:r>
          </w:p>
          <w:p w:rsidR="00882863" w:rsidRDefault="00B65CBA">
            <w:pPr>
              <w:rPr>
                <w:rFonts w:ascii="宋体" w:hAnsi="宋体"/>
                <w:color w:val="000000"/>
                <w:szCs w:val="21"/>
              </w:rPr>
            </w:pPr>
            <w:r>
              <w:rPr>
                <w:rFonts w:ascii="宋体" w:hAnsi="宋体" w:hint="eastAsia"/>
                <w:color w:val="000000"/>
                <w:szCs w:val="21"/>
              </w:rPr>
              <w:t>2．</w:t>
            </w:r>
          </w:p>
        </w:tc>
        <w:tc>
          <w:tcPr>
            <w:tcW w:w="2880" w:type="dxa"/>
            <w:tcBorders>
              <w:top w:val="single" w:sz="8" w:space="0" w:color="auto"/>
              <w:left w:val="single" w:sz="8" w:space="0" w:color="auto"/>
              <w:bottom w:val="single" w:sz="8" w:space="0" w:color="auto"/>
              <w:right w:val="single" w:sz="8" w:space="0" w:color="auto"/>
            </w:tcBorders>
          </w:tcPr>
          <w:p w:rsidR="00882863" w:rsidRDefault="00B65CBA">
            <w:pPr>
              <w:numPr>
                <w:ilvl w:val="0"/>
                <w:numId w:val="5"/>
              </w:numPr>
              <w:rPr>
                <w:rFonts w:ascii="宋体" w:hAnsi="宋体"/>
                <w:color w:val="000000"/>
                <w:szCs w:val="21"/>
              </w:rPr>
            </w:pPr>
            <w:r>
              <w:rPr>
                <w:rFonts w:ascii="宋体" w:hAnsi="宋体" w:hint="eastAsia"/>
                <w:color w:val="000000"/>
                <w:szCs w:val="21"/>
              </w:rPr>
              <w:t>无  □有，原因：</w:t>
            </w:r>
          </w:p>
          <w:p w:rsidR="00882863" w:rsidRDefault="00B65CBA">
            <w:pPr>
              <w:rPr>
                <w:rFonts w:ascii="宋体" w:hAnsi="宋体"/>
                <w:color w:val="000000"/>
                <w:szCs w:val="21"/>
              </w:rPr>
            </w:pPr>
            <w:r>
              <w:rPr>
                <w:rFonts w:ascii="宋体" w:hAnsi="宋体" w:hint="eastAsia"/>
                <w:color w:val="000000"/>
                <w:szCs w:val="21"/>
              </w:rPr>
              <w:t>1．</w:t>
            </w:r>
          </w:p>
          <w:p w:rsidR="00882863" w:rsidRDefault="00B65CBA">
            <w:pPr>
              <w:rPr>
                <w:rFonts w:ascii="宋体" w:hAnsi="宋体"/>
                <w:color w:val="000000"/>
                <w:szCs w:val="21"/>
              </w:rPr>
            </w:pPr>
            <w:r>
              <w:rPr>
                <w:rFonts w:ascii="宋体" w:hAnsi="宋体" w:hint="eastAsia"/>
                <w:color w:val="000000"/>
                <w:szCs w:val="21"/>
              </w:rPr>
              <w:t>2．</w:t>
            </w:r>
          </w:p>
        </w:tc>
      </w:tr>
      <w:tr w:rsidR="00882863" w:rsidTr="007518CD">
        <w:trPr>
          <w:trHeight w:val="874"/>
          <w:jc w:val="center"/>
        </w:trPr>
        <w:tc>
          <w:tcPr>
            <w:tcW w:w="761" w:type="dxa"/>
            <w:tcBorders>
              <w:top w:val="single" w:sz="8" w:space="0" w:color="auto"/>
              <w:left w:val="single" w:sz="8" w:space="0" w:color="auto"/>
              <w:bottom w:val="single" w:sz="8" w:space="0" w:color="auto"/>
              <w:right w:val="single" w:sz="8" w:space="0" w:color="auto"/>
            </w:tcBorders>
            <w:vAlign w:val="center"/>
          </w:tcPr>
          <w:p w:rsidR="00882863" w:rsidRPr="005D2A19" w:rsidRDefault="00B65CBA" w:rsidP="007518CD">
            <w:pPr>
              <w:jc w:val="center"/>
              <w:rPr>
                <w:rFonts w:ascii="黑体" w:eastAsia="黑体" w:hAnsi="黑体"/>
                <w:color w:val="000000"/>
                <w:szCs w:val="21"/>
              </w:rPr>
            </w:pPr>
            <w:r w:rsidRPr="005D2A19">
              <w:rPr>
                <w:rFonts w:ascii="黑体" w:eastAsia="黑体" w:hAnsi="黑体" w:hint="eastAsia"/>
                <w:color w:val="000000"/>
                <w:szCs w:val="21"/>
              </w:rPr>
              <w:t>护士</w:t>
            </w:r>
          </w:p>
          <w:p w:rsidR="00882863" w:rsidRPr="005D2A19" w:rsidRDefault="00B65CBA" w:rsidP="007518CD">
            <w:pPr>
              <w:jc w:val="center"/>
              <w:rPr>
                <w:rFonts w:ascii="黑体" w:eastAsia="黑体" w:hAnsi="黑体"/>
                <w:color w:val="000000"/>
                <w:szCs w:val="21"/>
              </w:rPr>
            </w:pPr>
            <w:r w:rsidRPr="005D2A19">
              <w:rPr>
                <w:rFonts w:ascii="黑体" w:eastAsia="黑体" w:hAnsi="黑体" w:hint="eastAsia"/>
                <w:color w:val="000000"/>
                <w:szCs w:val="21"/>
              </w:rPr>
              <w:t>签名</w:t>
            </w:r>
          </w:p>
        </w:tc>
        <w:tc>
          <w:tcPr>
            <w:tcW w:w="2977" w:type="dxa"/>
            <w:tcBorders>
              <w:top w:val="single" w:sz="8" w:space="0" w:color="auto"/>
              <w:left w:val="single" w:sz="8" w:space="0" w:color="auto"/>
              <w:bottom w:val="single" w:sz="8" w:space="0" w:color="auto"/>
              <w:right w:val="single" w:sz="8" w:space="0" w:color="auto"/>
            </w:tcBorders>
          </w:tcPr>
          <w:p w:rsidR="00882863" w:rsidRDefault="00882863">
            <w:pPr>
              <w:jc w:val="center"/>
              <w:rPr>
                <w:rFonts w:ascii="宋体" w:hAnsi="宋体"/>
                <w:color w:val="000000"/>
                <w:szCs w:val="21"/>
              </w:rPr>
            </w:pPr>
          </w:p>
        </w:tc>
        <w:tc>
          <w:tcPr>
            <w:tcW w:w="3210" w:type="dxa"/>
            <w:gridSpan w:val="2"/>
            <w:tcBorders>
              <w:top w:val="single" w:sz="8" w:space="0" w:color="auto"/>
              <w:left w:val="single" w:sz="8" w:space="0" w:color="auto"/>
              <w:bottom w:val="single" w:sz="8" w:space="0" w:color="auto"/>
              <w:right w:val="single" w:sz="8" w:space="0" w:color="auto"/>
            </w:tcBorders>
          </w:tcPr>
          <w:p w:rsidR="00882863" w:rsidRDefault="00882863">
            <w:pPr>
              <w:jc w:val="center"/>
              <w:rPr>
                <w:rFonts w:ascii="宋体" w:hAnsi="宋体"/>
                <w:color w:val="000000"/>
                <w:szCs w:val="21"/>
              </w:rPr>
            </w:pPr>
          </w:p>
        </w:tc>
        <w:tc>
          <w:tcPr>
            <w:tcW w:w="2880" w:type="dxa"/>
            <w:tcBorders>
              <w:top w:val="single" w:sz="8" w:space="0" w:color="auto"/>
              <w:left w:val="single" w:sz="8" w:space="0" w:color="auto"/>
              <w:bottom w:val="single" w:sz="8" w:space="0" w:color="auto"/>
              <w:right w:val="single" w:sz="8" w:space="0" w:color="auto"/>
            </w:tcBorders>
          </w:tcPr>
          <w:p w:rsidR="00882863" w:rsidRDefault="00882863">
            <w:pPr>
              <w:jc w:val="center"/>
              <w:rPr>
                <w:rFonts w:ascii="宋体" w:hAnsi="宋体"/>
                <w:color w:val="000000"/>
                <w:szCs w:val="21"/>
              </w:rPr>
            </w:pPr>
          </w:p>
        </w:tc>
      </w:tr>
      <w:tr w:rsidR="00882863" w:rsidTr="007518CD">
        <w:trPr>
          <w:trHeight w:val="845"/>
          <w:jc w:val="center"/>
        </w:trPr>
        <w:tc>
          <w:tcPr>
            <w:tcW w:w="761" w:type="dxa"/>
            <w:tcBorders>
              <w:top w:val="single" w:sz="8" w:space="0" w:color="auto"/>
              <w:left w:val="single" w:sz="8" w:space="0" w:color="auto"/>
              <w:bottom w:val="single" w:sz="8" w:space="0" w:color="auto"/>
              <w:right w:val="single" w:sz="8" w:space="0" w:color="auto"/>
            </w:tcBorders>
            <w:vAlign w:val="center"/>
          </w:tcPr>
          <w:p w:rsidR="00882863" w:rsidRPr="005D2A19" w:rsidRDefault="00B65CBA" w:rsidP="007518CD">
            <w:pPr>
              <w:jc w:val="center"/>
              <w:rPr>
                <w:rFonts w:ascii="黑体" w:eastAsia="黑体" w:hAnsi="黑体"/>
                <w:color w:val="000000"/>
                <w:szCs w:val="21"/>
              </w:rPr>
            </w:pPr>
            <w:r w:rsidRPr="005D2A19">
              <w:rPr>
                <w:rFonts w:ascii="黑体" w:eastAsia="黑体" w:hAnsi="黑体" w:hint="eastAsia"/>
                <w:color w:val="000000"/>
                <w:szCs w:val="21"/>
              </w:rPr>
              <w:t>医师</w:t>
            </w:r>
          </w:p>
          <w:p w:rsidR="00882863" w:rsidRPr="005D2A19" w:rsidRDefault="00B65CBA" w:rsidP="007518CD">
            <w:pPr>
              <w:jc w:val="center"/>
              <w:rPr>
                <w:rFonts w:ascii="黑体" w:eastAsia="黑体" w:hAnsi="黑体"/>
                <w:color w:val="000000"/>
                <w:szCs w:val="21"/>
              </w:rPr>
            </w:pPr>
            <w:r w:rsidRPr="005D2A19">
              <w:rPr>
                <w:rFonts w:ascii="黑体" w:eastAsia="黑体" w:hAnsi="黑体" w:hint="eastAsia"/>
                <w:color w:val="000000"/>
                <w:szCs w:val="21"/>
              </w:rPr>
              <w:t>签名</w:t>
            </w:r>
          </w:p>
        </w:tc>
        <w:tc>
          <w:tcPr>
            <w:tcW w:w="2977" w:type="dxa"/>
            <w:tcBorders>
              <w:top w:val="single" w:sz="8" w:space="0" w:color="auto"/>
              <w:left w:val="single" w:sz="8" w:space="0" w:color="auto"/>
              <w:bottom w:val="single" w:sz="8" w:space="0" w:color="auto"/>
              <w:right w:val="single" w:sz="8" w:space="0" w:color="auto"/>
            </w:tcBorders>
          </w:tcPr>
          <w:p w:rsidR="00882863" w:rsidRDefault="00882863">
            <w:pPr>
              <w:rPr>
                <w:rFonts w:ascii="仿宋_GB2312" w:eastAsia="仿宋_GB2312"/>
                <w:color w:val="000000"/>
                <w:szCs w:val="21"/>
              </w:rPr>
            </w:pPr>
          </w:p>
        </w:tc>
        <w:tc>
          <w:tcPr>
            <w:tcW w:w="3200" w:type="dxa"/>
            <w:tcBorders>
              <w:top w:val="single" w:sz="8" w:space="0" w:color="auto"/>
              <w:left w:val="single" w:sz="8" w:space="0" w:color="auto"/>
              <w:bottom w:val="single" w:sz="8" w:space="0" w:color="auto"/>
              <w:right w:val="single" w:sz="8" w:space="0" w:color="auto"/>
            </w:tcBorders>
          </w:tcPr>
          <w:p w:rsidR="00882863" w:rsidRDefault="00882863">
            <w:pPr>
              <w:rPr>
                <w:rFonts w:ascii="仿宋_GB2312" w:eastAsia="仿宋_GB2312"/>
                <w:color w:val="000000"/>
                <w:szCs w:val="21"/>
              </w:rPr>
            </w:pPr>
          </w:p>
        </w:tc>
        <w:tc>
          <w:tcPr>
            <w:tcW w:w="2890" w:type="dxa"/>
            <w:gridSpan w:val="2"/>
            <w:tcBorders>
              <w:top w:val="single" w:sz="8" w:space="0" w:color="auto"/>
              <w:left w:val="single" w:sz="8" w:space="0" w:color="auto"/>
              <w:bottom w:val="single" w:sz="8" w:space="0" w:color="auto"/>
              <w:right w:val="single" w:sz="8" w:space="0" w:color="auto"/>
            </w:tcBorders>
          </w:tcPr>
          <w:p w:rsidR="00882863" w:rsidRDefault="00882863">
            <w:pPr>
              <w:rPr>
                <w:rFonts w:ascii="仿宋_GB2312" w:eastAsia="仿宋_GB2312"/>
                <w:color w:val="000000"/>
                <w:szCs w:val="21"/>
              </w:rPr>
            </w:pPr>
          </w:p>
        </w:tc>
      </w:tr>
    </w:tbl>
    <w:p w:rsidR="00882863" w:rsidRDefault="00882863"/>
    <w:sectPr w:rsidR="00882863" w:rsidSect="0075478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37F" w:rsidRDefault="0039037F" w:rsidP="0075478D">
      <w:r>
        <w:separator/>
      </w:r>
    </w:p>
  </w:endnote>
  <w:endnote w:type="continuationSeparator" w:id="0">
    <w:p w:rsidR="0039037F" w:rsidRDefault="0039037F" w:rsidP="0075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3" w:usb1="00000000" w:usb2="00000000" w:usb3="00000000" w:csb0="00000001" w:csb1="00000000"/>
  </w:font>
  <w:font w:name="PingFangSC-Regular">
    <w:altName w:val="宋体"/>
    <w:charset w:val="86"/>
    <w:family w:val="auto"/>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37F" w:rsidRDefault="0039037F" w:rsidP="0075478D">
      <w:r>
        <w:separator/>
      </w:r>
    </w:p>
  </w:footnote>
  <w:footnote w:type="continuationSeparator" w:id="0">
    <w:p w:rsidR="0039037F" w:rsidRDefault="0039037F" w:rsidP="00754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B56E4"/>
    <w:multiLevelType w:val="multilevel"/>
    <w:tmpl w:val="1A0B56E4"/>
    <w:lvl w:ilvl="0">
      <w:numFmt w:val="bullet"/>
      <w:lvlText w:val="□"/>
      <w:lvlJc w:val="left"/>
      <w:pPr>
        <w:tabs>
          <w:tab w:val="left" w:pos="360"/>
        </w:tabs>
        <w:ind w:left="360" w:hanging="360"/>
      </w:pPr>
      <w:rPr>
        <w:rFonts w:ascii="宋体" w:eastAsia="宋体" w:hAnsi="宋体" w:cs="Times New Roman" w:hint="eastAsia"/>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1D9339F6"/>
    <w:multiLevelType w:val="multilevel"/>
    <w:tmpl w:val="1D9339F6"/>
    <w:lvl w:ilvl="0">
      <w:numFmt w:val="bullet"/>
      <w:lvlText w:val="□"/>
      <w:lvlJc w:val="left"/>
      <w:pPr>
        <w:tabs>
          <w:tab w:val="left" w:pos="360"/>
        </w:tabs>
        <w:ind w:left="360" w:hanging="360"/>
      </w:pPr>
      <w:rPr>
        <w:rFonts w:ascii="宋体" w:eastAsia="宋体" w:hAnsi="宋体" w:cs="Times New Roman" w:hint="eastAsia"/>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FEF3FE9"/>
    <w:multiLevelType w:val="multilevel"/>
    <w:tmpl w:val="1FEF3FE9"/>
    <w:lvl w:ilvl="0">
      <w:numFmt w:val="bullet"/>
      <w:lvlText w:val="□"/>
      <w:lvlJc w:val="left"/>
      <w:pPr>
        <w:tabs>
          <w:tab w:val="left" w:pos="360"/>
        </w:tabs>
        <w:ind w:left="360" w:hanging="360"/>
      </w:pPr>
      <w:rPr>
        <w:rFonts w:ascii="宋体" w:eastAsia="宋体" w:hAnsi="宋体" w:cs="Times New Roman" w:hint="eastAsia"/>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272F7CC0"/>
    <w:multiLevelType w:val="multilevel"/>
    <w:tmpl w:val="272F7CC0"/>
    <w:lvl w:ilvl="0">
      <w:numFmt w:val="bullet"/>
      <w:lvlText w:val="□"/>
      <w:lvlJc w:val="left"/>
      <w:pPr>
        <w:tabs>
          <w:tab w:val="left" w:pos="360"/>
        </w:tabs>
        <w:ind w:left="360" w:hanging="360"/>
      </w:pPr>
      <w:rPr>
        <w:rFonts w:ascii="宋体" w:eastAsia="宋体" w:hAnsi="宋体" w:cs="Times New Roman" w:hint="eastAsia"/>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2A3037E0"/>
    <w:multiLevelType w:val="multilevel"/>
    <w:tmpl w:val="2A3037E0"/>
    <w:lvl w:ilvl="0">
      <w:numFmt w:val="bullet"/>
      <w:lvlText w:val="□"/>
      <w:lvlJc w:val="left"/>
      <w:pPr>
        <w:tabs>
          <w:tab w:val="left" w:pos="360"/>
        </w:tabs>
        <w:ind w:left="360" w:hanging="360"/>
      </w:pPr>
      <w:rPr>
        <w:rFonts w:ascii="宋体" w:eastAsia="宋体" w:hAnsi="宋体" w:cs="Times New Roman" w:hint="eastAsia"/>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2BE658CE"/>
    <w:multiLevelType w:val="hybridMultilevel"/>
    <w:tmpl w:val="584AA4DA"/>
    <w:lvl w:ilvl="0" w:tplc="8E166208">
      <w:start w:val="3"/>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FE72CD"/>
    <w:multiLevelType w:val="hybridMultilevel"/>
    <w:tmpl w:val="9CCCBE72"/>
    <w:lvl w:ilvl="0" w:tplc="D706A8AE">
      <w:start w:val="1"/>
      <w:numFmt w:val="decimal"/>
      <w:lvlText w:val="%1."/>
      <w:lvlJc w:val="left"/>
      <w:pPr>
        <w:tabs>
          <w:tab w:val="num" w:pos="1000"/>
        </w:tabs>
        <w:ind w:left="1000" w:hanging="36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7">
    <w:nsid w:val="325067CF"/>
    <w:multiLevelType w:val="hybridMultilevel"/>
    <w:tmpl w:val="70B89AFA"/>
    <w:lvl w:ilvl="0" w:tplc="233AE0C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A63806"/>
    <w:multiLevelType w:val="multilevel"/>
    <w:tmpl w:val="33A63806"/>
    <w:lvl w:ilvl="0">
      <w:numFmt w:val="bullet"/>
      <w:lvlText w:val="□"/>
      <w:lvlJc w:val="left"/>
      <w:pPr>
        <w:tabs>
          <w:tab w:val="left" w:pos="360"/>
        </w:tabs>
        <w:ind w:left="360" w:hanging="360"/>
      </w:pPr>
      <w:rPr>
        <w:rFonts w:ascii="宋体" w:eastAsia="宋体" w:hAnsi="宋体" w:cs="Times New Roman" w:hint="eastAsia"/>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33E644CF"/>
    <w:multiLevelType w:val="multilevel"/>
    <w:tmpl w:val="33E644CF"/>
    <w:lvl w:ilvl="0">
      <w:numFmt w:val="bullet"/>
      <w:lvlText w:val="□"/>
      <w:lvlJc w:val="left"/>
      <w:pPr>
        <w:tabs>
          <w:tab w:val="left" w:pos="360"/>
        </w:tabs>
        <w:ind w:left="360" w:hanging="360"/>
      </w:pPr>
      <w:rPr>
        <w:rFonts w:ascii="宋体" w:eastAsia="宋体" w:hAnsi="宋体" w:cs="Times New Roman" w:hint="eastAsia"/>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3F7A6604"/>
    <w:multiLevelType w:val="multilevel"/>
    <w:tmpl w:val="3F7A6604"/>
    <w:lvl w:ilvl="0">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46183E2B"/>
    <w:multiLevelType w:val="multilevel"/>
    <w:tmpl w:val="46183E2B"/>
    <w:lvl w:ilvl="0">
      <w:numFmt w:val="bullet"/>
      <w:lvlText w:val="□"/>
      <w:lvlJc w:val="left"/>
      <w:pPr>
        <w:tabs>
          <w:tab w:val="left" w:pos="360"/>
        </w:tabs>
        <w:ind w:left="360" w:hanging="360"/>
      </w:pPr>
      <w:rPr>
        <w:rFonts w:ascii="宋体" w:eastAsia="宋体" w:hAnsi="宋体" w:cs="Times New Roman" w:hint="eastAsia"/>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47B41106"/>
    <w:multiLevelType w:val="multilevel"/>
    <w:tmpl w:val="47B41106"/>
    <w:lvl w:ilvl="0">
      <w:numFmt w:val="bullet"/>
      <w:lvlText w:val="□"/>
      <w:lvlJc w:val="left"/>
      <w:pPr>
        <w:tabs>
          <w:tab w:val="left" w:pos="360"/>
        </w:tabs>
        <w:ind w:left="360" w:hanging="360"/>
      </w:pPr>
      <w:rPr>
        <w:rFonts w:ascii="宋体" w:eastAsia="宋体" w:hAnsi="宋体" w:cs="Times New Roman" w:hint="eastAsia"/>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nsid w:val="4ECA7395"/>
    <w:multiLevelType w:val="multilevel"/>
    <w:tmpl w:val="4ECA7395"/>
    <w:lvl w:ilvl="0">
      <w:numFmt w:val="bullet"/>
      <w:lvlText w:val="□"/>
      <w:lvlJc w:val="left"/>
      <w:pPr>
        <w:tabs>
          <w:tab w:val="left" w:pos="360"/>
        </w:tabs>
        <w:ind w:left="360" w:hanging="360"/>
      </w:pPr>
      <w:rPr>
        <w:rFonts w:ascii="宋体" w:eastAsia="宋体" w:hAnsi="宋体" w:cs="Times New Roman" w:hint="eastAsia"/>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4F5B243B"/>
    <w:multiLevelType w:val="multilevel"/>
    <w:tmpl w:val="4F5B243B"/>
    <w:lvl w:ilvl="0">
      <w:numFmt w:val="bullet"/>
      <w:lvlText w:val="□"/>
      <w:lvlJc w:val="left"/>
      <w:pPr>
        <w:tabs>
          <w:tab w:val="left" w:pos="360"/>
        </w:tabs>
        <w:ind w:left="360" w:hanging="360"/>
      </w:pPr>
      <w:rPr>
        <w:rFonts w:ascii="宋体" w:eastAsia="宋体" w:hAnsi="宋体" w:cs="Times New Roman" w:hint="eastAsia"/>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3"/>
  </w:num>
  <w:num w:numId="2">
    <w:abstractNumId w:val="14"/>
  </w:num>
  <w:num w:numId="3">
    <w:abstractNumId w:val="4"/>
  </w:num>
  <w:num w:numId="4">
    <w:abstractNumId w:val="8"/>
  </w:num>
  <w:num w:numId="5">
    <w:abstractNumId w:val="10"/>
  </w:num>
  <w:num w:numId="6">
    <w:abstractNumId w:val="12"/>
  </w:num>
  <w:num w:numId="7">
    <w:abstractNumId w:val="1"/>
  </w:num>
  <w:num w:numId="8">
    <w:abstractNumId w:val="13"/>
  </w:num>
  <w:num w:numId="9">
    <w:abstractNumId w:val="0"/>
  </w:num>
  <w:num w:numId="10">
    <w:abstractNumId w:val="11"/>
  </w:num>
  <w:num w:numId="11">
    <w:abstractNumId w:val="9"/>
  </w:num>
  <w:num w:numId="12">
    <w:abstractNumId w:val="2"/>
  </w:num>
  <w:num w:numId="13">
    <w:abstractNumId w:val="6"/>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2863"/>
    <w:rsid w:val="00073163"/>
    <w:rsid w:val="00186A1B"/>
    <w:rsid w:val="001A470C"/>
    <w:rsid w:val="001E52D8"/>
    <w:rsid w:val="00311A71"/>
    <w:rsid w:val="0039037F"/>
    <w:rsid w:val="003E4D23"/>
    <w:rsid w:val="005D2A19"/>
    <w:rsid w:val="006A2EF0"/>
    <w:rsid w:val="007518CD"/>
    <w:rsid w:val="0075478D"/>
    <w:rsid w:val="00756100"/>
    <w:rsid w:val="00882863"/>
    <w:rsid w:val="00967C08"/>
    <w:rsid w:val="00AA323A"/>
    <w:rsid w:val="00AD3661"/>
    <w:rsid w:val="00AF7F73"/>
    <w:rsid w:val="00B65CBA"/>
    <w:rsid w:val="00BF76CD"/>
    <w:rsid w:val="00C07887"/>
    <w:rsid w:val="00D7750B"/>
    <w:rsid w:val="00F128F3"/>
    <w:rsid w:val="00FA3EEB"/>
    <w:rsid w:val="61FD1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F9131A-2447-4C6B-967E-71F57F16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86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1E52D8"/>
    <w:pPr>
      <w:ind w:firstLineChars="200" w:firstLine="420"/>
    </w:pPr>
  </w:style>
  <w:style w:type="paragraph" w:styleId="a4">
    <w:name w:val="header"/>
    <w:basedOn w:val="a"/>
    <w:link w:val="Char"/>
    <w:rsid w:val="007547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5478D"/>
    <w:rPr>
      <w:rFonts w:ascii="Calibri" w:eastAsia="宋体" w:hAnsi="Calibri" w:cs="Times New Roman"/>
      <w:kern w:val="2"/>
      <w:sz w:val="18"/>
      <w:szCs w:val="18"/>
    </w:rPr>
  </w:style>
  <w:style w:type="paragraph" w:styleId="a5">
    <w:name w:val="footer"/>
    <w:basedOn w:val="a"/>
    <w:link w:val="Char0"/>
    <w:rsid w:val="0075478D"/>
    <w:pPr>
      <w:tabs>
        <w:tab w:val="center" w:pos="4153"/>
        <w:tab w:val="right" w:pos="8306"/>
      </w:tabs>
      <w:snapToGrid w:val="0"/>
      <w:jc w:val="left"/>
    </w:pPr>
    <w:rPr>
      <w:sz w:val="18"/>
      <w:szCs w:val="18"/>
    </w:rPr>
  </w:style>
  <w:style w:type="character" w:customStyle="1" w:styleId="Char0">
    <w:name w:val="页脚 Char"/>
    <w:basedOn w:val="a0"/>
    <w:link w:val="a5"/>
    <w:rsid w:val="0075478D"/>
    <w:rPr>
      <w:rFonts w:ascii="Calibri" w:eastAsia="宋体" w:hAnsi="Calibri" w:cs="Times New Roman"/>
      <w:kern w:val="2"/>
      <w:sz w:val="18"/>
      <w:szCs w:val="18"/>
    </w:rPr>
  </w:style>
  <w:style w:type="paragraph" w:customStyle="1" w:styleId="1">
    <w:name w:val="样式1"/>
    <w:basedOn w:val="a"/>
    <w:qFormat/>
    <w:rsid w:val="0075478D"/>
    <w:pPr>
      <w:autoSpaceDE w:val="0"/>
      <w:autoSpaceDN w:val="0"/>
      <w:adjustRightInd w:val="0"/>
      <w:spacing w:line="600" w:lineRule="atLeast"/>
      <w:ind w:right="-6" w:firstLine="643"/>
    </w:pPr>
    <w:rPr>
      <w:rFonts w:ascii="楷体_GB2312" w:eastAsia="楷体_GB2312" w:hAnsi="TimesNewRomanPSMT" w:cs="PingFangSC-Regular"/>
      <w:bCs/>
      <w:kern w:val="0"/>
      <w:sz w:val="32"/>
      <w:szCs w:val="32"/>
    </w:rPr>
  </w:style>
  <w:style w:type="paragraph" w:customStyle="1" w:styleId="2">
    <w:name w:val="样式2"/>
    <w:basedOn w:val="a"/>
    <w:qFormat/>
    <w:rsid w:val="0075478D"/>
    <w:pPr>
      <w:spacing w:line="620" w:lineRule="exact"/>
      <w:ind w:leftChars="304" w:left="638"/>
    </w:pPr>
    <w:rPr>
      <w:rFonts w:ascii="仿宋_GB2312" w:eastAsia="仿宋_GB2312" w:hAnsi="TimesNewRomanPSMT" w:cs="PingFangSC-Regular"/>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600</Words>
  <Characters>3425</Characters>
  <Application>Microsoft Office Word</Application>
  <DocSecurity>0</DocSecurity>
  <Lines>28</Lines>
  <Paragraphs>8</Paragraphs>
  <ScaleCrop>false</ScaleCrop>
  <Company>Lenovo</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刘立煌</cp:lastModifiedBy>
  <cp:revision>15</cp:revision>
  <dcterms:created xsi:type="dcterms:W3CDTF">2016-10-24T05:07:00Z</dcterms:created>
  <dcterms:modified xsi:type="dcterms:W3CDTF">2016-11-29T02:58:00Z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