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764" w:rsidRPr="00D23D49" w:rsidRDefault="00ED3764" w:rsidP="004F7807">
      <w:pPr>
        <w:pStyle w:val="a9"/>
        <w:spacing w:line="360" w:lineRule="auto"/>
        <w:jc w:val="center"/>
        <w:rPr>
          <w:rFonts w:eastAsia="Times New Roman"/>
          <w:bCs w:val="0"/>
          <w:color w:val="000000"/>
          <w:kern w:val="2"/>
          <w:sz w:val="44"/>
          <w:szCs w:val="44"/>
          <w:lang w:val="en-GB" w:eastAsia="zh-CN"/>
        </w:rPr>
      </w:pPr>
      <w:bookmarkStart w:id="0" w:name="_Toc289466448"/>
      <w:bookmarkStart w:id="1" w:name="_Toc286826520"/>
      <w:r w:rsidRPr="00D23D49">
        <w:rPr>
          <w:rFonts w:hAnsi="宋体"/>
          <w:bCs w:val="0"/>
          <w:color w:val="000000"/>
          <w:kern w:val="2"/>
          <w:sz w:val="44"/>
          <w:szCs w:val="44"/>
          <w:lang w:val="en-GB" w:eastAsia="zh-CN"/>
        </w:rPr>
        <w:t>败血症临床路径</w:t>
      </w:r>
    </w:p>
    <w:p w:rsidR="00ED3764" w:rsidRPr="00D23D49" w:rsidRDefault="00ED3764" w:rsidP="004F7807">
      <w:pPr>
        <w:spacing w:line="360" w:lineRule="auto"/>
        <w:jc w:val="center"/>
        <w:rPr>
          <w:rFonts w:ascii="Times New Roman" w:eastAsia="仿宋_GB2312" w:hAnsi="Times New Roman"/>
          <w:bCs/>
          <w:sz w:val="32"/>
          <w:szCs w:val="32"/>
        </w:rPr>
      </w:pPr>
      <w:r w:rsidRPr="00D23D49">
        <w:rPr>
          <w:rFonts w:ascii="Times New Roman" w:eastAsia="仿宋_GB2312" w:hAnsi="Times New Roman"/>
          <w:bCs/>
          <w:sz w:val="32"/>
          <w:szCs w:val="32"/>
        </w:rPr>
        <w:t>（</w:t>
      </w:r>
      <w:r w:rsidRPr="00D23D49">
        <w:rPr>
          <w:rFonts w:ascii="Times New Roman" w:eastAsia="仿宋_GB2312" w:hAnsi="Times New Roman"/>
          <w:bCs/>
          <w:sz w:val="32"/>
          <w:szCs w:val="32"/>
        </w:rPr>
        <w:t>2016</w:t>
      </w:r>
      <w:r w:rsidRPr="00D23D49">
        <w:rPr>
          <w:rFonts w:ascii="Times New Roman" w:eastAsia="仿宋_GB2312" w:hAnsi="Times New Roman"/>
          <w:bCs/>
          <w:sz w:val="32"/>
          <w:szCs w:val="32"/>
        </w:rPr>
        <w:t>年版）</w:t>
      </w:r>
    </w:p>
    <w:p w:rsidR="00ED3764" w:rsidRPr="00D23D49" w:rsidRDefault="00ED3764" w:rsidP="004F7807">
      <w:pPr>
        <w:pStyle w:val="a9"/>
        <w:spacing w:line="360" w:lineRule="auto"/>
        <w:jc w:val="center"/>
        <w:rPr>
          <w:sz w:val="24"/>
          <w:szCs w:val="21"/>
          <w:lang w:eastAsia="zh-CN"/>
        </w:rPr>
      </w:pPr>
    </w:p>
    <w:p w:rsidR="00ED3764" w:rsidRPr="00D23D49" w:rsidRDefault="00ED3764" w:rsidP="004F7807">
      <w:pPr>
        <w:pStyle w:val="a9"/>
        <w:spacing w:line="360" w:lineRule="auto"/>
        <w:ind w:firstLineChars="200" w:firstLine="640"/>
        <w:rPr>
          <w:rFonts w:eastAsia="黑体"/>
          <w:b w:val="0"/>
          <w:bCs w:val="0"/>
          <w:color w:val="000000"/>
          <w:kern w:val="2"/>
          <w:lang w:val="en-GB" w:eastAsia="zh-CN"/>
        </w:rPr>
      </w:pPr>
      <w:r w:rsidRPr="00D23D49">
        <w:rPr>
          <w:rFonts w:eastAsia="黑体"/>
          <w:b w:val="0"/>
          <w:bCs w:val="0"/>
          <w:color w:val="000000"/>
          <w:kern w:val="2"/>
          <w:lang w:val="en-GB" w:eastAsia="zh-CN"/>
        </w:rPr>
        <w:t>一、败血症临床路径标准住院流程</w:t>
      </w:r>
      <w:bookmarkEnd w:id="0"/>
      <w:bookmarkEnd w:id="1"/>
    </w:p>
    <w:p w:rsidR="00ED3764" w:rsidRPr="00D23D49" w:rsidRDefault="00ED3764" w:rsidP="004F7807">
      <w:pPr>
        <w:spacing w:line="360" w:lineRule="auto"/>
        <w:ind w:firstLineChars="200" w:firstLine="643"/>
        <w:rPr>
          <w:rFonts w:ascii="Times New Roman" w:eastAsia="楷体_GB2312" w:hAnsi="Times New Roman"/>
          <w:b/>
          <w:color w:val="000000"/>
          <w:sz w:val="32"/>
          <w:szCs w:val="32"/>
          <w:lang w:val="en-GB"/>
        </w:rPr>
      </w:pPr>
      <w:r w:rsidRPr="00D23D49">
        <w:rPr>
          <w:rFonts w:ascii="Times New Roman" w:eastAsia="楷体_GB2312" w:hAnsi="Times New Roman"/>
          <w:b/>
          <w:color w:val="000000"/>
          <w:sz w:val="32"/>
          <w:szCs w:val="32"/>
          <w:lang w:val="en-GB"/>
        </w:rPr>
        <w:t>（一）适用对象。</w:t>
      </w:r>
    </w:p>
    <w:p w:rsidR="00ED3764" w:rsidRPr="00D23D49" w:rsidRDefault="00ED3764" w:rsidP="004F7807">
      <w:pPr>
        <w:spacing w:line="360" w:lineRule="auto"/>
        <w:ind w:firstLineChars="200" w:firstLine="640"/>
        <w:rPr>
          <w:rFonts w:ascii="Times New Roman" w:eastAsia="仿宋_GB2312" w:hAnsi="Times New Roman"/>
          <w:sz w:val="32"/>
          <w:szCs w:val="32"/>
          <w:lang w:val="en-GB"/>
        </w:rPr>
      </w:pPr>
      <w:r w:rsidRPr="00D23D49">
        <w:rPr>
          <w:rFonts w:ascii="Times New Roman" w:eastAsia="仿宋_GB2312" w:hAnsi="Times New Roman"/>
          <w:color w:val="000000"/>
          <w:sz w:val="32"/>
          <w:szCs w:val="32"/>
          <w:lang w:val="en-GB"/>
        </w:rPr>
        <w:t>第一诊断为败血症（</w:t>
      </w:r>
      <w:r w:rsidRPr="00D23D49">
        <w:rPr>
          <w:rFonts w:ascii="Times New Roman" w:eastAsia="仿宋_GB2312" w:hAnsi="Times New Roman"/>
          <w:color w:val="000000"/>
          <w:sz w:val="32"/>
          <w:szCs w:val="32"/>
          <w:lang w:val="en-GB"/>
        </w:rPr>
        <w:t>ICD-10</w:t>
      </w:r>
      <w:r w:rsidRPr="00D23D49">
        <w:rPr>
          <w:rFonts w:ascii="Times New Roman" w:eastAsia="仿宋_GB2312" w:hAnsi="Times New Roman"/>
          <w:color w:val="000000"/>
          <w:sz w:val="32"/>
          <w:szCs w:val="32"/>
          <w:lang w:val="en-GB"/>
        </w:rPr>
        <w:t>：</w:t>
      </w:r>
      <w:r w:rsidR="003C4C7A" w:rsidRPr="00D23D49">
        <w:rPr>
          <w:rFonts w:ascii="Times New Roman" w:eastAsia="仿宋_GB2312" w:hAnsi="Times New Roman"/>
          <w:color w:val="000000"/>
          <w:sz w:val="32"/>
          <w:szCs w:val="32"/>
          <w:lang w:val="en-GB"/>
        </w:rPr>
        <w:t>A41.900</w:t>
      </w:r>
      <w:r w:rsidRPr="00D23D49">
        <w:rPr>
          <w:rFonts w:ascii="Times New Roman" w:eastAsia="仿宋_GB2312" w:hAnsi="Times New Roman"/>
          <w:sz w:val="32"/>
          <w:szCs w:val="32"/>
          <w:lang w:val="en-GB"/>
        </w:rPr>
        <w:t>）。</w:t>
      </w:r>
    </w:p>
    <w:p w:rsidR="00ED3764" w:rsidRPr="00D23D49" w:rsidRDefault="00ED3764" w:rsidP="004F7807">
      <w:pPr>
        <w:spacing w:line="360" w:lineRule="auto"/>
        <w:ind w:firstLineChars="200" w:firstLine="643"/>
        <w:rPr>
          <w:rFonts w:ascii="Times New Roman" w:eastAsia="仿宋_GB2312" w:hAnsi="Times New Roman"/>
          <w:bCs/>
          <w:sz w:val="32"/>
          <w:szCs w:val="32"/>
        </w:rPr>
      </w:pPr>
      <w:r w:rsidRPr="00D23D49">
        <w:rPr>
          <w:rFonts w:ascii="Times New Roman" w:eastAsia="楷体_GB2312" w:hAnsi="Times New Roman"/>
          <w:b/>
          <w:color w:val="000000"/>
          <w:sz w:val="32"/>
          <w:szCs w:val="32"/>
          <w:lang w:val="en-GB"/>
        </w:rPr>
        <w:t>（二）诊断依据。</w:t>
      </w:r>
    </w:p>
    <w:p w:rsidR="00ED3764" w:rsidRPr="00D23D49" w:rsidRDefault="00ED3764" w:rsidP="004F7807">
      <w:pPr>
        <w:spacing w:line="360" w:lineRule="auto"/>
        <w:ind w:left="140" w:right="149" w:firstLineChars="200" w:firstLine="640"/>
        <w:rPr>
          <w:rFonts w:ascii="Times New Roman" w:eastAsia="仿宋_GB2312" w:hAnsi="Times New Roman"/>
          <w:bCs/>
          <w:sz w:val="32"/>
          <w:szCs w:val="32"/>
        </w:rPr>
      </w:pPr>
      <w:r w:rsidRPr="00D23D49">
        <w:rPr>
          <w:rFonts w:ascii="Times New Roman" w:eastAsia="仿宋_GB2312" w:hAnsi="Times New Roman"/>
          <w:color w:val="000000"/>
          <w:sz w:val="32"/>
          <w:szCs w:val="32"/>
          <w:lang w:val="en-GB"/>
        </w:rPr>
        <w:t>根据《传染病学》第</w:t>
      </w:r>
      <w:r w:rsidRPr="00D23D49">
        <w:rPr>
          <w:rFonts w:ascii="Times New Roman" w:eastAsia="仿宋_GB2312" w:hAnsi="Times New Roman"/>
          <w:color w:val="000000"/>
          <w:sz w:val="32"/>
          <w:szCs w:val="32"/>
          <w:lang w:val="en-GB"/>
        </w:rPr>
        <w:t>8</w:t>
      </w:r>
      <w:r w:rsidRPr="00D23D49">
        <w:rPr>
          <w:rFonts w:ascii="Times New Roman" w:eastAsia="仿宋_GB2312" w:hAnsi="Times New Roman"/>
          <w:color w:val="000000"/>
          <w:sz w:val="32"/>
          <w:szCs w:val="32"/>
          <w:lang w:val="en-GB"/>
        </w:rPr>
        <w:t>版（卫生部</w:t>
      </w:r>
      <w:r w:rsidRPr="00D23D49">
        <w:rPr>
          <w:rFonts w:ascii="Times New Roman" w:eastAsia="仿宋_GB2312" w:hAnsi="Times New Roman"/>
          <w:color w:val="000000"/>
          <w:sz w:val="32"/>
          <w:szCs w:val="32"/>
          <w:lang w:val="en-GB"/>
        </w:rPr>
        <w:t>“</w:t>
      </w:r>
      <w:r w:rsidRPr="00D23D49">
        <w:rPr>
          <w:rFonts w:ascii="Times New Roman" w:eastAsia="仿宋_GB2312" w:hAnsi="Times New Roman"/>
          <w:color w:val="000000"/>
          <w:sz w:val="32"/>
          <w:szCs w:val="32"/>
          <w:lang w:val="en-GB"/>
        </w:rPr>
        <w:t>十二五</w:t>
      </w:r>
      <w:r w:rsidRPr="00D23D49">
        <w:rPr>
          <w:rFonts w:ascii="Times New Roman" w:eastAsia="仿宋_GB2312" w:hAnsi="Times New Roman"/>
          <w:color w:val="000000"/>
          <w:sz w:val="32"/>
          <w:szCs w:val="32"/>
          <w:lang w:val="en-GB"/>
        </w:rPr>
        <w:t>”</w:t>
      </w:r>
      <w:r w:rsidRPr="00D23D49">
        <w:rPr>
          <w:rFonts w:ascii="Times New Roman" w:eastAsia="仿宋_GB2312" w:hAnsi="Times New Roman"/>
          <w:color w:val="000000"/>
          <w:sz w:val="32"/>
          <w:szCs w:val="32"/>
          <w:lang w:val="en-GB"/>
        </w:rPr>
        <w:t>规划教材，）主审杨绍基，主编李兰娟、任红，人民卫生出版社），</w:t>
      </w:r>
      <w:r w:rsidRPr="00D23D49">
        <w:rPr>
          <w:rFonts w:ascii="Times New Roman" w:eastAsia="仿宋_GB2312" w:hAnsi="Times New Roman"/>
          <w:bCs/>
          <w:sz w:val="32"/>
          <w:szCs w:val="32"/>
        </w:rPr>
        <w:t>国际脓毒症论坛、美国重症医学会《严重脓毒血症和（或）感染性休克处理指南》（</w:t>
      </w:r>
      <w:r w:rsidRPr="00D23D49">
        <w:rPr>
          <w:rFonts w:ascii="Times New Roman" w:eastAsia="仿宋_GB2312" w:hAnsi="Times New Roman"/>
          <w:bCs/>
          <w:sz w:val="32"/>
          <w:szCs w:val="32"/>
        </w:rPr>
        <w:t>2012</w:t>
      </w:r>
      <w:r w:rsidRPr="00D23D49">
        <w:rPr>
          <w:rFonts w:ascii="Times New Roman" w:eastAsia="仿宋_GB2312" w:hAnsi="Times New Roman"/>
          <w:bCs/>
          <w:sz w:val="32"/>
          <w:szCs w:val="32"/>
        </w:rPr>
        <w:t>），败血症诊断标准为：</w:t>
      </w:r>
    </w:p>
    <w:p w:rsidR="00ED3764" w:rsidRPr="00D23D49" w:rsidRDefault="00ED3764" w:rsidP="004F7807">
      <w:pPr>
        <w:pStyle w:val="10"/>
        <w:numPr>
          <w:ilvl w:val="0"/>
          <w:numId w:val="1"/>
        </w:numPr>
        <w:spacing w:line="360" w:lineRule="auto"/>
        <w:ind w:left="0" w:firstLineChars="0" w:firstLine="707"/>
        <w:rPr>
          <w:rFonts w:ascii="Times New Roman" w:eastAsia="仿宋_GB2312" w:hAnsi="Times New Roman"/>
          <w:color w:val="000000"/>
          <w:sz w:val="32"/>
          <w:szCs w:val="32"/>
          <w:lang w:val="en-GB"/>
        </w:rPr>
      </w:pPr>
      <w:r w:rsidRPr="00D23D49">
        <w:rPr>
          <w:rFonts w:ascii="Times New Roman" w:eastAsia="仿宋_GB2312" w:hAnsi="Times New Roman"/>
          <w:color w:val="000000"/>
          <w:sz w:val="32"/>
          <w:szCs w:val="32"/>
          <w:lang w:val="en-GB"/>
        </w:rPr>
        <w:t>急性发热，伴寒战、全身中毒症状。</w:t>
      </w:r>
    </w:p>
    <w:p w:rsidR="00ED3764" w:rsidRPr="00D23D49" w:rsidRDefault="00ED3764" w:rsidP="004F7807">
      <w:pPr>
        <w:pStyle w:val="10"/>
        <w:numPr>
          <w:ilvl w:val="0"/>
          <w:numId w:val="1"/>
        </w:numPr>
        <w:spacing w:line="360" w:lineRule="auto"/>
        <w:ind w:left="0" w:firstLineChars="0" w:firstLine="707"/>
        <w:rPr>
          <w:rFonts w:ascii="Times New Roman" w:eastAsia="仿宋_GB2312" w:hAnsi="Times New Roman"/>
          <w:color w:val="000000"/>
          <w:sz w:val="32"/>
          <w:szCs w:val="32"/>
          <w:lang w:val="en-GB"/>
        </w:rPr>
      </w:pPr>
      <w:r w:rsidRPr="00D23D49">
        <w:rPr>
          <w:rFonts w:ascii="Times New Roman" w:eastAsia="仿宋_GB2312" w:hAnsi="Times New Roman"/>
          <w:color w:val="000000"/>
          <w:sz w:val="32"/>
          <w:szCs w:val="32"/>
          <w:lang w:val="en-GB"/>
        </w:rPr>
        <w:t>有胆道、尿路、皮肤等原发感染灶，或创伤、挤压疮疖史，或出现迁徙性感染病灶（如感染性心内膜炎等）。</w:t>
      </w:r>
    </w:p>
    <w:p w:rsidR="00ED3764" w:rsidRPr="00D23D49" w:rsidRDefault="00ED3764" w:rsidP="004F7807">
      <w:pPr>
        <w:pStyle w:val="10"/>
        <w:numPr>
          <w:ilvl w:val="0"/>
          <w:numId w:val="1"/>
        </w:numPr>
        <w:spacing w:line="360" w:lineRule="auto"/>
        <w:ind w:left="0" w:firstLineChars="0" w:firstLine="707"/>
        <w:rPr>
          <w:rFonts w:ascii="Times New Roman" w:eastAsia="仿宋_GB2312" w:hAnsi="Times New Roman"/>
          <w:color w:val="000000"/>
          <w:sz w:val="32"/>
          <w:szCs w:val="32"/>
          <w:lang w:val="en-GB"/>
        </w:rPr>
      </w:pPr>
      <w:r w:rsidRPr="00D23D49">
        <w:rPr>
          <w:rFonts w:ascii="Times New Roman" w:eastAsia="仿宋_GB2312" w:hAnsi="Times New Roman"/>
          <w:color w:val="000000"/>
          <w:sz w:val="32"/>
          <w:szCs w:val="32"/>
          <w:lang w:val="en-GB"/>
        </w:rPr>
        <w:t>出现皮疹、肝脾肿大。</w:t>
      </w:r>
    </w:p>
    <w:p w:rsidR="00ED3764" w:rsidRPr="00D23D49" w:rsidRDefault="00ED3764" w:rsidP="004F7807">
      <w:pPr>
        <w:pStyle w:val="10"/>
        <w:numPr>
          <w:ilvl w:val="0"/>
          <w:numId w:val="1"/>
        </w:numPr>
        <w:spacing w:line="360" w:lineRule="auto"/>
        <w:ind w:left="0" w:firstLineChars="0" w:firstLine="707"/>
        <w:rPr>
          <w:rFonts w:ascii="Times New Roman" w:eastAsia="仿宋_GB2312" w:hAnsi="Times New Roman"/>
          <w:color w:val="000000"/>
          <w:sz w:val="32"/>
          <w:szCs w:val="32"/>
          <w:lang w:val="en-GB"/>
        </w:rPr>
      </w:pPr>
      <w:r w:rsidRPr="00D23D49">
        <w:rPr>
          <w:rFonts w:ascii="Times New Roman" w:eastAsia="仿宋_GB2312" w:hAnsi="Times New Roman"/>
          <w:color w:val="000000"/>
          <w:sz w:val="32"/>
          <w:szCs w:val="32"/>
          <w:lang w:val="en-GB"/>
        </w:rPr>
        <w:t>白细胞总数及中性粒细胞明显升高。</w:t>
      </w:r>
    </w:p>
    <w:p w:rsidR="00ED3764" w:rsidRPr="00D23D49" w:rsidRDefault="00ED3764" w:rsidP="004F7807">
      <w:pPr>
        <w:pStyle w:val="10"/>
        <w:numPr>
          <w:ilvl w:val="0"/>
          <w:numId w:val="1"/>
        </w:numPr>
        <w:spacing w:line="360" w:lineRule="auto"/>
        <w:ind w:left="0" w:firstLineChars="0" w:firstLine="707"/>
        <w:rPr>
          <w:rFonts w:ascii="Times New Roman" w:eastAsia="仿宋_GB2312" w:hAnsi="Times New Roman"/>
          <w:color w:val="000000"/>
          <w:sz w:val="32"/>
          <w:szCs w:val="32"/>
          <w:lang w:val="en-GB"/>
        </w:rPr>
      </w:pPr>
      <w:r w:rsidRPr="00D23D49">
        <w:rPr>
          <w:rFonts w:ascii="Times New Roman" w:eastAsia="仿宋_GB2312" w:hAnsi="Times New Roman"/>
          <w:color w:val="000000"/>
          <w:sz w:val="32"/>
          <w:szCs w:val="32"/>
          <w:lang w:val="en-GB"/>
        </w:rPr>
        <w:t>血培养及／或骨髓培养阳性。</w:t>
      </w:r>
    </w:p>
    <w:p w:rsidR="00ED3764" w:rsidRPr="00D23D49" w:rsidRDefault="00ED3764" w:rsidP="004F7807">
      <w:pPr>
        <w:pStyle w:val="10"/>
        <w:numPr>
          <w:ilvl w:val="0"/>
          <w:numId w:val="1"/>
        </w:numPr>
        <w:adjustRightInd w:val="0"/>
        <w:snapToGrid w:val="0"/>
        <w:spacing w:line="360" w:lineRule="auto"/>
        <w:ind w:left="0" w:firstLineChars="0" w:firstLine="707"/>
        <w:rPr>
          <w:rFonts w:ascii="Times New Roman" w:eastAsia="仿宋_GB2312" w:hAnsi="Times New Roman"/>
          <w:bCs/>
          <w:sz w:val="32"/>
          <w:szCs w:val="32"/>
        </w:rPr>
      </w:pPr>
      <w:r w:rsidRPr="00D23D49">
        <w:rPr>
          <w:rFonts w:ascii="Times New Roman" w:eastAsia="仿宋_GB2312" w:hAnsi="Times New Roman"/>
          <w:color w:val="000000"/>
          <w:sz w:val="32"/>
          <w:szCs w:val="32"/>
          <w:lang w:val="en-GB"/>
        </w:rPr>
        <w:t>重症可出现</w:t>
      </w:r>
      <w:r w:rsidRPr="00D23D49">
        <w:rPr>
          <w:rFonts w:ascii="Times New Roman" w:eastAsia="仿宋_GB2312" w:hAnsi="Times New Roman"/>
          <w:bCs/>
          <w:sz w:val="32"/>
          <w:szCs w:val="32"/>
        </w:rPr>
        <w:t>低血压、急性肺损伤、肝损伤及尿量减少、意识状态改变等多脏器受损表现；血乳酸水平升高；凝血功能障碍</w:t>
      </w:r>
      <w:r w:rsidRPr="00D23D49">
        <w:rPr>
          <w:rFonts w:ascii="Times New Roman" w:eastAsia="仿宋_GB2312" w:hAnsi="Times New Roman"/>
          <w:bCs/>
          <w:sz w:val="32"/>
          <w:szCs w:val="32"/>
        </w:rPr>
        <w:t>(INR</w:t>
      </w:r>
      <w:r w:rsidRPr="00D23D49">
        <w:rPr>
          <w:rFonts w:ascii="Times New Roman" w:eastAsia="仿宋_GB2312" w:hAnsi="Times New Roman"/>
          <w:bCs/>
          <w:sz w:val="32"/>
          <w:szCs w:val="32"/>
        </w:rPr>
        <w:t>＞</w:t>
      </w:r>
      <w:r w:rsidRPr="00D23D49">
        <w:rPr>
          <w:rFonts w:ascii="Times New Roman" w:eastAsia="仿宋_GB2312" w:hAnsi="Times New Roman"/>
          <w:bCs/>
          <w:sz w:val="32"/>
          <w:szCs w:val="32"/>
        </w:rPr>
        <w:t>1.5)</w:t>
      </w:r>
      <w:r w:rsidRPr="00D23D49">
        <w:rPr>
          <w:rFonts w:ascii="Times New Roman" w:eastAsia="仿宋_GB2312" w:hAnsi="Times New Roman"/>
          <w:bCs/>
          <w:sz w:val="32"/>
          <w:szCs w:val="32"/>
        </w:rPr>
        <w:t>、血小板＜</w:t>
      </w:r>
      <w:r w:rsidRPr="00D23D49">
        <w:rPr>
          <w:rFonts w:ascii="Times New Roman" w:eastAsia="仿宋_GB2312" w:hAnsi="Times New Roman"/>
          <w:bCs/>
          <w:sz w:val="32"/>
          <w:szCs w:val="32"/>
        </w:rPr>
        <w:t>100,000/L</w:t>
      </w:r>
      <w:r w:rsidRPr="00D23D49">
        <w:rPr>
          <w:rFonts w:ascii="Times New Roman" w:eastAsia="仿宋_GB2312" w:hAnsi="Times New Roman"/>
          <w:bCs/>
          <w:sz w:val="32"/>
          <w:szCs w:val="32"/>
        </w:rPr>
        <w:t>。</w:t>
      </w:r>
    </w:p>
    <w:p w:rsidR="00ED3764" w:rsidRPr="00D23D49" w:rsidRDefault="00ED3764" w:rsidP="004F7807">
      <w:pPr>
        <w:spacing w:line="360" w:lineRule="auto"/>
        <w:ind w:firstLine="693"/>
        <w:rPr>
          <w:rFonts w:ascii="Times New Roman" w:eastAsia="楷体_GB2312" w:hAnsi="Times New Roman"/>
          <w:b/>
          <w:color w:val="000000"/>
          <w:sz w:val="32"/>
          <w:szCs w:val="32"/>
          <w:lang w:val="en-GB"/>
        </w:rPr>
      </w:pPr>
      <w:r w:rsidRPr="00D23D49">
        <w:rPr>
          <w:rFonts w:ascii="Times New Roman" w:eastAsia="楷体_GB2312" w:hAnsi="Times New Roman"/>
          <w:b/>
          <w:color w:val="000000"/>
          <w:sz w:val="32"/>
          <w:szCs w:val="32"/>
          <w:lang w:val="en-GB"/>
        </w:rPr>
        <w:t>（三）治疗方案的选择。</w:t>
      </w:r>
    </w:p>
    <w:p w:rsidR="00ED3764" w:rsidRPr="00D23D49" w:rsidRDefault="00ED3764" w:rsidP="004F7807">
      <w:pPr>
        <w:spacing w:line="360" w:lineRule="auto"/>
        <w:ind w:right="149" w:firstLineChars="200" w:firstLine="640"/>
        <w:rPr>
          <w:rFonts w:ascii="Times New Roman" w:eastAsia="仿宋_GB2312" w:hAnsi="Times New Roman"/>
          <w:color w:val="000000"/>
          <w:sz w:val="32"/>
          <w:szCs w:val="32"/>
          <w:lang w:val="en-GB"/>
        </w:rPr>
      </w:pPr>
      <w:r w:rsidRPr="00D23D49">
        <w:rPr>
          <w:rFonts w:ascii="Times New Roman" w:eastAsia="仿宋_GB2312" w:hAnsi="Times New Roman"/>
          <w:color w:val="000000"/>
          <w:sz w:val="32"/>
          <w:szCs w:val="32"/>
          <w:lang w:val="en-GB"/>
        </w:rPr>
        <w:t>根据《传染病学》第</w:t>
      </w:r>
      <w:r w:rsidRPr="00D23D49">
        <w:rPr>
          <w:rFonts w:ascii="Times New Roman" w:eastAsia="仿宋_GB2312" w:hAnsi="Times New Roman"/>
          <w:color w:val="000000"/>
          <w:sz w:val="32"/>
          <w:szCs w:val="32"/>
          <w:lang w:val="en-GB"/>
        </w:rPr>
        <w:t>8</w:t>
      </w:r>
      <w:r w:rsidRPr="00D23D49">
        <w:rPr>
          <w:rFonts w:ascii="Times New Roman" w:eastAsia="仿宋_GB2312" w:hAnsi="Times New Roman"/>
          <w:color w:val="000000"/>
          <w:sz w:val="32"/>
          <w:szCs w:val="32"/>
          <w:lang w:val="en-GB"/>
        </w:rPr>
        <w:t>版（卫生部</w:t>
      </w:r>
      <w:r w:rsidRPr="00D23D49">
        <w:rPr>
          <w:rFonts w:ascii="Times New Roman" w:eastAsia="仿宋_GB2312" w:hAnsi="Times New Roman"/>
          <w:color w:val="000000"/>
          <w:sz w:val="32"/>
          <w:szCs w:val="32"/>
          <w:lang w:val="en-GB"/>
        </w:rPr>
        <w:t>“</w:t>
      </w:r>
      <w:r w:rsidRPr="00D23D49">
        <w:rPr>
          <w:rFonts w:ascii="Times New Roman" w:eastAsia="仿宋_GB2312" w:hAnsi="Times New Roman"/>
          <w:color w:val="000000"/>
          <w:sz w:val="32"/>
          <w:szCs w:val="32"/>
          <w:lang w:val="en-GB"/>
        </w:rPr>
        <w:t>十二五</w:t>
      </w:r>
      <w:r w:rsidRPr="00D23D49">
        <w:rPr>
          <w:rFonts w:ascii="Times New Roman" w:eastAsia="仿宋_GB2312" w:hAnsi="Times New Roman"/>
          <w:color w:val="000000"/>
          <w:sz w:val="32"/>
          <w:szCs w:val="32"/>
          <w:lang w:val="en-GB"/>
        </w:rPr>
        <w:t>”</w:t>
      </w:r>
      <w:r w:rsidRPr="00D23D49">
        <w:rPr>
          <w:rFonts w:ascii="Times New Roman" w:eastAsia="仿宋_GB2312" w:hAnsi="Times New Roman"/>
          <w:color w:val="000000"/>
          <w:sz w:val="32"/>
          <w:szCs w:val="32"/>
          <w:lang w:val="en-GB"/>
        </w:rPr>
        <w:t>规划教材）</w:t>
      </w:r>
      <w:r w:rsidRPr="00D23D49">
        <w:rPr>
          <w:rFonts w:ascii="Times New Roman" w:eastAsia="仿宋_GB2312" w:hAnsi="Times New Roman"/>
          <w:color w:val="000000"/>
          <w:sz w:val="32"/>
          <w:szCs w:val="32"/>
          <w:lang w:val="en-GB"/>
        </w:rPr>
        <w:lastRenderedPageBreak/>
        <w:t>主审杨绍基，主编李兰娟、任红，人民卫生出版社），</w:t>
      </w:r>
      <w:r w:rsidRPr="00D23D49">
        <w:rPr>
          <w:rFonts w:ascii="Times New Roman" w:eastAsia="仿宋_GB2312" w:hAnsi="Times New Roman"/>
          <w:bCs/>
          <w:sz w:val="32"/>
          <w:szCs w:val="32"/>
        </w:rPr>
        <w:t>国际脓毒症论坛、美国重症医学会《严重脓毒血症和（或）感染性休克处理指南》（</w:t>
      </w:r>
      <w:r w:rsidRPr="00D23D49">
        <w:rPr>
          <w:rFonts w:ascii="Times New Roman" w:eastAsia="仿宋_GB2312" w:hAnsi="Times New Roman"/>
          <w:bCs/>
          <w:sz w:val="32"/>
          <w:szCs w:val="32"/>
        </w:rPr>
        <w:t>2012</w:t>
      </w:r>
      <w:r w:rsidRPr="00D23D49">
        <w:rPr>
          <w:rFonts w:ascii="Times New Roman" w:eastAsia="仿宋_GB2312" w:hAnsi="Times New Roman"/>
          <w:bCs/>
          <w:sz w:val="32"/>
          <w:szCs w:val="32"/>
        </w:rPr>
        <w:t>），</w:t>
      </w:r>
      <w:r w:rsidRPr="00D23D49">
        <w:rPr>
          <w:rFonts w:ascii="Times New Roman" w:eastAsia="仿宋_GB2312" w:hAnsi="Times New Roman"/>
          <w:color w:val="000000"/>
          <w:sz w:val="32"/>
          <w:szCs w:val="32"/>
          <w:lang w:val="en-GB"/>
        </w:rPr>
        <w:t>《抗菌药物临床应用指导原则》（</w:t>
      </w:r>
      <w:r w:rsidRPr="00D23D49">
        <w:rPr>
          <w:rFonts w:ascii="Times New Roman" w:eastAsia="仿宋_GB2312" w:hAnsi="Times New Roman"/>
          <w:color w:val="000000"/>
          <w:sz w:val="32"/>
          <w:szCs w:val="32"/>
          <w:lang w:val="en-GB"/>
        </w:rPr>
        <w:t>2015</w:t>
      </w:r>
      <w:r w:rsidRPr="00D23D49">
        <w:rPr>
          <w:rFonts w:ascii="Times New Roman" w:eastAsia="仿宋_GB2312" w:hAnsi="Times New Roman"/>
          <w:color w:val="000000"/>
          <w:sz w:val="32"/>
          <w:szCs w:val="32"/>
          <w:lang w:val="en-GB"/>
        </w:rPr>
        <w:t>版《抗菌药物临床应用指导原则》修订工作组，国卫办医发〔</w:t>
      </w:r>
      <w:r w:rsidRPr="00D23D49">
        <w:rPr>
          <w:rFonts w:ascii="Times New Roman" w:eastAsia="仿宋_GB2312" w:hAnsi="Times New Roman"/>
          <w:color w:val="000000"/>
          <w:sz w:val="32"/>
          <w:szCs w:val="32"/>
          <w:lang w:val="en-GB"/>
        </w:rPr>
        <w:t>2015</w:t>
      </w:r>
      <w:r w:rsidRPr="00D23D49">
        <w:rPr>
          <w:rFonts w:ascii="Times New Roman" w:eastAsia="仿宋_GB2312" w:hAnsi="Times New Roman"/>
          <w:color w:val="000000"/>
          <w:sz w:val="32"/>
          <w:szCs w:val="32"/>
          <w:lang w:val="en-GB"/>
        </w:rPr>
        <w:t>〕</w:t>
      </w:r>
      <w:r w:rsidRPr="00D23D49">
        <w:rPr>
          <w:rFonts w:ascii="Times New Roman" w:eastAsia="仿宋_GB2312" w:hAnsi="Times New Roman"/>
          <w:color w:val="000000"/>
          <w:sz w:val="32"/>
          <w:szCs w:val="32"/>
          <w:lang w:val="en-GB"/>
        </w:rPr>
        <w:t xml:space="preserve">43 </w:t>
      </w:r>
      <w:r w:rsidRPr="00D23D49">
        <w:rPr>
          <w:rFonts w:ascii="Times New Roman" w:eastAsia="仿宋_GB2312" w:hAnsi="Times New Roman"/>
          <w:color w:val="000000"/>
          <w:sz w:val="32"/>
          <w:szCs w:val="32"/>
          <w:lang w:val="en-GB"/>
        </w:rPr>
        <w:t>号）。</w:t>
      </w:r>
    </w:p>
    <w:p w:rsidR="00ED3764" w:rsidRPr="00D23D49" w:rsidRDefault="00ED3764" w:rsidP="003D6D25">
      <w:pPr>
        <w:adjustRightInd w:val="0"/>
        <w:snapToGrid w:val="0"/>
        <w:spacing w:beforeLines="50" w:line="360" w:lineRule="auto"/>
        <w:ind w:firstLineChars="250" w:firstLine="800"/>
        <w:rPr>
          <w:rFonts w:ascii="Times New Roman" w:eastAsia="仿宋_GB2312" w:hAnsi="Times New Roman"/>
          <w:bCs/>
          <w:sz w:val="32"/>
          <w:szCs w:val="32"/>
        </w:rPr>
      </w:pPr>
      <w:r w:rsidRPr="00D23D49">
        <w:rPr>
          <w:rFonts w:ascii="Times New Roman" w:eastAsia="仿宋_GB2312" w:hAnsi="Times New Roman"/>
          <w:bCs/>
          <w:sz w:val="32"/>
          <w:szCs w:val="32"/>
        </w:rPr>
        <w:t>1</w:t>
      </w:r>
      <w:r w:rsidR="003D6D25" w:rsidRPr="00D23D49">
        <w:rPr>
          <w:rFonts w:ascii="Times New Roman" w:eastAsia="仿宋_GB2312" w:hAnsi="Times New Roman"/>
          <w:bCs/>
          <w:sz w:val="32"/>
          <w:szCs w:val="32"/>
        </w:rPr>
        <w:t>.</w:t>
      </w:r>
      <w:r w:rsidRPr="00D23D49">
        <w:rPr>
          <w:rFonts w:ascii="Times New Roman" w:eastAsia="仿宋_GB2312" w:hAnsi="Times New Roman"/>
          <w:bCs/>
          <w:sz w:val="32"/>
          <w:szCs w:val="32"/>
        </w:rPr>
        <w:t>抗菌药物治疗。</w:t>
      </w:r>
    </w:p>
    <w:p w:rsidR="00ED3764" w:rsidRPr="00D23D49" w:rsidRDefault="00ED3764" w:rsidP="004F7807">
      <w:pPr>
        <w:adjustRightInd w:val="0"/>
        <w:snapToGrid w:val="0"/>
        <w:spacing w:line="360" w:lineRule="auto"/>
        <w:ind w:firstLineChars="250" w:firstLine="800"/>
        <w:rPr>
          <w:rFonts w:ascii="Times New Roman" w:eastAsia="仿宋_GB2312" w:hAnsi="Times New Roman"/>
          <w:bCs/>
          <w:sz w:val="32"/>
          <w:szCs w:val="32"/>
        </w:rPr>
      </w:pPr>
      <w:r w:rsidRPr="00D23D49">
        <w:rPr>
          <w:rFonts w:ascii="Times New Roman" w:eastAsia="仿宋_GB2312" w:hAnsi="Times New Roman"/>
          <w:bCs/>
          <w:sz w:val="32"/>
          <w:szCs w:val="32"/>
        </w:rPr>
        <w:t>2</w:t>
      </w:r>
      <w:r w:rsidR="003D6D25" w:rsidRPr="00D23D49">
        <w:rPr>
          <w:rFonts w:ascii="Times New Roman" w:eastAsia="仿宋_GB2312" w:hAnsi="Times New Roman"/>
          <w:bCs/>
          <w:sz w:val="32"/>
          <w:szCs w:val="32"/>
        </w:rPr>
        <w:t>.</w:t>
      </w:r>
      <w:r w:rsidRPr="00D23D49">
        <w:rPr>
          <w:rFonts w:ascii="Times New Roman" w:eastAsia="仿宋_GB2312" w:hAnsi="Times New Roman"/>
          <w:bCs/>
          <w:sz w:val="32"/>
          <w:szCs w:val="32"/>
        </w:rPr>
        <w:t>一般治疗：休息，维持水、电解质、酸碱、能量和氮平衡。</w:t>
      </w:r>
    </w:p>
    <w:p w:rsidR="00ED3764" w:rsidRPr="00D23D49" w:rsidRDefault="00ED3764" w:rsidP="004F7807">
      <w:pPr>
        <w:adjustRightInd w:val="0"/>
        <w:snapToGrid w:val="0"/>
        <w:spacing w:line="360" w:lineRule="auto"/>
        <w:ind w:firstLineChars="250" w:firstLine="800"/>
        <w:rPr>
          <w:rFonts w:ascii="Times New Roman" w:eastAsia="仿宋_GB2312" w:hAnsi="Times New Roman"/>
          <w:bCs/>
          <w:sz w:val="32"/>
          <w:szCs w:val="32"/>
        </w:rPr>
      </w:pPr>
      <w:r w:rsidRPr="00D23D49">
        <w:rPr>
          <w:rFonts w:ascii="Times New Roman" w:eastAsia="仿宋_GB2312" w:hAnsi="Times New Roman"/>
          <w:bCs/>
          <w:sz w:val="32"/>
          <w:szCs w:val="32"/>
        </w:rPr>
        <w:t>3</w:t>
      </w:r>
      <w:r w:rsidR="003D6D25" w:rsidRPr="00D23D49">
        <w:rPr>
          <w:rFonts w:ascii="Times New Roman" w:eastAsia="仿宋_GB2312" w:hAnsi="Times New Roman"/>
          <w:bCs/>
          <w:sz w:val="32"/>
          <w:szCs w:val="32"/>
        </w:rPr>
        <w:t>.</w:t>
      </w:r>
      <w:r w:rsidRPr="00D23D49">
        <w:rPr>
          <w:rFonts w:ascii="Times New Roman" w:eastAsia="仿宋_GB2312" w:hAnsi="Times New Roman"/>
          <w:bCs/>
          <w:sz w:val="32"/>
          <w:szCs w:val="32"/>
        </w:rPr>
        <w:t>对症治疗：高热时物理降温。维护重要器官的功能。</w:t>
      </w:r>
    </w:p>
    <w:p w:rsidR="00ED3764" w:rsidRPr="00D23D49" w:rsidRDefault="00ED3764" w:rsidP="004F7807">
      <w:pPr>
        <w:adjustRightInd w:val="0"/>
        <w:snapToGrid w:val="0"/>
        <w:spacing w:line="360" w:lineRule="auto"/>
        <w:ind w:firstLineChars="250" w:firstLine="800"/>
        <w:rPr>
          <w:rFonts w:ascii="Times New Roman" w:eastAsia="仿宋_GB2312" w:hAnsi="Times New Roman"/>
          <w:sz w:val="32"/>
          <w:szCs w:val="32"/>
        </w:rPr>
      </w:pPr>
      <w:r w:rsidRPr="00D23D49">
        <w:rPr>
          <w:rFonts w:ascii="Times New Roman" w:eastAsia="仿宋_GB2312" w:hAnsi="Times New Roman"/>
          <w:bCs/>
          <w:sz w:val="32"/>
          <w:szCs w:val="32"/>
        </w:rPr>
        <w:t>4</w:t>
      </w:r>
      <w:r w:rsidR="003D6D25" w:rsidRPr="00D23D49">
        <w:rPr>
          <w:rFonts w:ascii="Times New Roman" w:eastAsia="仿宋_GB2312" w:hAnsi="Times New Roman"/>
          <w:bCs/>
          <w:sz w:val="32"/>
          <w:szCs w:val="32"/>
        </w:rPr>
        <w:t>.</w:t>
      </w:r>
      <w:r w:rsidRPr="00D23D49">
        <w:rPr>
          <w:rFonts w:ascii="Times New Roman" w:eastAsia="仿宋_GB2312" w:hAnsi="Times New Roman"/>
          <w:bCs/>
          <w:sz w:val="32"/>
          <w:szCs w:val="32"/>
        </w:rPr>
        <w:t>去除感染病灶：</w:t>
      </w:r>
      <w:r w:rsidRPr="00D23D49">
        <w:rPr>
          <w:rFonts w:ascii="Times New Roman" w:eastAsia="仿宋_GB2312" w:hAnsi="Times New Roman"/>
          <w:sz w:val="32"/>
          <w:szCs w:val="32"/>
        </w:rPr>
        <w:t>积极控制或去除原发与迁徙性感染病灶。</w:t>
      </w:r>
    </w:p>
    <w:p w:rsidR="00ED3764" w:rsidRPr="00D23D49" w:rsidRDefault="00ED3764" w:rsidP="004F7807">
      <w:pPr>
        <w:adjustRightInd w:val="0"/>
        <w:snapToGrid w:val="0"/>
        <w:spacing w:line="360" w:lineRule="auto"/>
        <w:ind w:firstLineChars="200" w:firstLine="643"/>
        <w:rPr>
          <w:rFonts w:ascii="Times New Roman" w:eastAsia="仿宋_GB2312" w:hAnsi="Times New Roman"/>
          <w:b/>
          <w:bCs/>
          <w:sz w:val="32"/>
          <w:szCs w:val="32"/>
        </w:rPr>
      </w:pPr>
      <w:r w:rsidRPr="00D23D49">
        <w:rPr>
          <w:rFonts w:ascii="Times New Roman" w:eastAsia="楷体_GB2312" w:hAnsi="Times New Roman"/>
          <w:b/>
          <w:sz w:val="32"/>
          <w:szCs w:val="32"/>
        </w:rPr>
        <w:t>（四）</w:t>
      </w:r>
      <w:r w:rsidRPr="00D23D49">
        <w:rPr>
          <w:rFonts w:ascii="Times New Roman" w:eastAsia="仿宋_GB2312" w:hAnsi="仿宋_GB2312"/>
          <w:b/>
          <w:sz w:val="32"/>
          <w:szCs w:val="32"/>
        </w:rPr>
        <w:t>标准住院日</w:t>
      </w:r>
      <w:r w:rsidRPr="00D23D49">
        <w:rPr>
          <w:rFonts w:ascii="Times New Roman" w:eastAsia="仿宋_GB2312" w:hAnsi="仿宋_GB2312"/>
          <w:b/>
          <w:bCs/>
          <w:sz w:val="32"/>
          <w:szCs w:val="32"/>
        </w:rPr>
        <w:t>为</w:t>
      </w:r>
      <w:r w:rsidRPr="00D23D49">
        <w:rPr>
          <w:rFonts w:ascii="Times New Roman" w:eastAsia="仿宋_GB2312" w:hAnsi="Times New Roman"/>
          <w:b/>
          <w:bCs/>
          <w:sz w:val="32"/>
          <w:szCs w:val="32"/>
        </w:rPr>
        <w:t>10</w:t>
      </w:r>
      <w:r w:rsidRPr="00D23D49">
        <w:rPr>
          <w:rFonts w:ascii="Times New Roman" w:eastAsia="仿宋_GB2312" w:hAnsi="仿宋_GB2312"/>
          <w:b/>
          <w:bCs/>
          <w:sz w:val="32"/>
          <w:szCs w:val="32"/>
        </w:rPr>
        <w:t>～</w:t>
      </w:r>
      <w:r w:rsidRPr="00D23D49">
        <w:rPr>
          <w:rFonts w:ascii="Times New Roman" w:eastAsia="仿宋_GB2312" w:hAnsi="Times New Roman"/>
          <w:b/>
          <w:bCs/>
          <w:sz w:val="32"/>
          <w:szCs w:val="32"/>
        </w:rPr>
        <w:t>14</w:t>
      </w:r>
      <w:r w:rsidRPr="00D23D49">
        <w:rPr>
          <w:rFonts w:ascii="Times New Roman" w:eastAsia="仿宋_GB2312" w:hAnsi="仿宋_GB2312"/>
          <w:b/>
          <w:bCs/>
          <w:sz w:val="32"/>
          <w:szCs w:val="32"/>
        </w:rPr>
        <w:t>天。</w:t>
      </w:r>
    </w:p>
    <w:p w:rsidR="00ED3764" w:rsidRPr="00D23D49" w:rsidRDefault="00ED3764" w:rsidP="004F7807">
      <w:pPr>
        <w:adjustRightInd w:val="0"/>
        <w:snapToGrid w:val="0"/>
        <w:spacing w:line="360" w:lineRule="auto"/>
        <w:ind w:firstLineChars="200" w:firstLine="643"/>
        <w:rPr>
          <w:rFonts w:ascii="Times New Roman" w:eastAsia="楷体_GB2312" w:hAnsi="Times New Roman"/>
          <w:b/>
          <w:sz w:val="32"/>
          <w:szCs w:val="32"/>
        </w:rPr>
      </w:pPr>
      <w:r w:rsidRPr="00D23D49">
        <w:rPr>
          <w:rFonts w:ascii="Times New Roman" w:eastAsia="楷体_GB2312" w:hAnsi="Times New Roman"/>
          <w:b/>
          <w:sz w:val="32"/>
          <w:szCs w:val="32"/>
        </w:rPr>
        <w:t>（五）进入路径标准。</w:t>
      </w:r>
    </w:p>
    <w:p w:rsidR="00ED3764" w:rsidRPr="00D23D49" w:rsidRDefault="003D6D25" w:rsidP="004F7807">
      <w:pPr>
        <w:adjustRightInd w:val="0"/>
        <w:snapToGrid w:val="0"/>
        <w:spacing w:line="360" w:lineRule="auto"/>
        <w:ind w:firstLineChars="250" w:firstLine="800"/>
        <w:rPr>
          <w:rFonts w:ascii="Times New Roman" w:eastAsia="仿宋_GB2312" w:hAnsi="Times New Roman"/>
          <w:bCs/>
          <w:sz w:val="32"/>
          <w:szCs w:val="32"/>
        </w:rPr>
      </w:pPr>
      <w:r w:rsidRPr="00D23D49">
        <w:rPr>
          <w:rFonts w:ascii="Times New Roman" w:eastAsia="仿宋_GB2312" w:hAnsi="Times New Roman"/>
          <w:bCs/>
          <w:sz w:val="32"/>
          <w:szCs w:val="32"/>
        </w:rPr>
        <w:t>1.</w:t>
      </w:r>
      <w:r w:rsidR="00ED3764" w:rsidRPr="00D23D49">
        <w:rPr>
          <w:rFonts w:ascii="Times New Roman" w:eastAsia="仿宋_GB2312" w:hAnsi="Times New Roman"/>
          <w:bCs/>
          <w:sz w:val="32"/>
          <w:szCs w:val="32"/>
        </w:rPr>
        <w:t>第一诊断必须符合</w:t>
      </w:r>
      <w:r w:rsidR="00ED3764" w:rsidRPr="00D23D49">
        <w:rPr>
          <w:rFonts w:ascii="Times New Roman" w:eastAsia="仿宋_GB2312" w:hAnsi="Times New Roman"/>
          <w:bCs/>
          <w:sz w:val="32"/>
          <w:szCs w:val="32"/>
        </w:rPr>
        <w:t>ICD-10</w:t>
      </w:r>
      <w:r w:rsidR="00ED3764" w:rsidRPr="00D23D49">
        <w:rPr>
          <w:rFonts w:ascii="Times New Roman" w:eastAsia="仿宋_GB2312" w:hAnsi="Times New Roman"/>
          <w:bCs/>
          <w:sz w:val="32"/>
          <w:szCs w:val="32"/>
        </w:rPr>
        <w:t>：</w:t>
      </w:r>
      <w:r w:rsidR="003C4C7A" w:rsidRPr="00D23D49">
        <w:rPr>
          <w:rFonts w:ascii="Times New Roman" w:eastAsia="仿宋_GB2312" w:hAnsi="Times New Roman"/>
          <w:color w:val="000000"/>
          <w:sz w:val="32"/>
          <w:szCs w:val="32"/>
          <w:lang w:val="en-GB"/>
        </w:rPr>
        <w:t>A41.900</w:t>
      </w:r>
      <w:r w:rsidR="00ED3764" w:rsidRPr="00D23D49">
        <w:rPr>
          <w:rFonts w:ascii="Times New Roman" w:eastAsia="仿宋_GB2312" w:hAnsi="Times New Roman"/>
          <w:bCs/>
          <w:sz w:val="32"/>
          <w:szCs w:val="32"/>
        </w:rPr>
        <w:t>败血症编码。</w:t>
      </w:r>
    </w:p>
    <w:p w:rsidR="00ED3764" w:rsidRPr="00D23D49" w:rsidRDefault="003D6D25" w:rsidP="004F7807">
      <w:pPr>
        <w:adjustRightInd w:val="0"/>
        <w:snapToGrid w:val="0"/>
        <w:spacing w:line="360" w:lineRule="auto"/>
        <w:ind w:firstLineChars="250" w:firstLine="800"/>
        <w:rPr>
          <w:rFonts w:ascii="Times New Roman" w:eastAsia="仿宋_GB2312" w:hAnsi="Times New Roman"/>
          <w:bCs/>
          <w:sz w:val="32"/>
          <w:szCs w:val="32"/>
        </w:rPr>
      </w:pPr>
      <w:r w:rsidRPr="00D23D49">
        <w:rPr>
          <w:rFonts w:ascii="Times New Roman" w:eastAsia="仿宋_GB2312" w:hAnsi="Times New Roman"/>
          <w:bCs/>
          <w:sz w:val="32"/>
          <w:szCs w:val="32"/>
        </w:rPr>
        <w:t>2.</w:t>
      </w:r>
      <w:r w:rsidR="00ED3764" w:rsidRPr="00D23D49">
        <w:rPr>
          <w:rFonts w:ascii="Times New Roman" w:eastAsia="仿宋_GB2312" w:hAnsi="Times New Roman"/>
          <w:bCs/>
          <w:sz w:val="32"/>
          <w:szCs w:val="32"/>
        </w:rPr>
        <w:t>当患者合并其他疾病，但住院期间不需要特殊处理也不影响第一诊断的临床路径流程实施时，可以进入路径。</w:t>
      </w:r>
    </w:p>
    <w:p w:rsidR="00ED3764" w:rsidRPr="00D23D49" w:rsidRDefault="00ED3764" w:rsidP="004F7807">
      <w:pPr>
        <w:adjustRightInd w:val="0"/>
        <w:snapToGrid w:val="0"/>
        <w:spacing w:line="360" w:lineRule="auto"/>
        <w:ind w:firstLine="640"/>
        <w:rPr>
          <w:rFonts w:ascii="Times New Roman" w:eastAsia="楷体_GB2312" w:hAnsi="Times New Roman"/>
          <w:b/>
          <w:sz w:val="32"/>
          <w:szCs w:val="32"/>
        </w:rPr>
      </w:pPr>
      <w:r w:rsidRPr="00D23D49">
        <w:rPr>
          <w:rFonts w:ascii="Times New Roman" w:eastAsia="楷体_GB2312" w:hAnsi="Times New Roman"/>
          <w:b/>
          <w:sz w:val="32"/>
          <w:szCs w:val="32"/>
        </w:rPr>
        <w:t>（六）住院期间检查项目。</w:t>
      </w:r>
    </w:p>
    <w:p w:rsidR="00ED3764" w:rsidRPr="00D23D49" w:rsidRDefault="00ED3764" w:rsidP="004F7807">
      <w:pPr>
        <w:adjustRightInd w:val="0"/>
        <w:snapToGrid w:val="0"/>
        <w:spacing w:line="360" w:lineRule="auto"/>
        <w:ind w:firstLineChars="250" w:firstLine="800"/>
        <w:rPr>
          <w:rFonts w:ascii="Times New Roman" w:eastAsia="仿宋_GB2312" w:hAnsi="Times New Roman"/>
          <w:bCs/>
          <w:sz w:val="32"/>
          <w:szCs w:val="32"/>
        </w:rPr>
      </w:pPr>
      <w:r w:rsidRPr="00D23D49">
        <w:rPr>
          <w:rFonts w:ascii="Times New Roman" w:eastAsia="仿宋_GB2312" w:hAnsi="Times New Roman"/>
          <w:sz w:val="32"/>
          <w:szCs w:val="32"/>
          <w:lang w:val="en-GB"/>
        </w:rPr>
        <w:t>1.</w:t>
      </w:r>
      <w:r w:rsidRPr="00D23D49">
        <w:rPr>
          <w:rFonts w:ascii="Times New Roman" w:eastAsia="仿宋_GB2312" w:hAnsi="Times New Roman"/>
          <w:sz w:val="32"/>
          <w:szCs w:val="32"/>
          <w:lang w:val="en-GB"/>
        </w:rPr>
        <w:t>必需的检查项目：</w:t>
      </w:r>
    </w:p>
    <w:p w:rsidR="00ED3764" w:rsidRPr="00D23D49" w:rsidRDefault="00ED3764" w:rsidP="003D6D25">
      <w:pPr>
        <w:adjustRightInd w:val="0"/>
        <w:snapToGrid w:val="0"/>
        <w:spacing w:line="360" w:lineRule="auto"/>
        <w:ind w:firstLineChars="200" w:firstLine="640"/>
        <w:rPr>
          <w:rFonts w:ascii="Times New Roman" w:eastAsia="仿宋_GB2312" w:hAnsi="Times New Roman"/>
          <w:bCs/>
          <w:sz w:val="32"/>
          <w:szCs w:val="32"/>
        </w:rPr>
      </w:pPr>
      <w:r w:rsidRPr="00D23D49">
        <w:rPr>
          <w:rFonts w:ascii="Times New Roman" w:eastAsia="仿宋_GB2312" w:hAnsi="Times New Roman"/>
          <w:bCs/>
          <w:sz w:val="32"/>
          <w:szCs w:val="32"/>
        </w:rPr>
        <w:t>（</w:t>
      </w:r>
      <w:r w:rsidRPr="00D23D49">
        <w:rPr>
          <w:rFonts w:ascii="Times New Roman" w:eastAsia="仿宋_GB2312" w:hAnsi="Times New Roman"/>
          <w:bCs/>
          <w:sz w:val="32"/>
          <w:szCs w:val="32"/>
        </w:rPr>
        <w:t>1</w:t>
      </w:r>
      <w:r w:rsidRPr="00D23D49">
        <w:rPr>
          <w:rFonts w:ascii="Times New Roman" w:eastAsia="仿宋_GB2312" w:hAnsi="Times New Roman"/>
          <w:bCs/>
          <w:sz w:val="32"/>
          <w:szCs w:val="32"/>
        </w:rPr>
        <w:t>）一般检查血常规、尿常规、大便常规；</w:t>
      </w:r>
    </w:p>
    <w:p w:rsidR="00ED3764" w:rsidRPr="00D23D49" w:rsidRDefault="00ED3764" w:rsidP="003D6D25">
      <w:pPr>
        <w:adjustRightInd w:val="0"/>
        <w:snapToGrid w:val="0"/>
        <w:spacing w:line="360" w:lineRule="auto"/>
        <w:ind w:firstLineChars="200" w:firstLine="640"/>
        <w:rPr>
          <w:rFonts w:ascii="Times New Roman" w:eastAsia="仿宋_GB2312" w:hAnsi="Times New Roman"/>
          <w:bCs/>
          <w:sz w:val="32"/>
          <w:szCs w:val="32"/>
        </w:rPr>
      </w:pPr>
      <w:r w:rsidRPr="00D23D49">
        <w:rPr>
          <w:rFonts w:ascii="Times New Roman" w:eastAsia="仿宋_GB2312" w:hAnsi="Times New Roman"/>
          <w:bCs/>
          <w:sz w:val="32"/>
          <w:szCs w:val="32"/>
        </w:rPr>
        <w:t>（</w:t>
      </w:r>
      <w:r w:rsidRPr="00D23D49">
        <w:rPr>
          <w:rFonts w:ascii="Times New Roman" w:eastAsia="仿宋_GB2312" w:hAnsi="Times New Roman"/>
          <w:bCs/>
          <w:sz w:val="32"/>
          <w:szCs w:val="32"/>
        </w:rPr>
        <w:t>2</w:t>
      </w:r>
      <w:r w:rsidRPr="00D23D49">
        <w:rPr>
          <w:rFonts w:ascii="Times New Roman" w:eastAsia="仿宋_GB2312" w:hAnsi="Times New Roman"/>
          <w:bCs/>
          <w:sz w:val="32"/>
          <w:szCs w:val="32"/>
        </w:rPr>
        <w:t>）病原学检查血培养或（和）骨髓培养，酌情体液（如脓液、胸水、腹水、脑脊液、心包液、尿液、瘀点挤液等）培养，或静脉导管尖部等标本进行细菌培养，必要时进</w:t>
      </w:r>
      <w:r w:rsidRPr="00D23D49">
        <w:rPr>
          <w:rFonts w:ascii="Times New Roman" w:eastAsia="仿宋_GB2312" w:hAnsi="Times New Roman"/>
          <w:bCs/>
          <w:sz w:val="32"/>
          <w:szCs w:val="32"/>
        </w:rPr>
        <w:lastRenderedPageBreak/>
        <w:t>行厌氧菌培养或真菌培养，同时进行抗菌药物敏感试验。</w:t>
      </w:r>
    </w:p>
    <w:p w:rsidR="00ED3764" w:rsidRPr="00D23D49" w:rsidRDefault="00ED3764" w:rsidP="003D6D25">
      <w:pPr>
        <w:adjustRightInd w:val="0"/>
        <w:snapToGrid w:val="0"/>
        <w:spacing w:line="360" w:lineRule="auto"/>
        <w:ind w:firstLineChars="200" w:firstLine="640"/>
        <w:rPr>
          <w:rFonts w:ascii="Times New Roman" w:eastAsia="仿宋_GB2312" w:hAnsi="Times New Roman"/>
          <w:bCs/>
          <w:sz w:val="32"/>
          <w:szCs w:val="32"/>
        </w:rPr>
      </w:pPr>
      <w:r w:rsidRPr="00D23D49">
        <w:rPr>
          <w:rFonts w:ascii="Times New Roman" w:eastAsia="仿宋_GB2312" w:hAnsi="Times New Roman"/>
          <w:bCs/>
          <w:sz w:val="32"/>
          <w:szCs w:val="32"/>
        </w:rPr>
        <w:t>（</w:t>
      </w:r>
      <w:r w:rsidRPr="00D23D49">
        <w:rPr>
          <w:rFonts w:ascii="Times New Roman" w:eastAsia="仿宋_GB2312" w:hAnsi="Times New Roman"/>
          <w:bCs/>
          <w:sz w:val="32"/>
          <w:szCs w:val="32"/>
        </w:rPr>
        <w:t>3</w:t>
      </w:r>
      <w:r w:rsidRPr="00D23D49">
        <w:rPr>
          <w:rFonts w:ascii="Times New Roman" w:eastAsia="仿宋_GB2312" w:hAnsi="Times New Roman"/>
          <w:bCs/>
          <w:sz w:val="32"/>
          <w:szCs w:val="32"/>
        </w:rPr>
        <w:t>）炎症相关指标</w:t>
      </w:r>
      <w:r w:rsidR="003D6D25" w:rsidRPr="00D23D49">
        <w:rPr>
          <w:rFonts w:ascii="Times New Roman" w:eastAsia="仿宋_GB2312" w:hAnsi="Times New Roman"/>
          <w:bCs/>
          <w:sz w:val="32"/>
          <w:szCs w:val="32"/>
        </w:rPr>
        <w:t>、</w:t>
      </w:r>
      <w:r w:rsidRPr="00D23D49">
        <w:rPr>
          <w:rFonts w:ascii="Times New Roman" w:eastAsia="仿宋_GB2312" w:hAnsi="Times New Roman"/>
          <w:bCs/>
          <w:sz w:val="32"/>
          <w:szCs w:val="32"/>
        </w:rPr>
        <w:t>C</w:t>
      </w:r>
      <w:r w:rsidRPr="00D23D49">
        <w:rPr>
          <w:rFonts w:ascii="Times New Roman" w:eastAsia="仿宋_GB2312" w:hAnsi="Times New Roman"/>
          <w:bCs/>
          <w:sz w:val="32"/>
          <w:szCs w:val="32"/>
        </w:rPr>
        <w:t>反应蛋白（</w:t>
      </w:r>
      <w:r w:rsidRPr="00D23D49">
        <w:rPr>
          <w:rFonts w:ascii="Times New Roman" w:eastAsia="仿宋_GB2312" w:hAnsi="Times New Roman"/>
          <w:bCs/>
          <w:sz w:val="32"/>
          <w:szCs w:val="32"/>
        </w:rPr>
        <w:t>CRP</w:t>
      </w:r>
      <w:r w:rsidRPr="00D23D49">
        <w:rPr>
          <w:rFonts w:ascii="Times New Roman" w:eastAsia="仿宋_GB2312" w:hAnsi="Times New Roman"/>
          <w:bCs/>
          <w:sz w:val="32"/>
          <w:szCs w:val="32"/>
        </w:rPr>
        <w:t>）、降钙素原（</w:t>
      </w:r>
      <w:r w:rsidRPr="00D23D49">
        <w:rPr>
          <w:rFonts w:ascii="Times New Roman" w:eastAsia="仿宋_GB2312" w:hAnsi="Times New Roman"/>
          <w:bCs/>
          <w:sz w:val="32"/>
          <w:szCs w:val="32"/>
        </w:rPr>
        <w:t>PCT</w:t>
      </w:r>
      <w:r w:rsidRPr="00D23D49">
        <w:rPr>
          <w:rFonts w:ascii="Times New Roman" w:eastAsia="仿宋_GB2312" w:hAnsi="Times New Roman"/>
          <w:bCs/>
          <w:sz w:val="32"/>
          <w:szCs w:val="32"/>
        </w:rPr>
        <w:t>）等。</w:t>
      </w:r>
    </w:p>
    <w:p w:rsidR="00ED3764" w:rsidRPr="00D23D49" w:rsidRDefault="00ED3764" w:rsidP="003D6D25">
      <w:pPr>
        <w:adjustRightInd w:val="0"/>
        <w:snapToGrid w:val="0"/>
        <w:spacing w:line="360" w:lineRule="auto"/>
        <w:ind w:firstLineChars="200" w:firstLine="640"/>
        <w:rPr>
          <w:rFonts w:ascii="Times New Roman" w:eastAsia="仿宋_GB2312" w:hAnsi="Times New Roman"/>
          <w:bCs/>
          <w:sz w:val="32"/>
          <w:szCs w:val="32"/>
        </w:rPr>
      </w:pPr>
      <w:r w:rsidRPr="00D23D49">
        <w:rPr>
          <w:rFonts w:ascii="Times New Roman" w:eastAsia="仿宋_GB2312" w:hAnsi="Times New Roman"/>
          <w:bCs/>
          <w:sz w:val="32"/>
          <w:szCs w:val="32"/>
        </w:rPr>
        <w:t>（</w:t>
      </w:r>
      <w:r w:rsidRPr="00D23D49">
        <w:rPr>
          <w:rFonts w:ascii="Times New Roman" w:eastAsia="仿宋_GB2312" w:hAnsi="Times New Roman"/>
          <w:bCs/>
          <w:sz w:val="32"/>
          <w:szCs w:val="32"/>
        </w:rPr>
        <w:t>4</w:t>
      </w:r>
      <w:r w:rsidRPr="00D23D49">
        <w:rPr>
          <w:rFonts w:ascii="Times New Roman" w:eastAsia="仿宋_GB2312" w:hAnsi="Times New Roman"/>
          <w:bCs/>
          <w:sz w:val="32"/>
          <w:szCs w:val="32"/>
        </w:rPr>
        <w:t>）肝功能、肾功能、抗</w:t>
      </w:r>
      <w:r w:rsidRPr="00D23D49">
        <w:rPr>
          <w:rFonts w:ascii="Times New Roman" w:eastAsia="仿宋_GB2312" w:hAnsi="Times New Roman"/>
          <w:bCs/>
          <w:sz w:val="32"/>
          <w:szCs w:val="32"/>
        </w:rPr>
        <w:t>HIV</w:t>
      </w:r>
      <w:r w:rsidRPr="00D23D49">
        <w:rPr>
          <w:rFonts w:ascii="Times New Roman" w:eastAsia="仿宋_GB2312" w:hAnsi="Times New Roman"/>
          <w:bCs/>
          <w:sz w:val="32"/>
          <w:szCs w:val="32"/>
        </w:rPr>
        <w:t>、胸部</w:t>
      </w:r>
      <w:r w:rsidRPr="00D23D49">
        <w:rPr>
          <w:rFonts w:ascii="Times New Roman" w:eastAsia="仿宋_GB2312" w:hAnsi="Times New Roman"/>
          <w:bCs/>
          <w:sz w:val="32"/>
          <w:szCs w:val="32"/>
        </w:rPr>
        <w:t>X</w:t>
      </w:r>
      <w:r w:rsidRPr="00D23D49">
        <w:rPr>
          <w:rFonts w:ascii="Times New Roman" w:eastAsia="仿宋_GB2312" w:hAnsi="Times New Roman"/>
          <w:bCs/>
          <w:sz w:val="32"/>
          <w:szCs w:val="32"/>
        </w:rPr>
        <w:t>线、心电图检查；</w:t>
      </w:r>
    </w:p>
    <w:p w:rsidR="00ED3764" w:rsidRPr="00D23D49" w:rsidRDefault="00ED3764" w:rsidP="004F7807">
      <w:pPr>
        <w:adjustRightInd w:val="0"/>
        <w:snapToGrid w:val="0"/>
        <w:spacing w:line="360" w:lineRule="auto"/>
        <w:ind w:firstLineChars="250" w:firstLine="800"/>
        <w:rPr>
          <w:rFonts w:ascii="Times New Roman" w:eastAsia="仿宋_GB2312" w:hAnsi="Times New Roman"/>
          <w:bCs/>
          <w:sz w:val="32"/>
          <w:szCs w:val="32"/>
        </w:rPr>
      </w:pPr>
      <w:r w:rsidRPr="00D23D49">
        <w:rPr>
          <w:rFonts w:ascii="Times New Roman" w:eastAsia="仿宋_GB2312" w:hAnsi="Times New Roman"/>
          <w:bCs/>
          <w:sz w:val="32"/>
          <w:szCs w:val="32"/>
        </w:rPr>
        <w:t>2.</w:t>
      </w:r>
      <w:r w:rsidRPr="00D23D49">
        <w:rPr>
          <w:rFonts w:ascii="Times New Roman" w:eastAsia="仿宋_GB2312" w:hAnsi="Times New Roman"/>
          <w:bCs/>
          <w:sz w:val="32"/>
          <w:szCs w:val="32"/>
        </w:rPr>
        <w:t>根据患者病情可选择检查项目：</w:t>
      </w:r>
    </w:p>
    <w:p w:rsidR="00ED3764" w:rsidRPr="00D23D49" w:rsidRDefault="00ED3764" w:rsidP="003D6D25">
      <w:pPr>
        <w:adjustRightInd w:val="0"/>
        <w:snapToGrid w:val="0"/>
        <w:spacing w:line="360" w:lineRule="auto"/>
        <w:ind w:firstLineChars="200" w:firstLine="640"/>
        <w:rPr>
          <w:rFonts w:ascii="Times New Roman" w:eastAsia="仿宋_GB2312" w:hAnsi="Times New Roman"/>
          <w:bCs/>
          <w:sz w:val="32"/>
          <w:szCs w:val="32"/>
        </w:rPr>
      </w:pPr>
      <w:r w:rsidRPr="00D23D49">
        <w:rPr>
          <w:rFonts w:ascii="Times New Roman" w:eastAsia="仿宋_GB2312" w:hAnsi="Times New Roman"/>
          <w:bCs/>
          <w:sz w:val="32"/>
          <w:szCs w:val="32"/>
        </w:rPr>
        <w:t>（</w:t>
      </w:r>
      <w:r w:rsidRPr="00D23D49">
        <w:rPr>
          <w:rFonts w:ascii="Times New Roman" w:eastAsia="仿宋_GB2312" w:hAnsi="Times New Roman"/>
          <w:bCs/>
          <w:sz w:val="32"/>
          <w:szCs w:val="32"/>
        </w:rPr>
        <w:t>1</w:t>
      </w:r>
      <w:r w:rsidRPr="00D23D49">
        <w:rPr>
          <w:rFonts w:ascii="Times New Roman" w:eastAsia="仿宋_GB2312" w:hAnsi="Times New Roman"/>
          <w:bCs/>
          <w:sz w:val="32"/>
          <w:szCs w:val="32"/>
        </w:rPr>
        <w:t>）鲎试验（</w:t>
      </w:r>
      <w:r w:rsidRPr="00D23D49">
        <w:rPr>
          <w:rFonts w:ascii="Times New Roman" w:eastAsia="仿宋_GB2312" w:hAnsi="Times New Roman"/>
          <w:bCs/>
          <w:sz w:val="32"/>
          <w:szCs w:val="32"/>
        </w:rPr>
        <w:t>LLT</w:t>
      </w:r>
      <w:r w:rsidRPr="00D23D49">
        <w:rPr>
          <w:rFonts w:ascii="Times New Roman" w:eastAsia="仿宋_GB2312" w:hAnsi="Times New Roman"/>
          <w:bCs/>
          <w:sz w:val="32"/>
          <w:szCs w:val="32"/>
        </w:rPr>
        <w:t>）；</w:t>
      </w:r>
    </w:p>
    <w:p w:rsidR="00ED3764" w:rsidRPr="00D23D49" w:rsidRDefault="00ED3764" w:rsidP="003D6D25">
      <w:pPr>
        <w:adjustRightInd w:val="0"/>
        <w:snapToGrid w:val="0"/>
        <w:spacing w:line="360" w:lineRule="auto"/>
        <w:ind w:firstLineChars="200" w:firstLine="640"/>
        <w:rPr>
          <w:rFonts w:ascii="Times New Roman" w:eastAsia="仿宋_GB2312" w:hAnsi="Times New Roman"/>
          <w:bCs/>
          <w:sz w:val="32"/>
          <w:szCs w:val="32"/>
        </w:rPr>
      </w:pPr>
      <w:r w:rsidRPr="00D23D49">
        <w:rPr>
          <w:rFonts w:ascii="Times New Roman" w:eastAsia="仿宋_GB2312" w:hAnsi="Times New Roman"/>
          <w:bCs/>
          <w:sz w:val="32"/>
          <w:szCs w:val="32"/>
        </w:rPr>
        <w:t>（</w:t>
      </w:r>
      <w:r w:rsidRPr="00D23D49">
        <w:rPr>
          <w:rFonts w:ascii="Times New Roman" w:eastAsia="仿宋_GB2312" w:hAnsi="Times New Roman"/>
          <w:bCs/>
          <w:sz w:val="32"/>
          <w:szCs w:val="32"/>
        </w:rPr>
        <w:t>2</w:t>
      </w:r>
      <w:r w:rsidRPr="00D23D49">
        <w:rPr>
          <w:rFonts w:ascii="Times New Roman" w:eastAsia="仿宋_GB2312" w:hAnsi="Times New Roman"/>
          <w:bCs/>
          <w:sz w:val="32"/>
          <w:szCs w:val="32"/>
        </w:rPr>
        <w:t>）血清真菌细胞壁成分</w:t>
      </w:r>
      <w:r w:rsidRPr="00D23D49">
        <w:rPr>
          <w:rFonts w:ascii="Times New Roman" w:eastAsia="仿宋_GB2312" w:hAnsi="Times New Roman"/>
          <w:bCs/>
          <w:sz w:val="32"/>
          <w:szCs w:val="32"/>
        </w:rPr>
        <w:t>1,3-β-D</w:t>
      </w:r>
      <w:r w:rsidRPr="00D23D49">
        <w:rPr>
          <w:rFonts w:ascii="Times New Roman" w:eastAsia="仿宋_GB2312" w:hAnsi="Times New Roman"/>
          <w:bCs/>
          <w:sz w:val="32"/>
          <w:szCs w:val="32"/>
        </w:rPr>
        <w:t>葡聚糖</w:t>
      </w:r>
      <w:r w:rsidRPr="00D23D49">
        <w:rPr>
          <w:rFonts w:ascii="Times New Roman" w:eastAsia="仿宋_GB2312" w:hAnsi="Times New Roman"/>
          <w:bCs/>
          <w:sz w:val="32"/>
          <w:szCs w:val="32"/>
        </w:rPr>
        <w:t>(Glucan,G)</w:t>
      </w:r>
      <w:r w:rsidRPr="00D23D49">
        <w:rPr>
          <w:rFonts w:ascii="Times New Roman" w:eastAsia="仿宋_GB2312" w:hAnsi="Times New Roman"/>
          <w:bCs/>
          <w:sz w:val="32"/>
          <w:szCs w:val="32"/>
        </w:rPr>
        <w:t>检测（</w:t>
      </w:r>
      <w:r w:rsidRPr="00D23D49">
        <w:rPr>
          <w:rFonts w:ascii="Times New Roman" w:eastAsia="仿宋_GB2312" w:hAnsi="Times New Roman"/>
          <w:bCs/>
          <w:sz w:val="32"/>
          <w:szCs w:val="32"/>
        </w:rPr>
        <w:t>G</w:t>
      </w:r>
      <w:r w:rsidRPr="00D23D49">
        <w:rPr>
          <w:rFonts w:ascii="Times New Roman" w:eastAsia="仿宋_GB2312" w:hAnsi="Times New Roman"/>
          <w:bCs/>
          <w:sz w:val="32"/>
          <w:szCs w:val="32"/>
        </w:rPr>
        <w:t>试验）或血液半乳甘露聚糖（</w:t>
      </w:r>
      <w:r w:rsidRPr="00D23D49">
        <w:rPr>
          <w:rFonts w:ascii="Times New Roman" w:eastAsia="仿宋_GB2312" w:hAnsi="Times New Roman"/>
          <w:bCs/>
          <w:sz w:val="32"/>
          <w:szCs w:val="32"/>
        </w:rPr>
        <w:t>Galactomannan</w:t>
      </w:r>
      <w:r w:rsidRPr="00D23D49">
        <w:rPr>
          <w:rFonts w:ascii="Times New Roman" w:eastAsia="仿宋_GB2312" w:hAnsi="Times New Roman"/>
          <w:bCs/>
          <w:sz w:val="32"/>
          <w:szCs w:val="32"/>
        </w:rPr>
        <w:t>，</w:t>
      </w:r>
      <w:r w:rsidRPr="00D23D49">
        <w:rPr>
          <w:rFonts w:ascii="Times New Roman" w:eastAsia="仿宋_GB2312" w:hAnsi="Times New Roman"/>
          <w:bCs/>
          <w:sz w:val="32"/>
          <w:szCs w:val="32"/>
        </w:rPr>
        <w:t>GM</w:t>
      </w:r>
      <w:r w:rsidRPr="00D23D49">
        <w:rPr>
          <w:rFonts w:ascii="Times New Roman" w:eastAsia="仿宋_GB2312" w:hAnsi="Times New Roman"/>
          <w:bCs/>
          <w:sz w:val="32"/>
          <w:szCs w:val="32"/>
        </w:rPr>
        <w:t>）含量检测等；</w:t>
      </w:r>
    </w:p>
    <w:p w:rsidR="00ED3764" w:rsidRPr="00D23D49" w:rsidRDefault="00ED3764" w:rsidP="003D6D25">
      <w:pPr>
        <w:adjustRightInd w:val="0"/>
        <w:snapToGrid w:val="0"/>
        <w:spacing w:line="360" w:lineRule="auto"/>
        <w:ind w:firstLineChars="200" w:firstLine="640"/>
        <w:rPr>
          <w:rFonts w:ascii="Times New Roman" w:eastAsia="仿宋_GB2312" w:hAnsi="Times New Roman"/>
          <w:bCs/>
          <w:sz w:val="32"/>
          <w:szCs w:val="32"/>
        </w:rPr>
      </w:pPr>
      <w:r w:rsidRPr="00D23D49">
        <w:rPr>
          <w:rFonts w:ascii="Times New Roman" w:eastAsia="仿宋_GB2312" w:hAnsi="Times New Roman"/>
          <w:bCs/>
          <w:sz w:val="32"/>
          <w:szCs w:val="32"/>
        </w:rPr>
        <w:t>（</w:t>
      </w:r>
      <w:r w:rsidRPr="00D23D49">
        <w:rPr>
          <w:rFonts w:ascii="Times New Roman" w:eastAsia="仿宋_GB2312" w:hAnsi="Times New Roman"/>
          <w:bCs/>
          <w:sz w:val="32"/>
          <w:szCs w:val="32"/>
        </w:rPr>
        <w:t>3</w:t>
      </w:r>
      <w:r w:rsidRPr="00D23D49">
        <w:rPr>
          <w:rFonts w:ascii="Times New Roman" w:eastAsia="仿宋_GB2312" w:hAnsi="Times New Roman"/>
          <w:bCs/>
          <w:sz w:val="32"/>
          <w:szCs w:val="32"/>
        </w:rPr>
        <w:t>）出现心脏、肝脏、肾脏等器官功能障碍或感染性休克时，应作相关检查。</w:t>
      </w:r>
    </w:p>
    <w:p w:rsidR="00ED3764" w:rsidRPr="00D23D49" w:rsidRDefault="00ED3764" w:rsidP="003D6D25">
      <w:pPr>
        <w:adjustRightInd w:val="0"/>
        <w:snapToGrid w:val="0"/>
        <w:spacing w:line="360" w:lineRule="auto"/>
        <w:ind w:firstLineChars="200" w:firstLine="640"/>
        <w:rPr>
          <w:rFonts w:ascii="Times New Roman" w:eastAsia="仿宋_GB2312" w:hAnsi="Times New Roman"/>
          <w:bCs/>
          <w:sz w:val="32"/>
          <w:szCs w:val="32"/>
        </w:rPr>
      </w:pPr>
      <w:r w:rsidRPr="00D23D49">
        <w:rPr>
          <w:rFonts w:ascii="Times New Roman" w:eastAsia="仿宋_GB2312" w:hAnsi="Times New Roman"/>
          <w:bCs/>
          <w:sz w:val="32"/>
          <w:szCs w:val="32"/>
        </w:rPr>
        <w:t>（</w:t>
      </w:r>
      <w:r w:rsidRPr="00D23D49">
        <w:rPr>
          <w:rFonts w:ascii="Times New Roman" w:eastAsia="仿宋_GB2312" w:hAnsi="Times New Roman"/>
          <w:bCs/>
          <w:sz w:val="32"/>
          <w:szCs w:val="32"/>
        </w:rPr>
        <w:t>4</w:t>
      </w:r>
      <w:r w:rsidRPr="00D23D49">
        <w:rPr>
          <w:rFonts w:ascii="Times New Roman" w:eastAsia="仿宋_GB2312" w:hAnsi="Times New Roman"/>
          <w:bCs/>
          <w:sz w:val="32"/>
          <w:szCs w:val="32"/>
        </w:rPr>
        <w:t>）血气分析等；</w:t>
      </w:r>
    </w:p>
    <w:p w:rsidR="00ED3764" w:rsidRPr="00D23D49" w:rsidRDefault="00ED3764" w:rsidP="003D6D25">
      <w:pPr>
        <w:adjustRightInd w:val="0"/>
        <w:snapToGrid w:val="0"/>
        <w:spacing w:line="360" w:lineRule="auto"/>
        <w:ind w:firstLineChars="200" w:firstLine="640"/>
        <w:rPr>
          <w:rFonts w:ascii="Times New Roman" w:eastAsia="仿宋_GB2312" w:hAnsi="Times New Roman"/>
          <w:bCs/>
          <w:sz w:val="32"/>
          <w:szCs w:val="32"/>
        </w:rPr>
      </w:pPr>
      <w:r w:rsidRPr="00D23D49">
        <w:rPr>
          <w:rFonts w:ascii="Times New Roman" w:eastAsia="仿宋_GB2312" w:hAnsi="Times New Roman"/>
          <w:bCs/>
          <w:sz w:val="32"/>
          <w:szCs w:val="32"/>
        </w:rPr>
        <w:t>（</w:t>
      </w:r>
      <w:r w:rsidRPr="00D23D49">
        <w:rPr>
          <w:rFonts w:ascii="Times New Roman" w:eastAsia="仿宋_GB2312" w:hAnsi="Times New Roman"/>
          <w:bCs/>
          <w:sz w:val="32"/>
          <w:szCs w:val="32"/>
        </w:rPr>
        <w:t>5</w:t>
      </w:r>
      <w:r w:rsidRPr="00D23D49">
        <w:rPr>
          <w:rFonts w:ascii="Times New Roman" w:eastAsia="仿宋_GB2312" w:hAnsi="Times New Roman"/>
          <w:bCs/>
          <w:sz w:val="32"/>
          <w:szCs w:val="32"/>
        </w:rPr>
        <w:t>）出血时间、凝血时间、凝血酶原时间、凝血活酶时间，纤维蛋白原，纤维蛋白原降解物（</w:t>
      </w:r>
      <w:r w:rsidRPr="00D23D49">
        <w:rPr>
          <w:rFonts w:ascii="Times New Roman" w:eastAsia="仿宋_GB2312" w:hAnsi="Times New Roman"/>
          <w:bCs/>
          <w:sz w:val="32"/>
          <w:szCs w:val="32"/>
        </w:rPr>
        <w:t>FDP</w:t>
      </w:r>
      <w:r w:rsidRPr="00D23D49">
        <w:rPr>
          <w:rFonts w:ascii="Times New Roman" w:eastAsia="仿宋_GB2312" w:hAnsi="Times New Roman"/>
          <w:bCs/>
          <w:sz w:val="32"/>
          <w:szCs w:val="32"/>
        </w:rPr>
        <w:t>），血浆鱼精蛋白副凝固试验（</w:t>
      </w:r>
      <w:r w:rsidRPr="00D23D49">
        <w:rPr>
          <w:rFonts w:ascii="Times New Roman" w:eastAsia="仿宋_GB2312" w:hAnsi="Times New Roman"/>
          <w:bCs/>
          <w:sz w:val="32"/>
          <w:szCs w:val="32"/>
        </w:rPr>
        <w:t>3P</w:t>
      </w:r>
      <w:r w:rsidRPr="00D23D49">
        <w:rPr>
          <w:rFonts w:ascii="Times New Roman" w:eastAsia="仿宋_GB2312" w:hAnsi="Times New Roman"/>
          <w:bCs/>
          <w:sz w:val="32"/>
          <w:szCs w:val="32"/>
        </w:rPr>
        <w:t>试验）；纤维蛋白降解产物</w:t>
      </w:r>
      <w:r w:rsidRPr="00D23D49">
        <w:rPr>
          <w:rFonts w:ascii="Times New Roman" w:eastAsia="仿宋_GB2312" w:hAnsi="Times New Roman"/>
          <w:bCs/>
          <w:sz w:val="32"/>
          <w:szCs w:val="32"/>
        </w:rPr>
        <w:t>D</w:t>
      </w:r>
      <w:r w:rsidRPr="00D23D49">
        <w:rPr>
          <w:rFonts w:ascii="Times New Roman" w:eastAsia="仿宋_GB2312" w:hAnsi="Times New Roman"/>
          <w:bCs/>
          <w:sz w:val="32"/>
          <w:szCs w:val="32"/>
        </w:rPr>
        <w:t>二聚体等。</w:t>
      </w:r>
    </w:p>
    <w:p w:rsidR="00ED3764" w:rsidRPr="00D23D49" w:rsidRDefault="00ED3764" w:rsidP="003D6D25">
      <w:pPr>
        <w:adjustRightInd w:val="0"/>
        <w:snapToGrid w:val="0"/>
        <w:spacing w:line="360" w:lineRule="auto"/>
        <w:ind w:firstLineChars="200" w:firstLine="640"/>
        <w:rPr>
          <w:rFonts w:ascii="Times New Roman" w:eastAsia="仿宋_GB2312" w:hAnsi="Times New Roman"/>
          <w:bCs/>
          <w:sz w:val="32"/>
          <w:szCs w:val="32"/>
        </w:rPr>
      </w:pPr>
      <w:r w:rsidRPr="00D23D49">
        <w:rPr>
          <w:rFonts w:ascii="Times New Roman" w:eastAsia="仿宋_GB2312" w:hAnsi="Times New Roman"/>
          <w:bCs/>
          <w:sz w:val="32"/>
          <w:szCs w:val="32"/>
        </w:rPr>
        <w:t>（</w:t>
      </w:r>
      <w:r w:rsidRPr="00D23D49">
        <w:rPr>
          <w:rFonts w:ascii="Times New Roman" w:eastAsia="仿宋_GB2312" w:hAnsi="Times New Roman"/>
          <w:bCs/>
          <w:sz w:val="32"/>
          <w:szCs w:val="32"/>
        </w:rPr>
        <w:t>6</w:t>
      </w:r>
      <w:r w:rsidRPr="00D23D49">
        <w:rPr>
          <w:rFonts w:ascii="Times New Roman" w:eastAsia="仿宋_GB2312" w:hAnsi="Times New Roman"/>
          <w:bCs/>
          <w:sz w:val="32"/>
          <w:szCs w:val="32"/>
        </w:rPr>
        <w:t>）酌情超声（胸腔积液、腹腔积液、心包积液、肾盂积水等）、计算机断层扫描（</w:t>
      </w:r>
      <w:r w:rsidRPr="00D23D49">
        <w:rPr>
          <w:rFonts w:ascii="Times New Roman" w:eastAsia="仿宋_GB2312" w:hAnsi="Times New Roman"/>
          <w:bCs/>
          <w:sz w:val="32"/>
          <w:szCs w:val="32"/>
        </w:rPr>
        <w:t>CT</w:t>
      </w:r>
      <w:r w:rsidRPr="00D23D49">
        <w:rPr>
          <w:rFonts w:ascii="Times New Roman" w:eastAsia="仿宋_GB2312" w:hAnsi="Times New Roman"/>
          <w:bCs/>
          <w:sz w:val="32"/>
          <w:szCs w:val="32"/>
        </w:rPr>
        <w:t>）、磁共振成像（</w:t>
      </w:r>
      <w:r w:rsidRPr="00D23D49">
        <w:rPr>
          <w:rFonts w:ascii="Times New Roman" w:eastAsia="仿宋_GB2312" w:hAnsi="Times New Roman"/>
          <w:bCs/>
          <w:sz w:val="32"/>
          <w:szCs w:val="32"/>
        </w:rPr>
        <w:t>MRI</w:t>
      </w:r>
      <w:r w:rsidRPr="00D23D49">
        <w:rPr>
          <w:rFonts w:ascii="Times New Roman" w:eastAsia="仿宋_GB2312" w:hAnsi="Times New Roman"/>
          <w:bCs/>
          <w:sz w:val="32"/>
          <w:szCs w:val="32"/>
        </w:rPr>
        <w:t>）、超声心动图等检查。</w:t>
      </w:r>
    </w:p>
    <w:p w:rsidR="00ED3764" w:rsidRPr="00D23D49" w:rsidRDefault="00ED3764" w:rsidP="003D6D25">
      <w:pPr>
        <w:adjustRightInd w:val="0"/>
        <w:snapToGrid w:val="0"/>
        <w:spacing w:line="360" w:lineRule="auto"/>
        <w:ind w:firstLineChars="200" w:firstLine="640"/>
        <w:rPr>
          <w:rFonts w:ascii="Times New Roman" w:eastAsia="仿宋_GB2312" w:hAnsi="Times New Roman"/>
          <w:bCs/>
          <w:sz w:val="32"/>
          <w:szCs w:val="32"/>
        </w:rPr>
      </w:pPr>
      <w:r w:rsidRPr="00D23D49">
        <w:rPr>
          <w:rFonts w:ascii="Times New Roman" w:eastAsia="仿宋_GB2312" w:hAnsi="Times New Roman"/>
          <w:bCs/>
          <w:sz w:val="32"/>
          <w:szCs w:val="32"/>
        </w:rPr>
        <w:t>（</w:t>
      </w:r>
      <w:r w:rsidRPr="00D23D49">
        <w:rPr>
          <w:rFonts w:ascii="Times New Roman" w:eastAsia="仿宋_GB2312" w:hAnsi="Times New Roman"/>
          <w:bCs/>
          <w:sz w:val="32"/>
          <w:szCs w:val="32"/>
        </w:rPr>
        <w:t>7</w:t>
      </w:r>
      <w:r w:rsidRPr="00D23D49">
        <w:rPr>
          <w:rFonts w:ascii="Times New Roman" w:eastAsia="仿宋_GB2312" w:hAnsi="Times New Roman"/>
          <w:bCs/>
          <w:sz w:val="32"/>
          <w:szCs w:val="32"/>
        </w:rPr>
        <w:t>）输血前病原检测</w:t>
      </w:r>
      <w:r w:rsidRPr="00D23D49">
        <w:rPr>
          <w:rFonts w:ascii="Times New Roman" w:eastAsia="仿宋_GB2312" w:hAnsi="Times New Roman"/>
          <w:bCs/>
          <w:sz w:val="32"/>
          <w:szCs w:val="32"/>
        </w:rPr>
        <w:t>(HBV-M</w:t>
      </w:r>
      <w:r w:rsidRPr="00D23D49">
        <w:rPr>
          <w:rFonts w:ascii="Times New Roman" w:eastAsia="仿宋_GB2312" w:hAnsi="Times New Roman"/>
          <w:bCs/>
          <w:sz w:val="32"/>
          <w:szCs w:val="32"/>
        </w:rPr>
        <w:t>、抗</w:t>
      </w:r>
      <w:r w:rsidRPr="00D23D49">
        <w:rPr>
          <w:rFonts w:ascii="Times New Roman" w:eastAsia="仿宋_GB2312" w:hAnsi="Times New Roman"/>
          <w:bCs/>
          <w:sz w:val="32"/>
          <w:szCs w:val="32"/>
        </w:rPr>
        <w:t>HCV</w:t>
      </w:r>
      <w:r w:rsidRPr="00D23D49">
        <w:rPr>
          <w:rFonts w:ascii="Times New Roman" w:eastAsia="仿宋_GB2312" w:hAnsi="Times New Roman"/>
          <w:bCs/>
          <w:sz w:val="32"/>
          <w:szCs w:val="32"/>
        </w:rPr>
        <w:t>、抗</w:t>
      </w:r>
      <w:r w:rsidRPr="00D23D49">
        <w:rPr>
          <w:rFonts w:ascii="Times New Roman" w:eastAsia="仿宋_GB2312" w:hAnsi="Times New Roman"/>
          <w:bCs/>
          <w:sz w:val="32"/>
          <w:szCs w:val="32"/>
        </w:rPr>
        <w:t>HEV IgM</w:t>
      </w:r>
      <w:r w:rsidRPr="00D23D49">
        <w:rPr>
          <w:rFonts w:ascii="Times New Roman" w:eastAsia="仿宋_GB2312" w:hAnsi="Times New Roman"/>
          <w:bCs/>
          <w:sz w:val="32"/>
          <w:szCs w:val="32"/>
        </w:rPr>
        <w:t>、抗</w:t>
      </w:r>
      <w:r w:rsidRPr="00D23D49">
        <w:rPr>
          <w:rFonts w:ascii="Times New Roman" w:eastAsia="仿宋_GB2312" w:hAnsi="Times New Roman"/>
          <w:bCs/>
          <w:sz w:val="32"/>
          <w:szCs w:val="32"/>
        </w:rPr>
        <w:t>HAV IgM</w:t>
      </w:r>
      <w:r w:rsidRPr="00D23D49">
        <w:rPr>
          <w:rFonts w:ascii="Times New Roman" w:eastAsia="仿宋_GB2312" w:hAnsi="Times New Roman"/>
          <w:bCs/>
          <w:sz w:val="32"/>
          <w:szCs w:val="32"/>
        </w:rPr>
        <w:t>、抗</w:t>
      </w:r>
      <w:r w:rsidRPr="00D23D49">
        <w:rPr>
          <w:rFonts w:ascii="Times New Roman" w:eastAsia="仿宋_GB2312" w:hAnsi="Times New Roman"/>
          <w:bCs/>
          <w:sz w:val="32"/>
          <w:szCs w:val="32"/>
        </w:rPr>
        <w:t>HIV</w:t>
      </w:r>
      <w:r w:rsidRPr="00D23D49">
        <w:rPr>
          <w:rFonts w:ascii="Times New Roman" w:eastAsia="仿宋_GB2312" w:hAnsi="Times New Roman"/>
          <w:bCs/>
          <w:sz w:val="32"/>
          <w:szCs w:val="32"/>
        </w:rPr>
        <w:t>、</w:t>
      </w:r>
      <w:r w:rsidRPr="00D23D49">
        <w:rPr>
          <w:rFonts w:ascii="Times New Roman" w:eastAsia="仿宋_GB2312" w:hAnsi="Times New Roman"/>
          <w:bCs/>
          <w:sz w:val="32"/>
          <w:szCs w:val="32"/>
        </w:rPr>
        <w:t>RPR)</w:t>
      </w:r>
      <w:r w:rsidRPr="00D23D49">
        <w:rPr>
          <w:rFonts w:ascii="Times New Roman" w:eastAsia="仿宋_GB2312" w:hAnsi="Times New Roman"/>
          <w:bCs/>
          <w:sz w:val="32"/>
          <w:szCs w:val="32"/>
        </w:rPr>
        <w:t>。</w:t>
      </w:r>
    </w:p>
    <w:p w:rsidR="00ED3764" w:rsidRPr="00D23D49" w:rsidRDefault="00ED3764" w:rsidP="004F7807">
      <w:pPr>
        <w:adjustRightInd w:val="0"/>
        <w:snapToGrid w:val="0"/>
        <w:spacing w:line="360" w:lineRule="auto"/>
        <w:ind w:firstLineChars="200" w:firstLine="643"/>
        <w:rPr>
          <w:rFonts w:ascii="Times New Roman" w:eastAsia="楷体_GB2312" w:hAnsi="Times New Roman"/>
          <w:b/>
          <w:sz w:val="32"/>
          <w:szCs w:val="32"/>
        </w:rPr>
      </w:pPr>
      <w:r w:rsidRPr="00D23D49">
        <w:rPr>
          <w:rFonts w:ascii="Times New Roman" w:eastAsia="楷体_GB2312" w:hAnsi="Times New Roman"/>
          <w:b/>
          <w:sz w:val="32"/>
          <w:szCs w:val="32"/>
        </w:rPr>
        <w:t>（七）治疗方案与药物选择。</w:t>
      </w:r>
    </w:p>
    <w:p w:rsidR="00ED3764" w:rsidRPr="00D23D49" w:rsidRDefault="00ED3764" w:rsidP="004F7807">
      <w:pPr>
        <w:adjustRightInd w:val="0"/>
        <w:snapToGrid w:val="0"/>
        <w:spacing w:line="360" w:lineRule="auto"/>
        <w:ind w:firstLineChars="250" w:firstLine="800"/>
        <w:rPr>
          <w:rFonts w:ascii="Times New Roman" w:eastAsia="仿宋_GB2312" w:hAnsi="Times New Roman"/>
          <w:bCs/>
          <w:sz w:val="32"/>
          <w:szCs w:val="32"/>
        </w:rPr>
      </w:pPr>
      <w:r w:rsidRPr="00D23D49">
        <w:rPr>
          <w:rFonts w:ascii="Times New Roman" w:eastAsia="仿宋_GB2312" w:hAnsi="Times New Roman"/>
          <w:bCs/>
          <w:sz w:val="32"/>
          <w:szCs w:val="32"/>
        </w:rPr>
        <w:lastRenderedPageBreak/>
        <w:t>1</w:t>
      </w:r>
      <w:r w:rsidR="003D6D25" w:rsidRPr="00D23D49">
        <w:rPr>
          <w:rFonts w:ascii="Times New Roman" w:eastAsia="仿宋_GB2312" w:hAnsi="Times New Roman"/>
          <w:bCs/>
          <w:sz w:val="32"/>
          <w:szCs w:val="32"/>
        </w:rPr>
        <w:t>.</w:t>
      </w:r>
      <w:r w:rsidRPr="00D23D49">
        <w:rPr>
          <w:rFonts w:ascii="Times New Roman" w:eastAsia="仿宋_GB2312" w:hAnsi="Times New Roman"/>
          <w:bCs/>
          <w:sz w:val="32"/>
          <w:szCs w:val="32"/>
        </w:rPr>
        <w:t>评估病情严重程度。</w:t>
      </w:r>
    </w:p>
    <w:p w:rsidR="00ED3764" w:rsidRPr="00D23D49" w:rsidRDefault="00ED3764" w:rsidP="004F7807">
      <w:pPr>
        <w:adjustRightInd w:val="0"/>
        <w:snapToGrid w:val="0"/>
        <w:spacing w:line="360" w:lineRule="auto"/>
        <w:ind w:firstLineChars="250" w:firstLine="800"/>
        <w:rPr>
          <w:rFonts w:ascii="Times New Roman" w:eastAsia="仿宋_GB2312" w:hAnsi="Times New Roman"/>
          <w:bCs/>
          <w:sz w:val="32"/>
          <w:szCs w:val="32"/>
        </w:rPr>
      </w:pPr>
      <w:r w:rsidRPr="00D23D49">
        <w:rPr>
          <w:rFonts w:ascii="Times New Roman" w:eastAsia="仿宋_GB2312" w:hAnsi="Times New Roman"/>
          <w:bCs/>
          <w:sz w:val="32"/>
          <w:szCs w:val="32"/>
        </w:rPr>
        <w:t>2</w:t>
      </w:r>
      <w:r w:rsidR="003D6D25" w:rsidRPr="00D23D49">
        <w:rPr>
          <w:rFonts w:ascii="Times New Roman" w:eastAsia="仿宋_GB2312" w:hAnsi="Times New Roman"/>
          <w:bCs/>
          <w:sz w:val="32"/>
          <w:szCs w:val="32"/>
        </w:rPr>
        <w:t>.</w:t>
      </w:r>
      <w:r w:rsidRPr="00D23D49">
        <w:rPr>
          <w:rFonts w:ascii="Times New Roman" w:eastAsia="仿宋_GB2312" w:hAnsi="Times New Roman"/>
          <w:bCs/>
          <w:sz w:val="32"/>
          <w:szCs w:val="32"/>
        </w:rPr>
        <w:t>分析致病菌种类（尚未获得病原学时），以及抗菌药物敏感性状态（尚未获得病原学敏感试验结果时）。</w:t>
      </w:r>
    </w:p>
    <w:p w:rsidR="00ED3764" w:rsidRPr="00D23D49" w:rsidRDefault="00ED3764" w:rsidP="004F7807">
      <w:pPr>
        <w:adjustRightInd w:val="0"/>
        <w:snapToGrid w:val="0"/>
        <w:spacing w:line="360" w:lineRule="auto"/>
        <w:ind w:firstLineChars="250" w:firstLine="800"/>
        <w:rPr>
          <w:rFonts w:ascii="Times New Roman" w:eastAsia="仿宋_GB2312" w:hAnsi="Times New Roman"/>
          <w:bCs/>
          <w:sz w:val="32"/>
          <w:szCs w:val="32"/>
        </w:rPr>
      </w:pPr>
      <w:r w:rsidRPr="00D23D49">
        <w:rPr>
          <w:rFonts w:ascii="Times New Roman" w:eastAsia="仿宋_GB2312" w:hAnsi="Times New Roman"/>
          <w:bCs/>
          <w:sz w:val="32"/>
          <w:szCs w:val="32"/>
        </w:rPr>
        <w:t>3</w:t>
      </w:r>
      <w:r w:rsidR="003D6D25" w:rsidRPr="00D23D49">
        <w:rPr>
          <w:rFonts w:ascii="Times New Roman" w:eastAsia="仿宋_GB2312" w:hAnsi="Times New Roman"/>
          <w:bCs/>
          <w:sz w:val="32"/>
          <w:szCs w:val="32"/>
        </w:rPr>
        <w:t>.</w:t>
      </w:r>
      <w:r w:rsidRPr="00D23D49">
        <w:rPr>
          <w:rFonts w:ascii="Times New Roman" w:eastAsia="仿宋_GB2312" w:hAnsi="Times New Roman"/>
          <w:bCs/>
          <w:sz w:val="32"/>
          <w:szCs w:val="32"/>
        </w:rPr>
        <w:t>抗菌药物种类、剂量。</w:t>
      </w:r>
    </w:p>
    <w:p w:rsidR="00ED3764" w:rsidRPr="00D23D49" w:rsidRDefault="00ED3764" w:rsidP="004F7807">
      <w:pPr>
        <w:adjustRightInd w:val="0"/>
        <w:snapToGrid w:val="0"/>
        <w:spacing w:line="360" w:lineRule="auto"/>
        <w:ind w:firstLineChars="250" w:firstLine="800"/>
        <w:rPr>
          <w:rFonts w:ascii="Times New Roman" w:eastAsia="仿宋_GB2312" w:hAnsi="Times New Roman"/>
          <w:bCs/>
          <w:sz w:val="32"/>
          <w:szCs w:val="32"/>
        </w:rPr>
      </w:pPr>
      <w:r w:rsidRPr="00D23D49">
        <w:rPr>
          <w:rFonts w:ascii="Times New Roman" w:eastAsia="仿宋_GB2312" w:hAnsi="Times New Roman"/>
          <w:bCs/>
          <w:sz w:val="32"/>
          <w:szCs w:val="32"/>
        </w:rPr>
        <w:t>4</w:t>
      </w:r>
      <w:r w:rsidR="003D6D25" w:rsidRPr="00D23D49">
        <w:rPr>
          <w:rFonts w:ascii="Times New Roman" w:eastAsia="仿宋_GB2312" w:hAnsi="Times New Roman"/>
          <w:bCs/>
          <w:sz w:val="32"/>
          <w:szCs w:val="32"/>
        </w:rPr>
        <w:t>.</w:t>
      </w:r>
      <w:r w:rsidRPr="00D23D49">
        <w:rPr>
          <w:rFonts w:ascii="Times New Roman" w:eastAsia="仿宋_GB2312" w:hAnsi="Times New Roman"/>
          <w:bCs/>
          <w:sz w:val="32"/>
          <w:szCs w:val="32"/>
        </w:rPr>
        <w:t>感染病灶引流。</w:t>
      </w:r>
    </w:p>
    <w:p w:rsidR="00ED3764" w:rsidRPr="00D23D49" w:rsidRDefault="00ED3764" w:rsidP="004F7807">
      <w:pPr>
        <w:adjustRightInd w:val="0"/>
        <w:snapToGrid w:val="0"/>
        <w:spacing w:line="360" w:lineRule="auto"/>
        <w:ind w:firstLineChars="250" w:firstLine="800"/>
        <w:rPr>
          <w:rFonts w:ascii="Times New Roman" w:eastAsia="仿宋_GB2312" w:hAnsi="Times New Roman"/>
          <w:bCs/>
          <w:sz w:val="32"/>
          <w:szCs w:val="32"/>
        </w:rPr>
      </w:pPr>
      <w:r w:rsidRPr="00D23D49">
        <w:rPr>
          <w:rFonts w:ascii="Times New Roman" w:eastAsia="仿宋_GB2312" w:hAnsi="Times New Roman"/>
          <w:bCs/>
          <w:sz w:val="32"/>
          <w:szCs w:val="32"/>
        </w:rPr>
        <w:t>5</w:t>
      </w:r>
      <w:r w:rsidR="003D6D25" w:rsidRPr="00D23D49">
        <w:rPr>
          <w:rFonts w:ascii="Times New Roman" w:eastAsia="仿宋_GB2312" w:hAnsi="Times New Roman"/>
          <w:bCs/>
          <w:sz w:val="32"/>
          <w:szCs w:val="32"/>
        </w:rPr>
        <w:t>.</w:t>
      </w:r>
      <w:r w:rsidRPr="00D23D49">
        <w:rPr>
          <w:rFonts w:ascii="Times New Roman" w:eastAsia="仿宋_GB2312" w:hAnsi="Times New Roman"/>
          <w:bCs/>
          <w:sz w:val="32"/>
          <w:szCs w:val="32"/>
        </w:rPr>
        <w:t>基础疾病治疗。</w:t>
      </w:r>
    </w:p>
    <w:p w:rsidR="00ED3764" w:rsidRPr="00D23D49" w:rsidRDefault="00ED3764" w:rsidP="004F7807">
      <w:pPr>
        <w:adjustRightInd w:val="0"/>
        <w:snapToGrid w:val="0"/>
        <w:spacing w:line="360" w:lineRule="auto"/>
        <w:ind w:firstLineChars="250" w:firstLine="800"/>
        <w:rPr>
          <w:rFonts w:ascii="Times New Roman" w:eastAsia="仿宋_GB2312" w:hAnsi="Times New Roman"/>
          <w:bCs/>
          <w:sz w:val="32"/>
          <w:szCs w:val="32"/>
        </w:rPr>
      </w:pPr>
      <w:r w:rsidRPr="00D23D49">
        <w:rPr>
          <w:rFonts w:ascii="Times New Roman" w:eastAsia="仿宋_GB2312" w:hAnsi="Times New Roman"/>
          <w:bCs/>
          <w:sz w:val="32"/>
          <w:szCs w:val="32"/>
        </w:rPr>
        <w:t>6.</w:t>
      </w:r>
      <w:r w:rsidRPr="00D23D49">
        <w:rPr>
          <w:rFonts w:ascii="Times New Roman" w:eastAsia="仿宋_GB2312" w:hAnsi="Times New Roman"/>
          <w:bCs/>
          <w:sz w:val="32"/>
          <w:szCs w:val="32"/>
        </w:rPr>
        <w:t>其他治疗措施。</w:t>
      </w:r>
    </w:p>
    <w:p w:rsidR="00ED3764" w:rsidRPr="00D23D49" w:rsidRDefault="00ED3764" w:rsidP="004F7807">
      <w:pPr>
        <w:adjustRightInd w:val="0"/>
        <w:snapToGrid w:val="0"/>
        <w:spacing w:line="360" w:lineRule="auto"/>
        <w:ind w:firstLineChars="200" w:firstLine="643"/>
        <w:rPr>
          <w:rFonts w:ascii="Times New Roman" w:eastAsia="楷体_GB2312" w:hAnsi="Times New Roman"/>
          <w:b/>
          <w:sz w:val="32"/>
          <w:szCs w:val="32"/>
        </w:rPr>
      </w:pPr>
      <w:r w:rsidRPr="00D23D49">
        <w:rPr>
          <w:rFonts w:ascii="Times New Roman" w:eastAsia="楷体_GB2312" w:hAnsi="Times New Roman"/>
          <w:b/>
          <w:sz w:val="32"/>
          <w:szCs w:val="32"/>
        </w:rPr>
        <w:t>（八）出院标准。</w:t>
      </w:r>
    </w:p>
    <w:p w:rsidR="00ED3764" w:rsidRPr="00D23D49" w:rsidRDefault="00ED3764" w:rsidP="004F7807">
      <w:pPr>
        <w:adjustRightInd w:val="0"/>
        <w:snapToGrid w:val="0"/>
        <w:spacing w:line="360" w:lineRule="auto"/>
        <w:ind w:firstLineChars="250" w:firstLine="800"/>
        <w:rPr>
          <w:rFonts w:ascii="Times New Roman" w:eastAsia="仿宋_GB2312" w:hAnsi="Times New Roman"/>
          <w:bCs/>
          <w:sz w:val="32"/>
          <w:szCs w:val="32"/>
        </w:rPr>
      </w:pPr>
      <w:r w:rsidRPr="00D23D49">
        <w:rPr>
          <w:rFonts w:ascii="Times New Roman" w:eastAsia="仿宋_GB2312" w:hAnsi="Times New Roman"/>
          <w:bCs/>
          <w:sz w:val="32"/>
          <w:szCs w:val="32"/>
        </w:rPr>
        <w:t>败血症临床治愈，具体出院条件为：</w:t>
      </w:r>
    </w:p>
    <w:p w:rsidR="00ED3764" w:rsidRPr="00D23D49" w:rsidRDefault="00ED3764" w:rsidP="004F7807">
      <w:pPr>
        <w:adjustRightInd w:val="0"/>
        <w:snapToGrid w:val="0"/>
        <w:spacing w:line="360" w:lineRule="auto"/>
        <w:ind w:firstLineChars="250" w:firstLine="800"/>
        <w:rPr>
          <w:rFonts w:ascii="Times New Roman" w:eastAsia="仿宋_GB2312" w:hAnsi="Times New Roman"/>
          <w:bCs/>
          <w:sz w:val="32"/>
          <w:szCs w:val="32"/>
        </w:rPr>
      </w:pPr>
      <w:r w:rsidRPr="00D23D49">
        <w:rPr>
          <w:rFonts w:ascii="Times New Roman" w:eastAsia="仿宋_GB2312" w:hAnsi="Times New Roman"/>
          <w:bCs/>
          <w:sz w:val="32"/>
          <w:szCs w:val="32"/>
        </w:rPr>
        <w:t>1</w:t>
      </w:r>
      <w:r w:rsidR="003D6D25" w:rsidRPr="00D23D49">
        <w:rPr>
          <w:rFonts w:ascii="Times New Roman" w:eastAsia="仿宋_GB2312" w:hAnsi="Times New Roman"/>
          <w:bCs/>
          <w:sz w:val="32"/>
          <w:szCs w:val="32"/>
        </w:rPr>
        <w:t>.</w:t>
      </w:r>
      <w:r w:rsidRPr="00D23D49">
        <w:rPr>
          <w:rFonts w:ascii="Times New Roman" w:eastAsia="仿宋_GB2312" w:hAnsi="Times New Roman"/>
          <w:bCs/>
          <w:sz w:val="32"/>
          <w:szCs w:val="32"/>
        </w:rPr>
        <w:t>治疗至体温正常及感染症状、体征消失后</w:t>
      </w:r>
      <w:r w:rsidRPr="00D23D49">
        <w:rPr>
          <w:rFonts w:ascii="Times New Roman" w:eastAsia="仿宋_GB2312" w:hAnsi="Times New Roman"/>
          <w:bCs/>
          <w:sz w:val="32"/>
          <w:szCs w:val="32"/>
        </w:rPr>
        <w:t>5</w:t>
      </w:r>
      <w:r w:rsidRPr="00D23D49">
        <w:rPr>
          <w:rFonts w:ascii="Times New Roman" w:eastAsia="仿宋_GB2312" w:hAnsi="Times New Roman"/>
          <w:bCs/>
          <w:sz w:val="32"/>
          <w:szCs w:val="32"/>
        </w:rPr>
        <w:t>～</w:t>
      </w:r>
      <w:r w:rsidRPr="00D23D49">
        <w:rPr>
          <w:rFonts w:ascii="Times New Roman" w:eastAsia="仿宋_GB2312" w:hAnsi="Times New Roman"/>
          <w:bCs/>
          <w:sz w:val="32"/>
          <w:szCs w:val="32"/>
        </w:rPr>
        <w:t>10</w:t>
      </w:r>
      <w:r w:rsidRPr="00D23D49">
        <w:rPr>
          <w:rFonts w:ascii="Times New Roman" w:eastAsia="仿宋_GB2312" w:hAnsi="Times New Roman"/>
          <w:bCs/>
          <w:sz w:val="32"/>
          <w:szCs w:val="32"/>
        </w:rPr>
        <w:t>天。</w:t>
      </w:r>
    </w:p>
    <w:p w:rsidR="00ED3764" w:rsidRPr="00D23D49" w:rsidRDefault="00ED3764" w:rsidP="004F7807">
      <w:pPr>
        <w:adjustRightInd w:val="0"/>
        <w:snapToGrid w:val="0"/>
        <w:spacing w:line="360" w:lineRule="auto"/>
        <w:ind w:firstLineChars="250" w:firstLine="800"/>
        <w:rPr>
          <w:rFonts w:ascii="Times New Roman" w:eastAsia="仿宋_GB2312" w:hAnsi="Times New Roman"/>
          <w:bCs/>
          <w:sz w:val="32"/>
          <w:szCs w:val="32"/>
        </w:rPr>
      </w:pPr>
      <w:r w:rsidRPr="00D23D49">
        <w:rPr>
          <w:rFonts w:ascii="Times New Roman" w:eastAsia="仿宋_GB2312" w:hAnsi="Times New Roman"/>
          <w:bCs/>
          <w:sz w:val="32"/>
          <w:szCs w:val="32"/>
        </w:rPr>
        <w:t>2</w:t>
      </w:r>
      <w:r w:rsidR="003D6D25" w:rsidRPr="00D23D49">
        <w:rPr>
          <w:rFonts w:ascii="Times New Roman" w:eastAsia="仿宋_GB2312" w:hAnsi="Times New Roman"/>
          <w:bCs/>
          <w:sz w:val="32"/>
          <w:szCs w:val="32"/>
        </w:rPr>
        <w:t>.</w:t>
      </w:r>
      <w:r w:rsidRPr="00D23D49">
        <w:rPr>
          <w:rFonts w:ascii="Times New Roman" w:eastAsia="仿宋_GB2312" w:hAnsi="Times New Roman"/>
          <w:bCs/>
          <w:sz w:val="32"/>
          <w:szCs w:val="32"/>
        </w:rPr>
        <w:t>无严重基础疾病、无感染病灶患者，可在室内活动。</w:t>
      </w:r>
    </w:p>
    <w:p w:rsidR="00ED3764" w:rsidRPr="00D23D49" w:rsidRDefault="00ED3764" w:rsidP="004F7807">
      <w:pPr>
        <w:adjustRightInd w:val="0"/>
        <w:snapToGrid w:val="0"/>
        <w:spacing w:line="360" w:lineRule="auto"/>
        <w:ind w:firstLineChars="250" w:firstLine="800"/>
        <w:rPr>
          <w:rFonts w:ascii="Times New Roman" w:eastAsia="仿宋_GB2312" w:hAnsi="Times New Roman"/>
          <w:bCs/>
          <w:sz w:val="32"/>
          <w:szCs w:val="32"/>
        </w:rPr>
      </w:pPr>
      <w:r w:rsidRPr="00D23D49">
        <w:rPr>
          <w:rFonts w:ascii="Times New Roman" w:eastAsia="仿宋_GB2312" w:hAnsi="Times New Roman"/>
          <w:bCs/>
          <w:sz w:val="32"/>
          <w:szCs w:val="32"/>
        </w:rPr>
        <w:t>3</w:t>
      </w:r>
      <w:r w:rsidR="003D6D25" w:rsidRPr="00D23D49">
        <w:rPr>
          <w:rFonts w:ascii="Times New Roman" w:eastAsia="仿宋_GB2312" w:hAnsi="Times New Roman"/>
          <w:bCs/>
          <w:sz w:val="32"/>
          <w:szCs w:val="32"/>
        </w:rPr>
        <w:t>.</w:t>
      </w:r>
      <w:r w:rsidRPr="00D23D49">
        <w:rPr>
          <w:rFonts w:ascii="Times New Roman" w:eastAsia="仿宋_GB2312" w:hAnsi="Times New Roman"/>
          <w:bCs/>
          <w:sz w:val="32"/>
          <w:szCs w:val="32"/>
        </w:rPr>
        <w:t>原发或迁徙性感染病灶未愈者，可在院外继续完成治疗方案。</w:t>
      </w:r>
    </w:p>
    <w:p w:rsidR="00ED3764" w:rsidRPr="00D23D49" w:rsidRDefault="00ED3764" w:rsidP="004F7807">
      <w:pPr>
        <w:adjustRightInd w:val="0"/>
        <w:snapToGrid w:val="0"/>
        <w:spacing w:line="360" w:lineRule="auto"/>
        <w:ind w:firstLineChars="200" w:firstLine="643"/>
        <w:rPr>
          <w:rFonts w:ascii="Times New Roman" w:eastAsia="楷体_GB2312" w:hAnsi="Times New Roman"/>
          <w:b/>
          <w:sz w:val="32"/>
          <w:szCs w:val="32"/>
        </w:rPr>
      </w:pPr>
      <w:r w:rsidRPr="00D23D49">
        <w:rPr>
          <w:rFonts w:ascii="Times New Roman" w:eastAsia="楷体_GB2312" w:hAnsi="Times New Roman"/>
          <w:b/>
          <w:sz w:val="32"/>
          <w:szCs w:val="32"/>
        </w:rPr>
        <w:t>（九）变异及原因分析</w:t>
      </w:r>
    </w:p>
    <w:p w:rsidR="00ED3764" w:rsidRPr="00D23D49" w:rsidRDefault="00ED3764" w:rsidP="004F7807">
      <w:pPr>
        <w:adjustRightInd w:val="0"/>
        <w:snapToGrid w:val="0"/>
        <w:spacing w:line="360" w:lineRule="auto"/>
        <w:ind w:firstLineChars="250" w:firstLine="800"/>
        <w:rPr>
          <w:rFonts w:ascii="Times New Roman" w:eastAsia="仿宋_GB2312" w:hAnsi="Times New Roman"/>
          <w:bCs/>
          <w:sz w:val="32"/>
          <w:szCs w:val="32"/>
        </w:rPr>
      </w:pPr>
      <w:r w:rsidRPr="00D23D49">
        <w:rPr>
          <w:rFonts w:ascii="Times New Roman" w:eastAsia="仿宋_GB2312" w:hAnsi="Times New Roman"/>
          <w:bCs/>
          <w:sz w:val="32"/>
          <w:szCs w:val="32"/>
        </w:rPr>
        <w:t>1</w:t>
      </w:r>
      <w:r w:rsidR="003D6D25" w:rsidRPr="00D23D49">
        <w:rPr>
          <w:rFonts w:ascii="Times New Roman" w:eastAsia="仿宋_GB2312" w:hAnsi="Times New Roman"/>
          <w:bCs/>
          <w:sz w:val="32"/>
          <w:szCs w:val="32"/>
        </w:rPr>
        <w:t>.</w:t>
      </w:r>
      <w:r w:rsidRPr="00D23D49">
        <w:rPr>
          <w:rFonts w:ascii="Times New Roman" w:eastAsia="仿宋_GB2312" w:hAnsi="Times New Roman"/>
          <w:bCs/>
          <w:sz w:val="32"/>
          <w:szCs w:val="32"/>
        </w:rPr>
        <w:t>存在合并症或并发症需要相关诊断和治疗，考虑为变异因素，如并发症严重需要专科治疗则退出本路径。</w:t>
      </w:r>
    </w:p>
    <w:p w:rsidR="00ED3764" w:rsidRPr="00D23D49" w:rsidRDefault="00ED3764" w:rsidP="004F7807">
      <w:pPr>
        <w:adjustRightInd w:val="0"/>
        <w:snapToGrid w:val="0"/>
        <w:spacing w:line="360" w:lineRule="auto"/>
        <w:ind w:firstLineChars="250" w:firstLine="800"/>
        <w:rPr>
          <w:rFonts w:ascii="Times New Roman" w:eastAsia="仿宋_GB2312" w:hAnsi="Times New Roman"/>
          <w:bCs/>
          <w:sz w:val="32"/>
          <w:szCs w:val="32"/>
        </w:rPr>
      </w:pPr>
      <w:r w:rsidRPr="00D23D49">
        <w:rPr>
          <w:rFonts w:ascii="Times New Roman" w:eastAsia="仿宋_GB2312" w:hAnsi="Times New Roman"/>
          <w:bCs/>
          <w:sz w:val="32"/>
          <w:szCs w:val="32"/>
        </w:rPr>
        <w:t>2.</w:t>
      </w:r>
      <w:r w:rsidRPr="00D23D49">
        <w:rPr>
          <w:rFonts w:ascii="Times New Roman" w:eastAsia="仿宋_GB2312" w:hAnsi="Times New Roman"/>
          <w:bCs/>
          <w:sz w:val="32"/>
          <w:szCs w:val="32"/>
        </w:rPr>
        <w:t>病情明显加重，出现感染性休克或弥散性血管内凝血（</w:t>
      </w:r>
      <w:r w:rsidRPr="00D23D49">
        <w:rPr>
          <w:rFonts w:ascii="Times New Roman" w:eastAsia="仿宋_GB2312" w:hAnsi="Times New Roman"/>
          <w:bCs/>
          <w:sz w:val="32"/>
          <w:szCs w:val="32"/>
        </w:rPr>
        <w:t>DIC</w:t>
      </w:r>
      <w:r w:rsidRPr="00D23D49">
        <w:rPr>
          <w:rFonts w:ascii="Times New Roman" w:eastAsia="仿宋_GB2312" w:hAnsi="Times New Roman"/>
          <w:bCs/>
          <w:sz w:val="32"/>
          <w:szCs w:val="32"/>
        </w:rPr>
        <w:t>）等，需要退出路径。</w:t>
      </w:r>
    </w:p>
    <w:p w:rsidR="00ED3764" w:rsidRPr="00D23D49" w:rsidRDefault="00ED3764" w:rsidP="004F7807">
      <w:pPr>
        <w:adjustRightInd w:val="0"/>
        <w:snapToGrid w:val="0"/>
        <w:spacing w:line="360" w:lineRule="auto"/>
        <w:ind w:firstLineChars="250" w:firstLine="800"/>
        <w:rPr>
          <w:rFonts w:ascii="Times New Roman" w:eastAsia="仿宋_GB2312" w:hAnsi="Times New Roman"/>
          <w:bCs/>
          <w:sz w:val="32"/>
          <w:szCs w:val="32"/>
        </w:rPr>
      </w:pPr>
      <w:r w:rsidRPr="00D23D49">
        <w:rPr>
          <w:rFonts w:ascii="Times New Roman" w:eastAsia="仿宋_GB2312" w:hAnsi="Times New Roman"/>
          <w:bCs/>
          <w:sz w:val="32"/>
          <w:szCs w:val="32"/>
        </w:rPr>
        <w:t>3</w:t>
      </w:r>
      <w:r w:rsidR="003D6D25" w:rsidRPr="00D23D49">
        <w:rPr>
          <w:rFonts w:ascii="Times New Roman" w:eastAsia="仿宋_GB2312" w:hAnsi="Times New Roman"/>
          <w:bCs/>
          <w:sz w:val="32"/>
          <w:szCs w:val="32"/>
        </w:rPr>
        <w:t>.</w:t>
      </w:r>
      <w:r w:rsidRPr="00D23D49">
        <w:rPr>
          <w:rFonts w:ascii="Times New Roman" w:eastAsia="仿宋_GB2312" w:hAnsi="Times New Roman"/>
          <w:bCs/>
          <w:sz w:val="32"/>
          <w:szCs w:val="32"/>
        </w:rPr>
        <w:t>需要手术治疗原发或转移性感染病灶，应退出路径。</w:t>
      </w:r>
    </w:p>
    <w:p w:rsidR="00ED3764" w:rsidRPr="00D23D49" w:rsidRDefault="00ED3764" w:rsidP="004F7807">
      <w:pPr>
        <w:adjustRightInd w:val="0"/>
        <w:snapToGrid w:val="0"/>
        <w:spacing w:line="360" w:lineRule="auto"/>
        <w:ind w:firstLineChars="250" w:firstLine="800"/>
        <w:rPr>
          <w:rFonts w:ascii="Times New Roman" w:eastAsia="仿宋_GB2312" w:hAnsi="Times New Roman"/>
          <w:bCs/>
          <w:sz w:val="32"/>
          <w:szCs w:val="32"/>
        </w:rPr>
      </w:pPr>
      <w:r w:rsidRPr="00D23D49">
        <w:rPr>
          <w:rFonts w:ascii="Times New Roman" w:eastAsia="仿宋_GB2312" w:hAnsi="Times New Roman"/>
          <w:bCs/>
          <w:sz w:val="32"/>
          <w:szCs w:val="32"/>
        </w:rPr>
        <w:t>4</w:t>
      </w:r>
      <w:r w:rsidR="003D6D25" w:rsidRPr="00D23D49">
        <w:rPr>
          <w:rFonts w:ascii="Times New Roman" w:eastAsia="仿宋_GB2312" w:hAnsi="Times New Roman"/>
          <w:bCs/>
          <w:sz w:val="32"/>
          <w:szCs w:val="32"/>
        </w:rPr>
        <w:t>.</w:t>
      </w:r>
      <w:r w:rsidRPr="00D23D49">
        <w:rPr>
          <w:rFonts w:ascii="Times New Roman" w:eastAsia="仿宋_GB2312" w:hAnsi="Times New Roman"/>
          <w:bCs/>
          <w:sz w:val="32"/>
          <w:szCs w:val="32"/>
        </w:rPr>
        <w:t>同时具有其他疾病诊断，住院期间病情发生变化，需要特殊处理，影响第一诊断的临床路径流程实施时，需要退出临床路径。</w:t>
      </w:r>
    </w:p>
    <w:p w:rsidR="00ED3764" w:rsidRPr="00D23D49" w:rsidRDefault="00ED3764" w:rsidP="004F7807">
      <w:pPr>
        <w:adjustRightInd w:val="0"/>
        <w:snapToGrid w:val="0"/>
        <w:spacing w:line="360" w:lineRule="auto"/>
        <w:rPr>
          <w:rFonts w:ascii="Times New Roman" w:eastAsia="黑体" w:hAnsi="Times New Roman"/>
          <w:b/>
          <w:bCs/>
          <w:sz w:val="28"/>
          <w:szCs w:val="28"/>
        </w:rPr>
      </w:pPr>
    </w:p>
    <w:p w:rsidR="00ED3764" w:rsidRPr="00D23D49" w:rsidRDefault="00ED3764" w:rsidP="004F7807">
      <w:pPr>
        <w:adjustRightInd w:val="0"/>
        <w:snapToGrid w:val="0"/>
        <w:spacing w:line="360" w:lineRule="auto"/>
        <w:rPr>
          <w:rFonts w:ascii="Times New Roman" w:eastAsia="黑体" w:hAnsi="Times New Roman"/>
          <w:b/>
          <w:bCs/>
          <w:sz w:val="28"/>
          <w:szCs w:val="28"/>
        </w:rPr>
      </w:pPr>
    </w:p>
    <w:p w:rsidR="00ED3764" w:rsidRPr="00D23D49" w:rsidRDefault="00ED3764" w:rsidP="004F7807">
      <w:pPr>
        <w:adjustRightInd w:val="0"/>
        <w:snapToGrid w:val="0"/>
        <w:spacing w:line="360" w:lineRule="auto"/>
        <w:rPr>
          <w:rFonts w:ascii="Times New Roman" w:eastAsia="黑体" w:hAnsi="Times New Roman"/>
          <w:b/>
          <w:bCs/>
          <w:sz w:val="28"/>
          <w:szCs w:val="28"/>
        </w:rPr>
      </w:pPr>
    </w:p>
    <w:p w:rsidR="00ED3764" w:rsidRPr="00D23D49" w:rsidRDefault="00ED3764" w:rsidP="004F7807">
      <w:pPr>
        <w:adjustRightInd w:val="0"/>
        <w:snapToGrid w:val="0"/>
        <w:spacing w:line="360" w:lineRule="auto"/>
        <w:rPr>
          <w:rFonts w:ascii="Times New Roman" w:eastAsia="黑体" w:hAnsi="Times New Roman"/>
          <w:b/>
          <w:bCs/>
          <w:sz w:val="28"/>
          <w:szCs w:val="28"/>
        </w:rPr>
      </w:pPr>
    </w:p>
    <w:p w:rsidR="00ED3764" w:rsidRPr="00D23D49" w:rsidRDefault="00ED3764" w:rsidP="004F7807">
      <w:pPr>
        <w:adjustRightInd w:val="0"/>
        <w:snapToGrid w:val="0"/>
        <w:spacing w:line="360" w:lineRule="auto"/>
        <w:rPr>
          <w:rFonts w:ascii="Times New Roman" w:eastAsia="黑体" w:hAnsi="Times New Roman"/>
          <w:b/>
          <w:bCs/>
          <w:sz w:val="28"/>
          <w:szCs w:val="28"/>
        </w:rPr>
      </w:pPr>
    </w:p>
    <w:p w:rsidR="00ED3764" w:rsidRPr="00D23D49" w:rsidRDefault="00ED3764" w:rsidP="004F7807">
      <w:pPr>
        <w:adjustRightInd w:val="0"/>
        <w:snapToGrid w:val="0"/>
        <w:spacing w:line="360" w:lineRule="auto"/>
        <w:rPr>
          <w:rFonts w:ascii="Times New Roman" w:eastAsia="黑体" w:hAnsi="Times New Roman"/>
          <w:b/>
          <w:bCs/>
          <w:sz w:val="28"/>
          <w:szCs w:val="28"/>
        </w:rPr>
      </w:pPr>
    </w:p>
    <w:p w:rsidR="00ED3764" w:rsidRPr="00D23D49" w:rsidRDefault="00ED3764" w:rsidP="004F7807">
      <w:pPr>
        <w:adjustRightInd w:val="0"/>
        <w:snapToGrid w:val="0"/>
        <w:spacing w:line="360" w:lineRule="auto"/>
        <w:rPr>
          <w:rFonts w:ascii="Times New Roman" w:eastAsia="黑体" w:hAnsi="Times New Roman"/>
          <w:b/>
          <w:bCs/>
          <w:sz w:val="28"/>
          <w:szCs w:val="28"/>
        </w:rPr>
      </w:pPr>
    </w:p>
    <w:p w:rsidR="00ED3764" w:rsidRPr="00D23D49" w:rsidRDefault="00ED3764" w:rsidP="004F7807">
      <w:pPr>
        <w:adjustRightInd w:val="0"/>
        <w:snapToGrid w:val="0"/>
        <w:spacing w:line="360" w:lineRule="auto"/>
        <w:rPr>
          <w:rFonts w:ascii="Times New Roman" w:eastAsia="黑体" w:hAnsi="Times New Roman"/>
          <w:b/>
          <w:bCs/>
          <w:sz w:val="28"/>
          <w:szCs w:val="28"/>
        </w:rPr>
      </w:pPr>
    </w:p>
    <w:p w:rsidR="00ED3764" w:rsidRPr="00D23D49" w:rsidRDefault="00ED3764" w:rsidP="004F7807">
      <w:pPr>
        <w:adjustRightInd w:val="0"/>
        <w:snapToGrid w:val="0"/>
        <w:spacing w:line="360" w:lineRule="auto"/>
        <w:rPr>
          <w:rFonts w:ascii="Times New Roman" w:eastAsia="黑体" w:hAnsi="Times New Roman"/>
          <w:b/>
          <w:bCs/>
          <w:sz w:val="28"/>
          <w:szCs w:val="28"/>
        </w:rPr>
      </w:pPr>
    </w:p>
    <w:p w:rsidR="00ED3764" w:rsidRPr="00D23D49" w:rsidRDefault="00ED3764" w:rsidP="004F7807">
      <w:pPr>
        <w:adjustRightInd w:val="0"/>
        <w:snapToGrid w:val="0"/>
        <w:spacing w:line="360" w:lineRule="auto"/>
        <w:rPr>
          <w:rFonts w:ascii="Times New Roman" w:eastAsia="黑体" w:hAnsi="Times New Roman"/>
          <w:b/>
          <w:bCs/>
          <w:sz w:val="28"/>
          <w:szCs w:val="28"/>
        </w:rPr>
      </w:pPr>
    </w:p>
    <w:p w:rsidR="00ED3764" w:rsidRPr="00D23D49" w:rsidRDefault="00ED3764" w:rsidP="004F7807">
      <w:pPr>
        <w:adjustRightInd w:val="0"/>
        <w:snapToGrid w:val="0"/>
        <w:spacing w:line="360" w:lineRule="auto"/>
        <w:rPr>
          <w:rFonts w:ascii="Times New Roman" w:eastAsia="黑体" w:hAnsi="Times New Roman"/>
          <w:b/>
          <w:bCs/>
          <w:sz w:val="28"/>
          <w:szCs w:val="28"/>
        </w:rPr>
      </w:pPr>
    </w:p>
    <w:p w:rsidR="00ED3764" w:rsidRPr="00D23D49" w:rsidRDefault="00ED3764" w:rsidP="00547BFA">
      <w:pPr>
        <w:adjustRightInd w:val="0"/>
        <w:snapToGrid w:val="0"/>
        <w:rPr>
          <w:rFonts w:ascii="Times New Roman" w:eastAsia="黑体" w:hAnsi="Times New Roman"/>
          <w:b/>
          <w:bCs/>
          <w:sz w:val="28"/>
          <w:szCs w:val="28"/>
        </w:rPr>
      </w:pPr>
    </w:p>
    <w:p w:rsidR="00ED3764" w:rsidRPr="00D23D49" w:rsidRDefault="00ED3764" w:rsidP="00547BFA">
      <w:pPr>
        <w:adjustRightInd w:val="0"/>
        <w:snapToGrid w:val="0"/>
        <w:rPr>
          <w:rFonts w:ascii="Times New Roman" w:eastAsia="黑体" w:hAnsi="Times New Roman"/>
          <w:b/>
          <w:bCs/>
          <w:sz w:val="28"/>
          <w:szCs w:val="28"/>
        </w:rPr>
      </w:pPr>
    </w:p>
    <w:p w:rsidR="00ED3764" w:rsidRPr="00D23D49" w:rsidRDefault="00ED3764" w:rsidP="00547BFA">
      <w:pPr>
        <w:adjustRightInd w:val="0"/>
        <w:snapToGrid w:val="0"/>
        <w:rPr>
          <w:rFonts w:ascii="Times New Roman" w:eastAsia="黑体" w:hAnsi="Times New Roman"/>
          <w:b/>
          <w:bCs/>
          <w:sz w:val="28"/>
          <w:szCs w:val="28"/>
        </w:rPr>
      </w:pPr>
    </w:p>
    <w:p w:rsidR="00ED3764" w:rsidRPr="00D23D49" w:rsidRDefault="00ED3764" w:rsidP="00547BFA">
      <w:pPr>
        <w:adjustRightInd w:val="0"/>
        <w:snapToGrid w:val="0"/>
        <w:rPr>
          <w:rFonts w:ascii="Times New Roman" w:eastAsia="黑体" w:hAnsi="Times New Roman"/>
          <w:b/>
          <w:bCs/>
          <w:sz w:val="28"/>
          <w:szCs w:val="28"/>
        </w:rPr>
      </w:pPr>
    </w:p>
    <w:p w:rsidR="00ED3764" w:rsidRPr="00D23D49" w:rsidRDefault="00ED3764" w:rsidP="00547BFA">
      <w:pPr>
        <w:adjustRightInd w:val="0"/>
        <w:snapToGrid w:val="0"/>
        <w:rPr>
          <w:rFonts w:ascii="Times New Roman" w:eastAsia="黑体" w:hAnsi="Times New Roman"/>
          <w:b/>
          <w:bCs/>
          <w:sz w:val="28"/>
          <w:szCs w:val="28"/>
        </w:rPr>
      </w:pPr>
    </w:p>
    <w:p w:rsidR="00ED3764" w:rsidRPr="00D23D49" w:rsidRDefault="00ED3764" w:rsidP="00547BFA">
      <w:pPr>
        <w:adjustRightInd w:val="0"/>
        <w:snapToGrid w:val="0"/>
        <w:rPr>
          <w:rFonts w:ascii="Times New Roman" w:eastAsia="黑体" w:hAnsi="Times New Roman"/>
          <w:b/>
          <w:bCs/>
          <w:sz w:val="28"/>
          <w:szCs w:val="28"/>
        </w:rPr>
      </w:pPr>
    </w:p>
    <w:p w:rsidR="00ED3764" w:rsidRPr="00D23D49" w:rsidRDefault="00ED3764" w:rsidP="00547BFA">
      <w:pPr>
        <w:adjustRightInd w:val="0"/>
        <w:snapToGrid w:val="0"/>
        <w:rPr>
          <w:rFonts w:ascii="Times New Roman" w:eastAsia="黑体" w:hAnsi="Times New Roman"/>
          <w:b/>
          <w:bCs/>
          <w:sz w:val="28"/>
          <w:szCs w:val="28"/>
        </w:rPr>
      </w:pPr>
    </w:p>
    <w:p w:rsidR="00ED3764" w:rsidRPr="00D23D49" w:rsidRDefault="00ED3764" w:rsidP="00547BFA">
      <w:pPr>
        <w:adjustRightInd w:val="0"/>
        <w:snapToGrid w:val="0"/>
        <w:rPr>
          <w:rFonts w:ascii="Times New Roman" w:eastAsia="黑体" w:hAnsi="Times New Roman"/>
          <w:b/>
          <w:bCs/>
          <w:sz w:val="28"/>
          <w:szCs w:val="28"/>
        </w:rPr>
      </w:pPr>
    </w:p>
    <w:p w:rsidR="00ED3764" w:rsidRPr="00D23D49" w:rsidRDefault="00ED3764" w:rsidP="00547BFA">
      <w:pPr>
        <w:adjustRightInd w:val="0"/>
        <w:snapToGrid w:val="0"/>
        <w:rPr>
          <w:rFonts w:ascii="Times New Roman" w:eastAsia="黑体" w:hAnsi="Times New Roman"/>
          <w:b/>
          <w:bCs/>
          <w:sz w:val="28"/>
          <w:szCs w:val="28"/>
        </w:rPr>
      </w:pPr>
    </w:p>
    <w:p w:rsidR="00ED3764" w:rsidRPr="00D23D49" w:rsidRDefault="00ED3764" w:rsidP="00547BFA">
      <w:pPr>
        <w:adjustRightInd w:val="0"/>
        <w:snapToGrid w:val="0"/>
        <w:rPr>
          <w:rFonts w:ascii="Times New Roman" w:eastAsia="黑体" w:hAnsi="Times New Roman"/>
          <w:b/>
          <w:bCs/>
          <w:sz w:val="28"/>
          <w:szCs w:val="28"/>
        </w:rPr>
      </w:pPr>
    </w:p>
    <w:p w:rsidR="00ED3764" w:rsidRPr="00D23D49" w:rsidRDefault="00ED3764" w:rsidP="00547BFA">
      <w:pPr>
        <w:adjustRightInd w:val="0"/>
        <w:snapToGrid w:val="0"/>
        <w:rPr>
          <w:rFonts w:ascii="Times New Roman" w:eastAsia="黑体" w:hAnsi="Times New Roman"/>
          <w:b/>
          <w:bCs/>
          <w:sz w:val="28"/>
          <w:szCs w:val="28"/>
        </w:rPr>
      </w:pPr>
    </w:p>
    <w:p w:rsidR="00ED3764" w:rsidRPr="00D23D49" w:rsidRDefault="00ED3764" w:rsidP="00547BFA">
      <w:pPr>
        <w:adjustRightInd w:val="0"/>
        <w:snapToGrid w:val="0"/>
        <w:rPr>
          <w:rFonts w:ascii="Times New Roman" w:eastAsia="黑体" w:hAnsi="Times New Roman"/>
          <w:b/>
          <w:bCs/>
          <w:sz w:val="28"/>
          <w:szCs w:val="28"/>
        </w:rPr>
      </w:pPr>
    </w:p>
    <w:p w:rsidR="00ED3764" w:rsidRPr="00D23D49" w:rsidRDefault="00ED3764" w:rsidP="00547BFA">
      <w:pPr>
        <w:adjustRightInd w:val="0"/>
        <w:snapToGrid w:val="0"/>
        <w:rPr>
          <w:rFonts w:ascii="Times New Roman" w:eastAsia="黑体" w:hAnsi="Times New Roman"/>
          <w:b/>
          <w:bCs/>
          <w:sz w:val="28"/>
          <w:szCs w:val="28"/>
        </w:rPr>
      </w:pPr>
    </w:p>
    <w:p w:rsidR="00ED3764" w:rsidRPr="00D23D49" w:rsidRDefault="00ED3764" w:rsidP="00547BFA">
      <w:pPr>
        <w:adjustRightInd w:val="0"/>
        <w:snapToGrid w:val="0"/>
        <w:rPr>
          <w:rFonts w:ascii="Times New Roman" w:eastAsia="黑体" w:hAnsi="Times New Roman"/>
          <w:b/>
          <w:bCs/>
          <w:sz w:val="28"/>
          <w:szCs w:val="28"/>
        </w:rPr>
      </w:pPr>
    </w:p>
    <w:p w:rsidR="00ED3764" w:rsidRPr="00D23D49" w:rsidRDefault="00ED3764" w:rsidP="00547BFA">
      <w:pPr>
        <w:adjustRightInd w:val="0"/>
        <w:snapToGrid w:val="0"/>
        <w:rPr>
          <w:rFonts w:ascii="Times New Roman" w:eastAsia="黑体" w:hAnsi="Times New Roman"/>
          <w:b/>
          <w:bCs/>
          <w:sz w:val="28"/>
          <w:szCs w:val="28"/>
        </w:rPr>
      </w:pPr>
    </w:p>
    <w:p w:rsidR="00ED3764" w:rsidRPr="00D23D49" w:rsidRDefault="00ED3764" w:rsidP="00547BFA">
      <w:pPr>
        <w:adjustRightInd w:val="0"/>
        <w:snapToGrid w:val="0"/>
        <w:rPr>
          <w:rFonts w:ascii="Times New Roman" w:eastAsia="黑体" w:hAnsi="Times New Roman"/>
          <w:b/>
          <w:bCs/>
          <w:sz w:val="28"/>
          <w:szCs w:val="28"/>
        </w:rPr>
      </w:pPr>
    </w:p>
    <w:p w:rsidR="00ED3764" w:rsidRPr="00D23D49" w:rsidRDefault="00ED3764" w:rsidP="00547BFA">
      <w:pPr>
        <w:adjustRightInd w:val="0"/>
        <w:snapToGrid w:val="0"/>
        <w:rPr>
          <w:rFonts w:ascii="Times New Roman" w:eastAsia="黑体" w:hAnsi="Times New Roman"/>
          <w:b/>
          <w:bCs/>
          <w:sz w:val="28"/>
          <w:szCs w:val="28"/>
        </w:rPr>
      </w:pPr>
    </w:p>
    <w:p w:rsidR="00ED3764" w:rsidRPr="00D23D49" w:rsidRDefault="00ED3764" w:rsidP="00547BFA">
      <w:pPr>
        <w:adjustRightInd w:val="0"/>
        <w:snapToGrid w:val="0"/>
        <w:rPr>
          <w:rFonts w:ascii="Times New Roman" w:eastAsia="黑体" w:hAnsi="Times New Roman"/>
          <w:b/>
          <w:bCs/>
          <w:sz w:val="28"/>
          <w:szCs w:val="28"/>
        </w:rPr>
      </w:pPr>
    </w:p>
    <w:p w:rsidR="003C4C7A" w:rsidRPr="00D23D49" w:rsidRDefault="003C4C7A" w:rsidP="00547BFA">
      <w:pPr>
        <w:adjustRightInd w:val="0"/>
        <w:snapToGrid w:val="0"/>
        <w:rPr>
          <w:rFonts w:ascii="Times New Roman" w:eastAsia="黑体" w:hAnsi="Times New Roman"/>
          <w:b/>
          <w:bCs/>
          <w:sz w:val="28"/>
          <w:szCs w:val="28"/>
        </w:rPr>
      </w:pPr>
    </w:p>
    <w:p w:rsidR="003D6D25" w:rsidRPr="00D23D49" w:rsidRDefault="003D6D25" w:rsidP="00547BFA">
      <w:pPr>
        <w:adjustRightInd w:val="0"/>
        <w:snapToGrid w:val="0"/>
        <w:rPr>
          <w:rFonts w:ascii="Times New Roman" w:eastAsia="黑体" w:hAnsi="Times New Roman"/>
          <w:b/>
          <w:bCs/>
          <w:sz w:val="28"/>
          <w:szCs w:val="28"/>
        </w:rPr>
      </w:pPr>
    </w:p>
    <w:p w:rsidR="003D6D25" w:rsidRPr="00D23D49" w:rsidRDefault="003D6D25" w:rsidP="00547BFA">
      <w:pPr>
        <w:adjustRightInd w:val="0"/>
        <w:snapToGrid w:val="0"/>
        <w:rPr>
          <w:rFonts w:ascii="Times New Roman" w:eastAsia="黑体" w:hAnsi="Times New Roman"/>
          <w:b/>
          <w:bCs/>
          <w:sz w:val="28"/>
          <w:szCs w:val="28"/>
        </w:rPr>
      </w:pPr>
    </w:p>
    <w:p w:rsidR="003D6D25" w:rsidRPr="00D23D49" w:rsidRDefault="003D6D25" w:rsidP="00547BFA">
      <w:pPr>
        <w:adjustRightInd w:val="0"/>
        <w:snapToGrid w:val="0"/>
        <w:rPr>
          <w:rFonts w:ascii="Times New Roman" w:eastAsia="黑体" w:hAnsi="Times New Roman"/>
          <w:b/>
          <w:bCs/>
          <w:sz w:val="28"/>
          <w:szCs w:val="28"/>
        </w:rPr>
      </w:pPr>
    </w:p>
    <w:p w:rsidR="003C4C7A" w:rsidRPr="00D23D49" w:rsidRDefault="003C4C7A" w:rsidP="00547BFA">
      <w:pPr>
        <w:adjustRightInd w:val="0"/>
        <w:snapToGrid w:val="0"/>
        <w:rPr>
          <w:rFonts w:ascii="Times New Roman" w:eastAsia="黑体" w:hAnsi="Times New Roman"/>
          <w:b/>
          <w:bCs/>
          <w:sz w:val="28"/>
          <w:szCs w:val="28"/>
        </w:rPr>
      </w:pPr>
    </w:p>
    <w:p w:rsidR="00ED3764" w:rsidRPr="00D23D49" w:rsidRDefault="00ED3764" w:rsidP="004F7807">
      <w:pPr>
        <w:adjustRightInd w:val="0"/>
        <w:snapToGrid w:val="0"/>
        <w:spacing w:line="360" w:lineRule="auto"/>
        <w:ind w:firstLineChars="200" w:firstLine="640"/>
        <w:rPr>
          <w:rFonts w:ascii="Times New Roman" w:eastAsia="黑体" w:hAnsi="Times New Roman"/>
          <w:bCs/>
          <w:sz w:val="32"/>
          <w:szCs w:val="28"/>
        </w:rPr>
      </w:pPr>
      <w:r w:rsidRPr="00D23D49">
        <w:rPr>
          <w:rFonts w:ascii="Times New Roman" w:eastAsia="黑体" w:hAnsi="Times New Roman"/>
          <w:bCs/>
          <w:sz w:val="32"/>
          <w:szCs w:val="28"/>
        </w:rPr>
        <w:t>二、败血症临床路径表单</w:t>
      </w:r>
    </w:p>
    <w:p w:rsidR="00ED3764" w:rsidRPr="00D23D49" w:rsidRDefault="00ED3764" w:rsidP="00CE4902">
      <w:pPr>
        <w:snapToGrid w:val="0"/>
        <w:rPr>
          <w:rFonts w:ascii="Times New Roman" w:hAnsi="Times New Roman"/>
          <w:bCs/>
          <w:szCs w:val="21"/>
        </w:rPr>
      </w:pPr>
      <w:r w:rsidRPr="00D23D49">
        <w:rPr>
          <w:rFonts w:ascii="Times New Roman" w:hAnsi="宋体"/>
          <w:bCs/>
          <w:szCs w:val="21"/>
        </w:rPr>
        <w:t>适用对象：</w:t>
      </w:r>
      <w:r w:rsidRPr="00D23D49">
        <w:rPr>
          <w:rFonts w:ascii="Times New Roman" w:hAnsi="宋体"/>
          <w:b/>
          <w:bCs/>
          <w:szCs w:val="21"/>
        </w:rPr>
        <w:t>第一诊断为</w:t>
      </w:r>
      <w:r w:rsidRPr="00D23D49">
        <w:rPr>
          <w:rFonts w:ascii="Times New Roman" w:hAnsi="宋体"/>
          <w:szCs w:val="21"/>
          <w:lang w:val="en-GB"/>
        </w:rPr>
        <w:t>败血症（</w:t>
      </w:r>
      <w:r w:rsidRPr="00D23D49">
        <w:rPr>
          <w:rFonts w:ascii="Times New Roman" w:hAnsi="Times New Roman"/>
          <w:szCs w:val="21"/>
          <w:lang w:val="en-GB"/>
        </w:rPr>
        <w:t>ICD-10</w:t>
      </w:r>
      <w:r w:rsidRPr="00D23D49">
        <w:rPr>
          <w:rFonts w:ascii="Times New Roman" w:hAnsi="宋体"/>
          <w:szCs w:val="21"/>
          <w:lang w:val="en-GB"/>
        </w:rPr>
        <w:t>：</w:t>
      </w:r>
      <w:r w:rsidR="003C4C7A" w:rsidRPr="00D23D49">
        <w:rPr>
          <w:rFonts w:ascii="Times New Roman" w:hAnsi="Times New Roman"/>
          <w:szCs w:val="21"/>
          <w:lang w:val="en-GB"/>
        </w:rPr>
        <w:t>A41.900</w:t>
      </w:r>
      <w:bookmarkStart w:id="2" w:name="_GoBack"/>
      <w:bookmarkEnd w:id="2"/>
      <w:r w:rsidRPr="00D23D49">
        <w:rPr>
          <w:rFonts w:ascii="Times New Roman" w:hAnsi="Times New Roman"/>
          <w:szCs w:val="21"/>
        </w:rPr>
        <w:t>)</w:t>
      </w:r>
    </w:p>
    <w:p w:rsidR="00ED3764" w:rsidRPr="00D23D49" w:rsidRDefault="00ED3764" w:rsidP="00CE4902">
      <w:pPr>
        <w:adjustRightInd w:val="0"/>
        <w:snapToGrid w:val="0"/>
        <w:rPr>
          <w:rFonts w:ascii="Times New Roman" w:hAnsi="Times New Roman"/>
          <w:u w:val="single"/>
        </w:rPr>
      </w:pPr>
      <w:r w:rsidRPr="00D23D49">
        <w:rPr>
          <w:rFonts w:ascii="Times New Roman" w:hAnsi="宋体"/>
        </w:rPr>
        <w:t>患者姓名：性别：年龄：门诊号：住院号：</w:t>
      </w:r>
    </w:p>
    <w:p w:rsidR="00ED3764" w:rsidRPr="00D23D49" w:rsidRDefault="00ED3764" w:rsidP="00CE4902">
      <w:pPr>
        <w:snapToGrid w:val="0"/>
        <w:rPr>
          <w:rFonts w:ascii="Times New Roman" w:hAnsi="Times New Roman"/>
          <w:bCs/>
        </w:rPr>
      </w:pPr>
      <w:r w:rsidRPr="00D23D49">
        <w:rPr>
          <w:rFonts w:ascii="Times New Roman" w:hAnsi="宋体"/>
        </w:rPr>
        <w:lastRenderedPageBreak/>
        <w:t>住院日期：年月日出院日期：年月日标准住院日：</w:t>
      </w:r>
      <w:r w:rsidRPr="00D23D49">
        <w:rPr>
          <w:rFonts w:ascii="Times New Roman" w:hAnsi="Times New Roman"/>
        </w:rPr>
        <w:t>10</w:t>
      </w:r>
      <w:r w:rsidRPr="00D23D49">
        <w:rPr>
          <w:rFonts w:ascii="Times New Roman" w:hAnsi="Times New Roman"/>
          <w:bCs/>
        </w:rPr>
        <w:t>-14</w:t>
      </w:r>
      <w:r w:rsidRPr="00D23D49">
        <w:rPr>
          <w:rFonts w:ascii="Times New Roman" w:hAnsi="宋体"/>
          <w:bCs/>
        </w:rPr>
        <w:t>天</w:t>
      </w:r>
    </w:p>
    <w:tbl>
      <w:tblPr>
        <w:tblW w:w="9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1"/>
        <w:gridCol w:w="937"/>
        <w:gridCol w:w="900"/>
        <w:gridCol w:w="1080"/>
        <w:gridCol w:w="720"/>
        <w:gridCol w:w="1080"/>
        <w:gridCol w:w="900"/>
        <w:gridCol w:w="720"/>
        <w:gridCol w:w="1080"/>
        <w:gridCol w:w="1338"/>
      </w:tblGrid>
      <w:tr w:rsidR="00ED3764" w:rsidRPr="00D23D49" w:rsidTr="004F7807">
        <w:trPr>
          <w:trHeight w:val="393"/>
          <w:jc w:val="center"/>
        </w:trPr>
        <w:tc>
          <w:tcPr>
            <w:tcW w:w="691" w:type="dxa"/>
            <w:tcBorders>
              <w:top w:val="double" w:sz="4" w:space="0" w:color="auto"/>
              <w:left w:val="double" w:sz="4" w:space="0" w:color="auto"/>
              <w:bottom w:val="double" w:sz="4" w:space="0" w:color="auto"/>
              <w:right w:val="double" w:sz="4" w:space="0" w:color="auto"/>
            </w:tcBorders>
            <w:vAlign w:val="center"/>
          </w:tcPr>
          <w:p w:rsidR="00ED3764" w:rsidRPr="00D23D49" w:rsidRDefault="00ED3764" w:rsidP="004F7807">
            <w:pPr>
              <w:spacing w:line="260" w:lineRule="exact"/>
              <w:rPr>
                <w:rFonts w:ascii="Times New Roman" w:eastAsia="黑体" w:hAnsi="Times New Roman"/>
                <w:szCs w:val="21"/>
              </w:rPr>
            </w:pPr>
            <w:r w:rsidRPr="00D23D49">
              <w:rPr>
                <w:rFonts w:ascii="Times New Roman" w:eastAsia="黑体" w:hAnsi="Times New Roman"/>
                <w:szCs w:val="21"/>
              </w:rPr>
              <w:t>时间</w:t>
            </w:r>
          </w:p>
        </w:tc>
        <w:tc>
          <w:tcPr>
            <w:tcW w:w="2917" w:type="dxa"/>
            <w:gridSpan w:val="3"/>
            <w:tcBorders>
              <w:top w:val="double" w:sz="4" w:space="0" w:color="auto"/>
              <w:left w:val="double" w:sz="4" w:space="0" w:color="auto"/>
              <w:bottom w:val="double" w:sz="4" w:space="0" w:color="auto"/>
            </w:tcBorders>
          </w:tcPr>
          <w:p w:rsidR="00ED3764" w:rsidRPr="00D23D49" w:rsidRDefault="00ED3764" w:rsidP="004F7807">
            <w:pPr>
              <w:spacing w:line="260" w:lineRule="exact"/>
              <w:jc w:val="center"/>
              <w:rPr>
                <w:rFonts w:ascii="Times New Roman" w:eastAsia="黑体" w:hAnsi="Times New Roman"/>
                <w:szCs w:val="21"/>
              </w:rPr>
            </w:pPr>
            <w:r w:rsidRPr="00D23D49">
              <w:rPr>
                <w:rFonts w:ascii="Times New Roman" w:eastAsia="黑体" w:hAnsi="Times New Roman"/>
                <w:szCs w:val="21"/>
              </w:rPr>
              <w:t>住院第</w:t>
            </w:r>
            <w:r w:rsidRPr="00D23D49">
              <w:rPr>
                <w:rFonts w:ascii="Times New Roman" w:eastAsia="黑体" w:hAnsi="Times New Roman"/>
                <w:szCs w:val="21"/>
              </w:rPr>
              <w:t>1</w:t>
            </w:r>
            <w:r w:rsidR="004F7807" w:rsidRPr="00D23D49">
              <w:rPr>
                <w:rFonts w:ascii="Times New Roman" w:eastAsia="黑体" w:hAnsi="Times New Roman"/>
                <w:szCs w:val="21"/>
              </w:rPr>
              <w:t>天</w:t>
            </w:r>
          </w:p>
        </w:tc>
        <w:tc>
          <w:tcPr>
            <w:tcW w:w="2700" w:type="dxa"/>
            <w:gridSpan w:val="3"/>
            <w:tcBorders>
              <w:top w:val="double" w:sz="4" w:space="0" w:color="auto"/>
              <w:bottom w:val="double" w:sz="4" w:space="0" w:color="auto"/>
              <w:right w:val="double" w:sz="4" w:space="0" w:color="auto"/>
            </w:tcBorders>
          </w:tcPr>
          <w:p w:rsidR="00ED3764" w:rsidRPr="00D23D49" w:rsidRDefault="00ED3764" w:rsidP="004F7807">
            <w:pPr>
              <w:spacing w:line="260" w:lineRule="exact"/>
              <w:jc w:val="center"/>
              <w:rPr>
                <w:rFonts w:ascii="Times New Roman" w:eastAsia="黑体" w:hAnsi="Times New Roman"/>
                <w:szCs w:val="21"/>
              </w:rPr>
            </w:pPr>
            <w:r w:rsidRPr="00D23D49">
              <w:rPr>
                <w:rFonts w:ascii="Times New Roman" w:eastAsia="黑体" w:hAnsi="Times New Roman"/>
                <w:szCs w:val="21"/>
              </w:rPr>
              <w:t>第</w:t>
            </w:r>
            <w:r w:rsidRPr="00D23D49">
              <w:rPr>
                <w:rFonts w:ascii="Times New Roman" w:eastAsia="黑体" w:hAnsi="Times New Roman"/>
                <w:szCs w:val="21"/>
              </w:rPr>
              <w:t>2-3</w:t>
            </w:r>
            <w:r w:rsidRPr="00D23D49">
              <w:rPr>
                <w:rFonts w:ascii="Times New Roman" w:eastAsia="黑体" w:hAnsi="Times New Roman"/>
                <w:szCs w:val="21"/>
              </w:rPr>
              <w:t>天</w:t>
            </w:r>
          </w:p>
        </w:tc>
        <w:tc>
          <w:tcPr>
            <w:tcW w:w="3138" w:type="dxa"/>
            <w:gridSpan w:val="3"/>
            <w:tcBorders>
              <w:top w:val="double" w:sz="4" w:space="0" w:color="auto"/>
              <w:left w:val="double" w:sz="4" w:space="0" w:color="auto"/>
              <w:bottom w:val="double" w:sz="4" w:space="0" w:color="auto"/>
              <w:right w:val="double" w:sz="4" w:space="0" w:color="auto"/>
            </w:tcBorders>
          </w:tcPr>
          <w:p w:rsidR="00ED3764" w:rsidRPr="00D23D49" w:rsidRDefault="00ED3764" w:rsidP="004F7807">
            <w:pPr>
              <w:spacing w:line="260" w:lineRule="exact"/>
              <w:jc w:val="center"/>
              <w:rPr>
                <w:rFonts w:ascii="Times New Roman" w:eastAsia="黑体" w:hAnsi="Times New Roman"/>
                <w:szCs w:val="21"/>
                <w:u w:val="single"/>
              </w:rPr>
            </w:pPr>
            <w:r w:rsidRPr="00D23D49">
              <w:rPr>
                <w:rFonts w:ascii="Times New Roman" w:eastAsia="黑体" w:hAnsi="Times New Roman"/>
                <w:szCs w:val="21"/>
              </w:rPr>
              <w:t>住院第</w:t>
            </w:r>
            <w:r w:rsidRPr="00D23D49">
              <w:rPr>
                <w:rFonts w:ascii="Times New Roman" w:eastAsia="黑体" w:hAnsi="Times New Roman"/>
                <w:szCs w:val="21"/>
              </w:rPr>
              <w:t>4-7</w:t>
            </w:r>
            <w:r w:rsidRPr="00D23D49">
              <w:rPr>
                <w:rFonts w:ascii="Times New Roman" w:eastAsia="黑体" w:hAnsi="Times New Roman"/>
                <w:szCs w:val="21"/>
              </w:rPr>
              <w:t>天</w:t>
            </w:r>
          </w:p>
        </w:tc>
      </w:tr>
      <w:tr w:rsidR="00ED3764" w:rsidRPr="00D23D49">
        <w:trPr>
          <w:trHeight w:val="531"/>
          <w:jc w:val="center"/>
        </w:trPr>
        <w:tc>
          <w:tcPr>
            <w:tcW w:w="691" w:type="dxa"/>
            <w:tcBorders>
              <w:top w:val="double" w:sz="4" w:space="0" w:color="auto"/>
              <w:left w:val="single" w:sz="8" w:space="0" w:color="auto"/>
              <w:bottom w:val="single" w:sz="8" w:space="0" w:color="auto"/>
              <w:right w:val="single" w:sz="8" w:space="0" w:color="auto"/>
            </w:tcBorders>
            <w:vAlign w:val="center"/>
          </w:tcPr>
          <w:p w:rsidR="00ED3764" w:rsidRPr="00D23D49" w:rsidRDefault="00ED3764" w:rsidP="004F7807">
            <w:pPr>
              <w:snapToGrid w:val="0"/>
              <w:spacing w:line="260" w:lineRule="exact"/>
              <w:jc w:val="center"/>
              <w:rPr>
                <w:rFonts w:ascii="Times New Roman" w:eastAsia="黑体" w:hAnsi="Times New Roman"/>
                <w:szCs w:val="21"/>
              </w:rPr>
            </w:pPr>
            <w:r w:rsidRPr="00D23D49">
              <w:rPr>
                <w:rFonts w:ascii="Times New Roman" w:eastAsia="黑体" w:hAnsi="Times New Roman"/>
                <w:szCs w:val="21"/>
              </w:rPr>
              <w:t>主</w:t>
            </w:r>
          </w:p>
          <w:p w:rsidR="00ED3764" w:rsidRPr="00D23D49" w:rsidRDefault="00ED3764" w:rsidP="004F7807">
            <w:pPr>
              <w:snapToGrid w:val="0"/>
              <w:spacing w:line="260" w:lineRule="exact"/>
              <w:jc w:val="center"/>
              <w:rPr>
                <w:rFonts w:ascii="Times New Roman" w:eastAsia="黑体" w:hAnsi="Times New Roman"/>
                <w:szCs w:val="21"/>
              </w:rPr>
            </w:pPr>
            <w:r w:rsidRPr="00D23D49">
              <w:rPr>
                <w:rFonts w:ascii="Times New Roman" w:eastAsia="黑体" w:hAnsi="Times New Roman"/>
                <w:szCs w:val="21"/>
              </w:rPr>
              <w:t>要</w:t>
            </w:r>
          </w:p>
          <w:p w:rsidR="00ED3764" w:rsidRPr="00D23D49" w:rsidRDefault="00ED3764" w:rsidP="004F7807">
            <w:pPr>
              <w:snapToGrid w:val="0"/>
              <w:spacing w:line="260" w:lineRule="exact"/>
              <w:jc w:val="center"/>
              <w:rPr>
                <w:rFonts w:ascii="Times New Roman" w:eastAsia="黑体" w:hAnsi="Times New Roman"/>
                <w:szCs w:val="21"/>
              </w:rPr>
            </w:pPr>
            <w:r w:rsidRPr="00D23D49">
              <w:rPr>
                <w:rFonts w:ascii="Times New Roman" w:eastAsia="黑体" w:hAnsi="Times New Roman"/>
                <w:szCs w:val="21"/>
              </w:rPr>
              <w:t>诊</w:t>
            </w:r>
          </w:p>
          <w:p w:rsidR="00ED3764" w:rsidRPr="00D23D49" w:rsidRDefault="00ED3764" w:rsidP="004F7807">
            <w:pPr>
              <w:snapToGrid w:val="0"/>
              <w:spacing w:line="260" w:lineRule="exact"/>
              <w:jc w:val="center"/>
              <w:rPr>
                <w:rFonts w:ascii="Times New Roman" w:eastAsia="黑体" w:hAnsi="Times New Roman"/>
                <w:szCs w:val="21"/>
              </w:rPr>
            </w:pPr>
            <w:r w:rsidRPr="00D23D49">
              <w:rPr>
                <w:rFonts w:ascii="Times New Roman" w:eastAsia="黑体" w:hAnsi="Times New Roman"/>
                <w:szCs w:val="21"/>
              </w:rPr>
              <w:t>疗</w:t>
            </w:r>
          </w:p>
          <w:p w:rsidR="00ED3764" w:rsidRPr="00D23D49" w:rsidRDefault="00ED3764" w:rsidP="004F7807">
            <w:pPr>
              <w:snapToGrid w:val="0"/>
              <w:spacing w:line="260" w:lineRule="exact"/>
              <w:jc w:val="center"/>
              <w:rPr>
                <w:rFonts w:ascii="Times New Roman" w:eastAsia="黑体" w:hAnsi="Times New Roman"/>
                <w:szCs w:val="21"/>
              </w:rPr>
            </w:pPr>
            <w:r w:rsidRPr="00D23D49">
              <w:rPr>
                <w:rFonts w:ascii="Times New Roman" w:eastAsia="黑体" w:hAnsi="Times New Roman"/>
                <w:szCs w:val="21"/>
              </w:rPr>
              <w:t>工</w:t>
            </w:r>
          </w:p>
          <w:p w:rsidR="00ED3764" w:rsidRPr="00D23D49" w:rsidRDefault="00ED3764" w:rsidP="004F7807">
            <w:pPr>
              <w:snapToGrid w:val="0"/>
              <w:spacing w:line="260" w:lineRule="exact"/>
              <w:jc w:val="center"/>
              <w:rPr>
                <w:rFonts w:ascii="Times New Roman" w:eastAsia="黑体" w:hAnsi="Times New Roman"/>
                <w:szCs w:val="21"/>
                <w:u w:val="single"/>
              </w:rPr>
            </w:pPr>
            <w:r w:rsidRPr="00D23D49">
              <w:rPr>
                <w:rFonts w:ascii="Times New Roman" w:eastAsia="黑体" w:hAnsi="Times New Roman"/>
                <w:szCs w:val="21"/>
              </w:rPr>
              <w:t>作</w:t>
            </w:r>
          </w:p>
        </w:tc>
        <w:tc>
          <w:tcPr>
            <w:tcW w:w="2917" w:type="dxa"/>
            <w:gridSpan w:val="3"/>
            <w:tcBorders>
              <w:top w:val="double" w:sz="4" w:space="0" w:color="auto"/>
              <w:left w:val="single" w:sz="8" w:space="0" w:color="auto"/>
              <w:bottom w:val="single" w:sz="8" w:space="0" w:color="auto"/>
            </w:tcBorders>
          </w:tcPr>
          <w:p w:rsidR="00ED3764" w:rsidRPr="00D23D49" w:rsidRDefault="00ED3764" w:rsidP="004F7807">
            <w:pPr>
              <w:numPr>
                <w:ilvl w:val="0"/>
                <w:numId w:val="2"/>
              </w:numPr>
              <w:tabs>
                <w:tab w:val="clear" w:pos="465"/>
                <w:tab w:val="left" w:pos="360"/>
                <w:tab w:val="left" w:pos="645"/>
              </w:tabs>
              <w:adjustRightInd w:val="0"/>
              <w:snapToGrid w:val="0"/>
              <w:spacing w:line="260" w:lineRule="exact"/>
              <w:ind w:left="0" w:firstLine="0"/>
              <w:rPr>
                <w:rFonts w:ascii="Times New Roman" w:hAnsi="Times New Roman"/>
                <w:szCs w:val="21"/>
              </w:rPr>
            </w:pPr>
            <w:r w:rsidRPr="00D23D49">
              <w:rPr>
                <w:rFonts w:ascii="Times New Roman" w:hAnsi="宋体"/>
                <w:szCs w:val="21"/>
              </w:rPr>
              <w:t>询问病史及进行体格检查</w:t>
            </w:r>
          </w:p>
          <w:p w:rsidR="00ED3764" w:rsidRPr="00D23D49" w:rsidRDefault="00ED3764" w:rsidP="004F7807">
            <w:pPr>
              <w:numPr>
                <w:ilvl w:val="0"/>
                <w:numId w:val="2"/>
              </w:numPr>
              <w:tabs>
                <w:tab w:val="clear" w:pos="465"/>
                <w:tab w:val="left" w:pos="360"/>
                <w:tab w:val="left" w:pos="645"/>
              </w:tabs>
              <w:adjustRightInd w:val="0"/>
              <w:snapToGrid w:val="0"/>
              <w:spacing w:line="260" w:lineRule="exact"/>
              <w:ind w:left="0" w:firstLine="0"/>
              <w:rPr>
                <w:rFonts w:ascii="Times New Roman" w:hAnsi="Times New Roman"/>
                <w:szCs w:val="21"/>
              </w:rPr>
            </w:pPr>
            <w:r w:rsidRPr="00D23D49">
              <w:rPr>
                <w:rFonts w:ascii="Times New Roman" w:hAnsi="宋体"/>
                <w:szCs w:val="21"/>
              </w:rPr>
              <w:t>完善必要检查，初步评估病情</w:t>
            </w:r>
          </w:p>
          <w:p w:rsidR="00ED3764" w:rsidRPr="00D23D49" w:rsidRDefault="00ED3764" w:rsidP="004F7807">
            <w:pPr>
              <w:numPr>
                <w:ilvl w:val="0"/>
                <w:numId w:val="2"/>
              </w:numPr>
              <w:tabs>
                <w:tab w:val="clear" w:pos="465"/>
                <w:tab w:val="left" w:pos="360"/>
                <w:tab w:val="left" w:pos="645"/>
              </w:tabs>
              <w:adjustRightInd w:val="0"/>
              <w:snapToGrid w:val="0"/>
              <w:spacing w:line="260" w:lineRule="exact"/>
              <w:ind w:left="0" w:firstLine="0"/>
              <w:rPr>
                <w:rFonts w:ascii="Times New Roman" w:hAnsi="Times New Roman"/>
                <w:szCs w:val="21"/>
              </w:rPr>
            </w:pPr>
            <w:r w:rsidRPr="00D23D49">
              <w:rPr>
                <w:rFonts w:ascii="Times New Roman" w:hAnsi="宋体"/>
                <w:szCs w:val="21"/>
              </w:rPr>
              <w:t>完成病历书写</w:t>
            </w:r>
          </w:p>
          <w:p w:rsidR="00ED3764" w:rsidRPr="00D23D49" w:rsidRDefault="00ED3764" w:rsidP="004F7807">
            <w:pPr>
              <w:numPr>
                <w:ilvl w:val="0"/>
                <w:numId w:val="2"/>
              </w:numPr>
              <w:tabs>
                <w:tab w:val="clear" w:pos="465"/>
                <w:tab w:val="left" w:pos="360"/>
                <w:tab w:val="left" w:pos="645"/>
              </w:tabs>
              <w:adjustRightInd w:val="0"/>
              <w:snapToGrid w:val="0"/>
              <w:spacing w:line="260" w:lineRule="exact"/>
              <w:ind w:left="0" w:firstLine="0"/>
              <w:rPr>
                <w:rFonts w:ascii="Times New Roman" w:hAnsi="Times New Roman"/>
                <w:szCs w:val="21"/>
              </w:rPr>
            </w:pPr>
            <w:r w:rsidRPr="00D23D49">
              <w:rPr>
                <w:rFonts w:ascii="Times New Roman" w:hAnsi="宋体"/>
                <w:szCs w:val="21"/>
              </w:rPr>
              <w:t>根据病情对症、支持治疗</w:t>
            </w:r>
          </w:p>
          <w:p w:rsidR="00ED3764" w:rsidRPr="00D23D49" w:rsidRDefault="00ED3764" w:rsidP="004F7807">
            <w:pPr>
              <w:numPr>
                <w:ilvl w:val="0"/>
                <w:numId w:val="2"/>
              </w:numPr>
              <w:tabs>
                <w:tab w:val="clear" w:pos="465"/>
                <w:tab w:val="left" w:pos="360"/>
                <w:tab w:val="left" w:pos="645"/>
              </w:tabs>
              <w:adjustRightInd w:val="0"/>
              <w:snapToGrid w:val="0"/>
              <w:spacing w:line="260" w:lineRule="exact"/>
              <w:ind w:left="0" w:firstLine="0"/>
              <w:rPr>
                <w:rFonts w:ascii="Times New Roman" w:hAnsi="Times New Roman"/>
                <w:szCs w:val="21"/>
              </w:rPr>
            </w:pPr>
            <w:r w:rsidRPr="00D23D49">
              <w:rPr>
                <w:rFonts w:ascii="Times New Roman" w:hAnsi="宋体"/>
                <w:szCs w:val="21"/>
              </w:rPr>
              <w:t>上级医师查房，制定诊疗计划</w:t>
            </w:r>
          </w:p>
          <w:p w:rsidR="00ED3764" w:rsidRPr="00D23D49" w:rsidRDefault="00ED3764" w:rsidP="004F780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r w:rsidRPr="00D23D49">
              <w:rPr>
                <w:rFonts w:ascii="Times New Roman" w:hAnsi="宋体"/>
                <w:szCs w:val="21"/>
              </w:rPr>
              <w:t>确定抗菌药物治疗方案，签署药物治疗知情同意书，开始抗菌治疗</w:t>
            </w:r>
          </w:p>
          <w:p w:rsidR="00ED3764" w:rsidRPr="00D23D49" w:rsidRDefault="00ED3764" w:rsidP="004F780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r w:rsidRPr="00D23D49">
              <w:rPr>
                <w:rFonts w:ascii="Times New Roman" w:hAnsi="宋体"/>
                <w:szCs w:val="21"/>
              </w:rPr>
              <w:t>医患沟通，及时告知病情与相关问题</w:t>
            </w:r>
          </w:p>
        </w:tc>
        <w:tc>
          <w:tcPr>
            <w:tcW w:w="2700" w:type="dxa"/>
            <w:gridSpan w:val="3"/>
            <w:tcBorders>
              <w:top w:val="double" w:sz="4" w:space="0" w:color="auto"/>
              <w:bottom w:val="single" w:sz="8" w:space="0" w:color="auto"/>
              <w:right w:val="single" w:sz="8" w:space="0" w:color="auto"/>
            </w:tcBorders>
          </w:tcPr>
          <w:p w:rsidR="00ED3764" w:rsidRPr="00D23D49" w:rsidRDefault="00ED3764" w:rsidP="004F780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r w:rsidRPr="00D23D49">
              <w:rPr>
                <w:rFonts w:ascii="Times New Roman" w:hAnsi="宋体"/>
                <w:szCs w:val="21"/>
              </w:rPr>
              <w:t>病例讨论，上级医师定期查房，完善诊疗计划</w:t>
            </w:r>
          </w:p>
          <w:p w:rsidR="00ED3764" w:rsidRPr="00D23D49" w:rsidRDefault="00ED3764" w:rsidP="004F780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r w:rsidRPr="00D23D49">
              <w:rPr>
                <w:rFonts w:ascii="Times New Roman" w:hAnsi="Times New Roman"/>
                <w:szCs w:val="21"/>
              </w:rPr>
              <w:t>病情严重程度分级</w:t>
            </w:r>
          </w:p>
          <w:p w:rsidR="00ED3764" w:rsidRPr="00D23D49" w:rsidRDefault="00ED3764" w:rsidP="004F780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r w:rsidRPr="00D23D49">
              <w:rPr>
                <w:rFonts w:ascii="Times New Roman" w:hAnsi="宋体"/>
                <w:szCs w:val="21"/>
              </w:rPr>
              <w:t>处理基础疾病及对症治疗</w:t>
            </w:r>
          </w:p>
          <w:p w:rsidR="00ED3764" w:rsidRPr="00D23D49" w:rsidRDefault="00ED3764" w:rsidP="004F780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r w:rsidRPr="00D23D49">
              <w:rPr>
                <w:rFonts w:ascii="Times New Roman" w:hAnsi="宋体"/>
                <w:szCs w:val="21"/>
              </w:rPr>
              <w:t>评价抗菌治疗效果</w:t>
            </w:r>
          </w:p>
          <w:p w:rsidR="00ED3764" w:rsidRPr="00D23D49" w:rsidRDefault="00ED3764" w:rsidP="004F780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r w:rsidRPr="00D23D49">
              <w:rPr>
                <w:rFonts w:ascii="Times New Roman" w:hAnsi="宋体"/>
                <w:szCs w:val="21"/>
              </w:rPr>
              <w:t>根据病情及治疗效果调整、制定合理治疗方案</w:t>
            </w:r>
          </w:p>
          <w:p w:rsidR="00ED3764" w:rsidRPr="00D23D49" w:rsidRDefault="00ED3764" w:rsidP="004F780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r w:rsidRPr="00D23D49">
              <w:rPr>
                <w:rFonts w:ascii="Times New Roman" w:hAnsi="宋体"/>
                <w:szCs w:val="21"/>
              </w:rPr>
              <w:t>住院医师书写病程记录</w:t>
            </w:r>
          </w:p>
        </w:tc>
        <w:tc>
          <w:tcPr>
            <w:tcW w:w="3138" w:type="dxa"/>
            <w:gridSpan w:val="3"/>
            <w:tcBorders>
              <w:top w:val="double" w:sz="4" w:space="0" w:color="auto"/>
              <w:left w:val="single" w:sz="8" w:space="0" w:color="auto"/>
              <w:bottom w:val="single" w:sz="8" w:space="0" w:color="auto"/>
              <w:right w:val="single" w:sz="8" w:space="0" w:color="auto"/>
            </w:tcBorders>
          </w:tcPr>
          <w:p w:rsidR="00ED3764" w:rsidRPr="00D23D49" w:rsidRDefault="00ED3764" w:rsidP="004F780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r w:rsidRPr="00D23D49">
              <w:rPr>
                <w:rFonts w:ascii="Times New Roman" w:hAnsi="宋体"/>
                <w:szCs w:val="21"/>
              </w:rPr>
              <w:t>上级医师定期查房，治疗效果评估</w:t>
            </w:r>
          </w:p>
          <w:p w:rsidR="00ED3764" w:rsidRPr="00D23D49" w:rsidRDefault="00ED3764" w:rsidP="004F780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r w:rsidRPr="00D23D49">
              <w:rPr>
                <w:rFonts w:ascii="Times New Roman" w:hAnsi="宋体"/>
                <w:szCs w:val="21"/>
              </w:rPr>
              <w:t>处理可能发生的并发症</w:t>
            </w:r>
          </w:p>
          <w:p w:rsidR="00ED3764" w:rsidRPr="00D23D49" w:rsidRDefault="00ED3764" w:rsidP="004F780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r w:rsidRPr="00D23D49">
              <w:rPr>
                <w:rFonts w:ascii="Times New Roman" w:hAnsi="宋体"/>
                <w:szCs w:val="21"/>
              </w:rPr>
              <w:t>根据病情及治疗效果调整治疗方案</w:t>
            </w:r>
          </w:p>
          <w:p w:rsidR="00ED3764" w:rsidRPr="00D23D49" w:rsidRDefault="00ED3764" w:rsidP="004F780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r w:rsidRPr="00D23D49">
              <w:rPr>
                <w:rFonts w:ascii="Times New Roman" w:hAnsi="宋体"/>
                <w:szCs w:val="21"/>
              </w:rPr>
              <w:t>完</w:t>
            </w:r>
            <w:smartTag w:uri="urn:schemas-microsoft-com:office:smarttags" w:element="PersonName">
              <w:smartTagPr>
                <w:attr w:name="ProductID" w:val="成三级"/>
              </w:smartTagPr>
              <w:r w:rsidRPr="00D23D49">
                <w:rPr>
                  <w:rFonts w:ascii="Times New Roman" w:hAnsi="宋体"/>
                  <w:szCs w:val="21"/>
                </w:rPr>
                <w:t>成三级</w:t>
              </w:r>
            </w:smartTag>
            <w:r w:rsidRPr="00D23D49">
              <w:rPr>
                <w:rFonts w:ascii="Times New Roman" w:hAnsi="宋体"/>
                <w:szCs w:val="21"/>
              </w:rPr>
              <w:t>医师查房记录</w:t>
            </w:r>
          </w:p>
          <w:p w:rsidR="00ED3764" w:rsidRPr="00D23D49" w:rsidRDefault="00ED3764" w:rsidP="004F780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r w:rsidRPr="00D23D49">
              <w:rPr>
                <w:rFonts w:ascii="Times New Roman" w:hAnsi="宋体"/>
                <w:szCs w:val="21"/>
              </w:rPr>
              <w:t>医患沟通</w:t>
            </w:r>
          </w:p>
          <w:p w:rsidR="00ED3764" w:rsidRPr="00D23D49" w:rsidRDefault="00ED3764" w:rsidP="004F780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r w:rsidRPr="00D23D49">
              <w:rPr>
                <w:rFonts w:ascii="Times New Roman" w:hAnsi="宋体"/>
                <w:szCs w:val="21"/>
              </w:rPr>
              <w:t>住院医师书写病程记录</w:t>
            </w:r>
          </w:p>
          <w:p w:rsidR="00ED3764" w:rsidRPr="00D23D49" w:rsidRDefault="00ED3764" w:rsidP="004F780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r w:rsidRPr="00D23D49">
              <w:rPr>
                <w:rFonts w:ascii="Times New Roman" w:hAnsi="宋体"/>
                <w:szCs w:val="21"/>
              </w:rPr>
              <w:t>其他</w:t>
            </w:r>
          </w:p>
        </w:tc>
      </w:tr>
      <w:tr w:rsidR="00ED3764" w:rsidRPr="00D23D49">
        <w:trPr>
          <w:trHeight w:val="597"/>
          <w:jc w:val="center"/>
        </w:trPr>
        <w:tc>
          <w:tcPr>
            <w:tcW w:w="691" w:type="dxa"/>
            <w:tcBorders>
              <w:top w:val="single" w:sz="8" w:space="0" w:color="auto"/>
              <w:left w:val="single" w:sz="8" w:space="0" w:color="auto"/>
              <w:bottom w:val="single" w:sz="8" w:space="0" w:color="auto"/>
              <w:right w:val="single" w:sz="8" w:space="0" w:color="auto"/>
            </w:tcBorders>
            <w:vAlign w:val="center"/>
          </w:tcPr>
          <w:p w:rsidR="00ED3764" w:rsidRPr="00D23D49" w:rsidRDefault="00ED3764" w:rsidP="004F7807">
            <w:pPr>
              <w:spacing w:line="260" w:lineRule="exact"/>
              <w:jc w:val="center"/>
              <w:rPr>
                <w:rFonts w:ascii="Times New Roman" w:eastAsia="黑体" w:hAnsi="Times New Roman"/>
                <w:szCs w:val="21"/>
              </w:rPr>
            </w:pPr>
            <w:r w:rsidRPr="00D23D49">
              <w:rPr>
                <w:rFonts w:ascii="Times New Roman" w:eastAsia="黑体" w:hAnsi="Times New Roman"/>
                <w:szCs w:val="21"/>
              </w:rPr>
              <w:t>重</w:t>
            </w:r>
          </w:p>
          <w:p w:rsidR="00ED3764" w:rsidRPr="00D23D49" w:rsidRDefault="00ED3764" w:rsidP="004F7807">
            <w:pPr>
              <w:spacing w:line="260" w:lineRule="exact"/>
              <w:jc w:val="center"/>
              <w:rPr>
                <w:rFonts w:ascii="Times New Roman" w:eastAsia="黑体" w:hAnsi="Times New Roman"/>
                <w:szCs w:val="21"/>
              </w:rPr>
            </w:pPr>
            <w:r w:rsidRPr="00D23D49">
              <w:rPr>
                <w:rFonts w:ascii="Times New Roman" w:eastAsia="黑体" w:hAnsi="Times New Roman"/>
                <w:szCs w:val="21"/>
              </w:rPr>
              <w:t>点</w:t>
            </w:r>
          </w:p>
          <w:p w:rsidR="00ED3764" w:rsidRPr="00D23D49" w:rsidRDefault="00ED3764" w:rsidP="004F7807">
            <w:pPr>
              <w:spacing w:line="260" w:lineRule="exact"/>
              <w:jc w:val="center"/>
              <w:rPr>
                <w:rFonts w:ascii="Times New Roman" w:eastAsia="黑体" w:hAnsi="Times New Roman"/>
                <w:szCs w:val="21"/>
              </w:rPr>
            </w:pPr>
            <w:r w:rsidRPr="00D23D49">
              <w:rPr>
                <w:rFonts w:ascii="Times New Roman" w:eastAsia="黑体" w:hAnsi="Times New Roman"/>
                <w:szCs w:val="21"/>
              </w:rPr>
              <w:t>医</w:t>
            </w:r>
          </w:p>
          <w:p w:rsidR="00ED3764" w:rsidRPr="00D23D49" w:rsidRDefault="00ED3764" w:rsidP="004F7807">
            <w:pPr>
              <w:spacing w:line="260" w:lineRule="exact"/>
              <w:jc w:val="center"/>
              <w:rPr>
                <w:rFonts w:ascii="Times New Roman" w:eastAsia="黑体" w:hAnsi="Times New Roman"/>
                <w:szCs w:val="21"/>
              </w:rPr>
            </w:pPr>
            <w:r w:rsidRPr="00D23D49">
              <w:rPr>
                <w:rFonts w:ascii="Times New Roman" w:eastAsia="黑体" w:hAnsi="Times New Roman"/>
                <w:szCs w:val="21"/>
              </w:rPr>
              <w:t>嘱</w:t>
            </w:r>
          </w:p>
        </w:tc>
        <w:tc>
          <w:tcPr>
            <w:tcW w:w="2917" w:type="dxa"/>
            <w:gridSpan w:val="3"/>
            <w:tcBorders>
              <w:top w:val="single" w:sz="8" w:space="0" w:color="auto"/>
              <w:left w:val="single" w:sz="8" w:space="0" w:color="auto"/>
              <w:bottom w:val="single" w:sz="8" w:space="0" w:color="auto"/>
            </w:tcBorders>
          </w:tcPr>
          <w:p w:rsidR="00ED3764" w:rsidRPr="00D23D49" w:rsidRDefault="00ED3764" w:rsidP="004F7807">
            <w:pPr>
              <w:adjustRightInd w:val="0"/>
              <w:snapToGrid w:val="0"/>
              <w:spacing w:line="260" w:lineRule="exact"/>
              <w:rPr>
                <w:rFonts w:ascii="Times New Roman" w:hAnsi="Times New Roman"/>
                <w:b/>
                <w:szCs w:val="21"/>
              </w:rPr>
            </w:pPr>
            <w:r w:rsidRPr="00D23D49">
              <w:rPr>
                <w:rFonts w:ascii="Times New Roman" w:hAnsi="宋体"/>
                <w:b/>
                <w:szCs w:val="21"/>
              </w:rPr>
              <w:t>长期医嘱：</w:t>
            </w:r>
          </w:p>
          <w:p w:rsidR="00ED3764" w:rsidRPr="00D23D49" w:rsidRDefault="00ED3764" w:rsidP="004F7807">
            <w:pPr>
              <w:numPr>
                <w:ilvl w:val="0"/>
                <w:numId w:val="2"/>
              </w:numPr>
              <w:tabs>
                <w:tab w:val="clear" w:pos="465"/>
                <w:tab w:val="left" w:pos="192"/>
                <w:tab w:val="left" w:pos="360"/>
                <w:tab w:val="left" w:pos="645"/>
              </w:tabs>
              <w:adjustRightInd w:val="0"/>
              <w:snapToGrid w:val="0"/>
              <w:spacing w:line="260" w:lineRule="exact"/>
              <w:ind w:left="0" w:firstLine="0"/>
              <w:rPr>
                <w:rFonts w:ascii="Times New Roman" w:hAnsi="Times New Roman"/>
                <w:szCs w:val="21"/>
              </w:rPr>
            </w:pPr>
            <w:r w:rsidRPr="00D23D49">
              <w:rPr>
                <w:rFonts w:ascii="Times New Roman" w:hAnsi="宋体"/>
                <w:szCs w:val="21"/>
              </w:rPr>
              <w:t>败血症护理常规</w:t>
            </w:r>
          </w:p>
          <w:p w:rsidR="00ED3764" w:rsidRPr="00D23D49" w:rsidRDefault="00ED3764" w:rsidP="004F7807">
            <w:pPr>
              <w:numPr>
                <w:ilvl w:val="0"/>
                <w:numId w:val="2"/>
              </w:numPr>
              <w:tabs>
                <w:tab w:val="clear" w:pos="465"/>
                <w:tab w:val="left" w:pos="192"/>
                <w:tab w:val="left" w:pos="360"/>
                <w:tab w:val="left" w:pos="645"/>
              </w:tabs>
              <w:adjustRightInd w:val="0"/>
              <w:snapToGrid w:val="0"/>
              <w:spacing w:line="260" w:lineRule="exact"/>
              <w:ind w:left="0" w:firstLine="0"/>
              <w:rPr>
                <w:rFonts w:ascii="Times New Roman" w:hAnsi="Times New Roman"/>
                <w:szCs w:val="21"/>
              </w:rPr>
            </w:pPr>
            <w:r w:rsidRPr="00D23D49">
              <w:rPr>
                <w:rFonts w:ascii="Times New Roman" w:hAnsi="宋体"/>
                <w:szCs w:val="21"/>
              </w:rPr>
              <w:t>特级</w:t>
            </w:r>
            <w:r w:rsidRPr="00D23D49">
              <w:rPr>
                <w:rFonts w:ascii="Times New Roman" w:hAnsi="Times New Roman"/>
                <w:szCs w:val="21"/>
              </w:rPr>
              <w:t>-</w:t>
            </w:r>
            <w:r w:rsidRPr="00D23D49">
              <w:rPr>
                <w:rFonts w:ascii="Times New Roman" w:hAnsi="宋体"/>
                <w:szCs w:val="21"/>
              </w:rPr>
              <w:t>一</w:t>
            </w:r>
            <w:r w:rsidRPr="00D23D49">
              <w:rPr>
                <w:rFonts w:ascii="Times New Roman" w:hAnsi="Times New Roman"/>
                <w:szCs w:val="21"/>
              </w:rPr>
              <w:t>-</w:t>
            </w:r>
            <w:r w:rsidRPr="00D23D49">
              <w:rPr>
                <w:rFonts w:ascii="Times New Roman" w:hAnsi="宋体"/>
                <w:szCs w:val="21"/>
              </w:rPr>
              <w:t>二</w:t>
            </w:r>
            <w:r w:rsidRPr="00D23D49">
              <w:rPr>
                <w:rFonts w:ascii="Times New Roman" w:hAnsi="Times New Roman"/>
                <w:szCs w:val="21"/>
              </w:rPr>
              <w:t>-</w:t>
            </w:r>
            <w:r w:rsidRPr="00D23D49">
              <w:rPr>
                <w:rFonts w:ascii="Times New Roman" w:hAnsi="宋体"/>
                <w:szCs w:val="21"/>
              </w:rPr>
              <w:t>三级护理</w:t>
            </w:r>
          </w:p>
          <w:p w:rsidR="00ED3764" w:rsidRPr="00D23D49" w:rsidRDefault="00ED3764" w:rsidP="004F7807">
            <w:pPr>
              <w:numPr>
                <w:ilvl w:val="0"/>
                <w:numId w:val="2"/>
              </w:numPr>
              <w:tabs>
                <w:tab w:val="clear" w:pos="465"/>
                <w:tab w:val="left" w:pos="192"/>
                <w:tab w:val="left" w:pos="360"/>
                <w:tab w:val="left" w:pos="645"/>
              </w:tabs>
              <w:adjustRightInd w:val="0"/>
              <w:snapToGrid w:val="0"/>
              <w:spacing w:line="260" w:lineRule="exact"/>
              <w:ind w:left="0" w:firstLine="0"/>
              <w:rPr>
                <w:rFonts w:ascii="Times New Roman" w:hAnsi="Times New Roman"/>
                <w:szCs w:val="21"/>
              </w:rPr>
            </w:pPr>
            <w:r w:rsidRPr="00D23D49">
              <w:rPr>
                <w:rFonts w:ascii="Times New Roman" w:hAnsi="宋体"/>
                <w:szCs w:val="21"/>
              </w:rPr>
              <w:t>普食，或半流质饮食</w:t>
            </w:r>
          </w:p>
          <w:p w:rsidR="00ED3764" w:rsidRPr="00D23D49" w:rsidRDefault="00ED3764" w:rsidP="004F7807">
            <w:pPr>
              <w:numPr>
                <w:ilvl w:val="0"/>
                <w:numId w:val="2"/>
              </w:numPr>
              <w:tabs>
                <w:tab w:val="clear" w:pos="465"/>
                <w:tab w:val="left" w:pos="192"/>
                <w:tab w:val="left" w:pos="360"/>
                <w:tab w:val="left" w:pos="645"/>
              </w:tabs>
              <w:adjustRightInd w:val="0"/>
              <w:snapToGrid w:val="0"/>
              <w:spacing w:line="260" w:lineRule="exact"/>
              <w:ind w:left="0" w:firstLine="0"/>
              <w:rPr>
                <w:rFonts w:ascii="Times New Roman" w:hAnsi="Times New Roman"/>
                <w:szCs w:val="21"/>
              </w:rPr>
            </w:pPr>
            <w:r w:rsidRPr="00D23D49">
              <w:rPr>
                <w:rFonts w:ascii="Times New Roman" w:hAnsi="宋体"/>
                <w:szCs w:val="21"/>
              </w:rPr>
              <w:t>抗菌药物治疗</w:t>
            </w:r>
          </w:p>
          <w:p w:rsidR="00ED3764" w:rsidRPr="00D23D49" w:rsidRDefault="00ED3764" w:rsidP="004F7807">
            <w:pPr>
              <w:numPr>
                <w:ilvl w:val="0"/>
                <w:numId w:val="2"/>
              </w:numPr>
              <w:tabs>
                <w:tab w:val="clear" w:pos="465"/>
                <w:tab w:val="left" w:pos="192"/>
                <w:tab w:val="left" w:pos="360"/>
                <w:tab w:val="left" w:pos="645"/>
              </w:tabs>
              <w:adjustRightInd w:val="0"/>
              <w:snapToGrid w:val="0"/>
              <w:spacing w:line="260" w:lineRule="exact"/>
              <w:ind w:left="0" w:firstLine="0"/>
              <w:rPr>
                <w:rFonts w:ascii="Times New Roman" w:hAnsi="Times New Roman"/>
                <w:szCs w:val="21"/>
              </w:rPr>
            </w:pPr>
            <w:r w:rsidRPr="00D23D49">
              <w:rPr>
                <w:rFonts w:ascii="Times New Roman" w:hAnsi="宋体"/>
                <w:szCs w:val="21"/>
              </w:rPr>
              <w:t>吸氧（必要时）</w:t>
            </w:r>
          </w:p>
          <w:p w:rsidR="00ED3764" w:rsidRPr="00D23D49" w:rsidRDefault="00ED3764" w:rsidP="004F7807">
            <w:pPr>
              <w:numPr>
                <w:ilvl w:val="0"/>
                <w:numId w:val="2"/>
              </w:numPr>
              <w:tabs>
                <w:tab w:val="clear" w:pos="465"/>
                <w:tab w:val="left" w:pos="192"/>
                <w:tab w:val="left" w:pos="360"/>
                <w:tab w:val="left" w:pos="645"/>
              </w:tabs>
              <w:adjustRightInd w:val="0"/>
              <w:snapToGrid w:val="0"/>
              <w:spacing w:line="260" w:lineRule="exact"/>
              <w:ind w:left="0" w:firstLine="0"/>
              <w:rPr>
                <w:rFonts w:ascii="Times New Roman" w:hAnsi="Times New Roman"/>
                <w:szCs w:val="21"/>
              </w:rPr>
            </w:pPr>
            <w:r w:rsidRPr="00D23D49">
              <w:rPr>
                <w:rFonts w:ascii="Times New Roman" w:hAnsi="宋体"/>
                <w:szCs w:val="21"/>
              </w:rPr>
              <w:t>吸痰（必要时）</w:t>
            </w:r>
          </w:p>
          <w:p w:rsidR="00ED3764" w:rsidRPr="00D23D49" w:rsidRDefault="00ED3764" w:rsidP="004F7807">
            <w:pPr>
              <w:numPr>
                <w:ilvl w:val="0"/>
                <w:numId w:val="2"/>
              </w:numPr>
              <w:tabs>
                <w:tab w:val="clear" w:pos="465"/>
                <w:tab w:val="left" w:pos="192"/>
                <w:tab w:val="left" w:pos="360"/>
                <w:tab w:val="left" w:pos="645"/>
              </w:tabs>
              <w:adjustRightInd w:val="0"/>
              <w:snapToGrid w:val="0"/>
              <w:spacing w:line="260" w:lineRule="exact"/>
              <w:ind w:left="0" w:firstLine="0"/>
              <w:rPr>
                <w:rFonts w:ascii="Times New Roman" w:hAnsi="Times New Roman"/>
                <w:szCs w:val="21"/>
              </w:rPr>
            </w:pPr>
            <w:r w:rsidRPr="00D23D49">
              <w:rPr>
                <w:rFonts w:ascii="Times New Roman" w:hAnsi="Times New Roman"/>
                <w:szCs w:val="21"/>
              </w:rPr>
              <w:t>制酸剂、胃肠黏膜保护剂（必要时）</w:t>
            </w:r>
          </w:p>
          <w:p w:rsidR="00ED3764" w:rsidRPr="00D23D49" w:rsidRDefault="00ED3764" w:rsidP="004F7807">
            <w:pPr>
              <w:numPr>
                <w:ilvl w:val="0"/>
                <w:numId w:val="2"/>
              </w:numPr>
              <w:tabs>
                <w:tab w:val="clear" w:pos="465"/>
                <w:tab w:val="left" w:pos="192"/>
                <w:tab w:val="left" w:pos="360"/>
                <w:tab w:val="left" w:pos="645"/>
              </w:tabs>
              <w:adjustRightInd w:val="0"/>
              <w:snapToGrid w:val="0"/>
              <w:spacing w:line="260" w:lineRule="exact"/>
              <w:ind w:left="0" w:firstLine="0"/>
              <w:rPr>
                <w:rFonts w:ascii="Times New Roman" w:hAnsi="Times New Roman"/>
                <w:szCs w:val="21"/>
              </w:rPr>
            </w:pPr>
            <w:r w:rsidRPr="00D23D49">
              <w:rPr>
                <w:rFonts w:ascii="Times New Roman" w:hAnsi="Times New Roman"/>
                <w:szCs w:val="21"/>
              </w:rPr>
              <w:t>持续心电、血压、血氧饱和度监测（必要时）</w:t>
            </w:r>
          </w:p>
          <w:p w:rsidR="00ED3764" w:rsidRPr="00D23D49" w:rsidRDefault="00ED3764" w:rsidP="004F7807">
            <w:pPr>
              <w:numPr>
                <w:ilvl w:val="0"/>
                <w:numId w:val="2"/>
              </w:numPr>
              <w:tabs>
                <w:tab w:val="clear" w:pos="465"/>
                <w:tab w:val="left" w:pos="192"/>
                <w:tab w:val="left" w:pos="360"/>
                <w:tab w:val="left" w:pos="645"/>
              </w:tabs>
              <w:adjustRightInd w:val="0"/>
              <w:snapToGrid w:val="0"/>
              <w:spacing w:line="260" w:lineRule="exact"/>
              <w:ind w:left="0" w:firstLine="0"/>
              <w:rPr>
                <w:rFonts w:ascii="Times New Roman" w:hAnsi="Times New Roman"/>
                <w:szCs w:val="21"/>
              </w:rPr>
            </w:pPr>
            <w:r w:rsidRPr="00D23D49">
              <w:rPr>
                <w:rFonts w:ascii="Times New Roman" w:hAnsi="Times New Roman"/>
                <w:szCs w:val="21"/>
              </w:rPr>
              <w:t>记出入量（必要时）</w:t>
            </w:r>
          </w:p>
          <w:p w:rsidR="00ED3764" w:rsidRPr="00D23D49" w:rsidRDefault="00ED3764" w:rsidP="004F7807">
            <w:pPr>
              <w:numPr>
                <w:ilvl w:val="0"/>
                <w:numId w:val="2"/>
              </w:numPr>
              <w:tabs>
                <w:tab w:val="clear" w:pos="465"/>
                <w:tab w:val="left" w:pos="192"/>
                <w:tab w:val="left" w:pos="360"/>
                <w:tab w:val="left" w:pos="645"/>
              </w:tabs>
              <w:adjustRightInd w:val="0"/>
              <w:snapToGrid w:val="0"/>
              <w:spacing w:line="260" w:lineRule="exact"/>
              <w:ind w:left="0" w:firstLine="0"/>
              <w:rPr>
                <w:rFonts w:ascii="Times New Roman" w:hAnsi="Times New Roman"/>
                <w:szCs w:val="21"/>
              </w:rPr>
            </w:pPr>
            <w:r w:rsidRPr="00D23D49">
              <w:rPr>
                <w:rFonts w:ascii="Times New Roman" w:hAnsi="Times New Roman"/>
                <w:szCs w:val="21"/>
              </w:rPr>
              <w:t>利尿剂（必要时）</w:t>
            </w:r>
          </w:p>
          <w:p w:rsidR="00ED3764" w:rsidRPr="00D23D49" w:rsidRDefault="00ED3764" w:rsidP="004F7807">
            <w:pPr>
              <w:numPr>
                <w:ilvl w:val="0"/>
                <w:numId w:val="2"/>
              </w:numPr>
              <w:tabs>
                <w:tab w:val="clear" w:pos="465"/>
                <w:tab w:val="left" w:pos="192"/>
                <w:tab w:val="left" w:pos="360"/>
                <w:tab w:val="left" w:pos="645"/>
              </w:tabs>
              <w:adjustRightInd w:val="0"/>
              <w:snapToGrid w:val="0"/>
              <w:spacing w:line="260" w:lineRule="exact"/>
              <w:ind w:left="0" w:firstLine="0"/>
              <w:rPr>
                <w:rFonts w:ascii="Times New Roman" w:hAnsi="Times New Roman"/>
                <w:szCs w:val="21"/>
              </w:rPr>
            </w:pPr>
            <w:r w:rsidRPr="00D23D49">
              <w:rPr>
                <w:rFonts w:ascii="Times New Roman" w:hAnsi="Times New Roman"/>
                <w:szCs w:val="21"/>
              </w:rPr>
              <w:t>祛痰剂、支气管扩张剂等（必要时）</w:t>
            </w:r>
          </w:p>
          <w:p w:rsidR="00ED3764" w:rsidRPr="00D23D49" w:rsidRDefault="00ED3764" w:rsidP="004F7807">
            <w:pPr>
              <w:numPr>
                <w:ilvl w:val="0"/>
                <w:numId w:val="2"/>
              </w:numPr>
              <w:tabs>
                <w:tab w:val="clear" w:pos="465"/>
                <w:tab w:val="left" w:pos="192"/>
                <w:tab w:val="left" w:pos="360"/>
                <w:tab w:val="left" w:pos="645"/>
              </w:tabs>
              <w:adjustRightInd w:val="0"/>
              <w:snapToGrid w:val="0"/>
              <w:spacing w:line="260" w:lineRule="exact"/>
              <w:ind w:left="0" w:firstLine="0"/>
              <w:rPr>
                <w:rFonts w:ascii="Times New Roman" w:hAnsi="Times New Roman"/>
                <w:szCs w:val="21"/>
              </w:rPr>
            </w:pPr>
            <w:r w:rsidRPr="00D23D49">
              <w:rPr>
                <w:rFonts w:ascii="Times New Roman" w:hAnsi="Times New Roman"/>
                <w:szCs w:val="21"/>
              </w:rPr>
              <w:t>其他对症治疗</w:t>
            </w:r>
          </w:p>
          <w:p w:rsidR="00ED3764" w:rsidRPr="00D23D49" w:rsidRDefault="00ED3764" w:rsidP="004F7807">
            <w:pPr>
              <w:numPr>
                <w:ilvl w:val="0"/>
                <w:numId w:val="2"/>
              </w:numPr>
              <w:tabs>
                <w:tab w:val="clear" w:pos="465"/>
                <w:tab w:val="left" w:pos="192"/>
                <w:tab w:val="left" w:pos="360"/>
                <w:tab w:val="left" w:pos="645"/>
              </w:tabs>
              <w:adjustRightInd w:val="0"/>
              <w:snapToGrid w:val="0"/>
              <w:spacing w:line="260" w:lineRule="exact"/>
              <w:ind w:left="0" w:firstLine="0"/>
              <w:rPr>
                <w:rFonts w:ascii="Times New Roman" w:hAnsi="Times New Roman"/>
                <w:szCs w:val="21"/>
              </w:rPr>
            </w:pPr>
            <w:r w:rsidRPr="00D23D49">
              <w:rPr>
                <w:rFonts w:ascii="Times New Roman" w:hAnsi="宋体"/>
                <w:szCs w:val="21"/>
              </w:rPr>
              <w:t>基础疾病相关治疗</w:t>
            </w:r>
          </w:p>
          <w:p w:rsidR="00ED3764" w:rsidRPr="00D23D49" w:rsidRDefault="00ED3764" w:rsidP="004F7807">
            <w:pPr>
              <w:adjustRightInd w:val="0"/>
              <w:snapToGrid w:val="0"/>
              <w:spacing w:line="260" w:lineRule="exact"/>
              <w:rPr>
                <w:rFonts w:ascii="Times New Roman" w:hAnsi="Times New Roman"/>
                <w:b/>
                <w:szCs w:val="21"/>
              </w:rPr>
            </w:pPr>
            <w:r w:rsidRPr="00D23D49">
              <w:rPr>
                <w:rFonts w:ascii="Times New Roman" w:hAnsi="宋体"/>
                <w:b/>
                <w:szCs w:val="21"/>
              </w:rPr>
              <w:t>临时医嘱：</w:t>
            </w:r>
          </w:p>
          <w:p w:rsidR="00ED3764" w:rsidRPr="00D23D49" w:rsidRDefault="00ED3764" w:rsidP="004F780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r w:rsidRPr="00D23D49">
              <w:rPr>
                <w:rFonts w:ascii="Times New Roman" w:hAnsi="宋体"/>
                <w:szCs w:val="21"/>
              </w:rPr>
              <w:t>血常规、尿常规、大便常规</w:t>
            </w:r>
          </w:p>
          <w:p w:rsidR="00ED3764" w:rsidRPr="00D23D49" w:rsidRDefault="00ED3764" w:rsidP="004F780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r w:rsidRPr="00D23D49">
              <w:rPr>
                <w:rFonts w:ascii="Times New Roman" w:hAnsi="宋体"/>
                <w:szCs w:val="21"/>
              </w:rPr>
              <w:t>肝肾功能检查、电解质、血糖、血尿酸、血沉（或</w:t>
            </w:r>
            <w:r w:rsidRPr="00D23D49">
              <w:rPr>
                <w:rFonts w:ascii="Times New Roman" w:hAnsi="Times New Roman"/>
                <w:szCs w:val="21"/>
              </w:rPr>
              <w:t>C</w:t>
            </w:r>
            <w:r w:rsidRPr="00D23D49">
              <w:rPr>
                <w:rFonts w:ascii="Times New Roman" w:hAnsi="宋体"/>
                <w:szCs w:val="21"/>
              </w:rPr>
              <w:t>反应蛋白）、、降钙素原（</w:t>
            </w:r>
            <w:r w:rsidRPr="00D23D49">
              <w:rPr>
                <w:rFonts w:ascii="Times New Roman" w:hAnsi="Times New Roman"/>
                <w:szCs w:val="21"/>
              </w:rPr>
              <w:t>PCT</w:t>
            </w:r>
            <w:r w:rsidRPr="00D23D49">
              <w:rPr>
                <w:rFonts w:ascii="Times New Roman" w:hAnsi="宋体"/>
                <w:szCs w:val="21"/>
              </w:rPr>
              <w:t>）抗</w:t>
            </w:r>
            <w:r w:rsidRPr="00D23D49">
              <w:rPr>
                <w:rFonts w:ascii="Times New Roman" w:hAnsi="Times New Roman"/>
                <w:szCs w:val="21"/>
              </w:rPr>
              <w:t>HIV</w:t>
            </w:r>
            <w:r w:rsidRPr="00D23D49">
              <w:rPr>
                <w:rFonts w:ascii="Times New Roman" w:hAnsi="宋体"/>
                <w:szCs w:val="21"/>
              </w:rPr>
              <w:t>、</w:t>
            </w:r>
            <w:r w:rsidRPr="00D23D49">
              <w:rPr>
                <w:rFonts w:ascii="Times New Roman" w:hAnsi="Times New Roman"/>
                <w:szCs w:val="21"/>
              </w:rPr>
              <w:t>RPR</w:t>
            </w:r>
          </w:p>
          <w:p w:rsidR="00ED3764" w:rsidRPr="00D23D49" w:rsidRDefault="00ED3764" w:rsidP="004F780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r w:rsidRPr="00D23D49">
              <w:rPr>
                <w:rFonts w:ascii="Times New Roman" w:hAnsi="宋体"/>
                <w:szCs w:val="21"/>
              </w:rPr>
              <w:t>血培养，或骨髓培养，或体液培养，或尿培养等，同时药敏试验</w:t>
            </w:r>
          </w:p>
          <w:p w:rsidR="00ED3764" w:rsidRPr="00D23D49" w:rsidRDefault="00ED3764" w:rsidP="004F780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r w:rsidRPr="00D23D49">
              <w:rPr>
                <w:rFonts w:ascii="Times New Roman" w:hAnsi="宋体"/>
                <w:szCs w:val="21"/>
              </w:rPr>
              <w:t>厌氧菌、真菌培养（必要时），同时药敏试验</w:t>
            </w:r>
          </w:p>
          <w:p w:rsidR="00ED3764" w:rsidRPr="00D23D49" w:rsidRDefault="00ED3764" w:rsidP="004F780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r w:rsidRPr="00D23D49">
              <w:rPr>
                <w:rFonts w:ascii="Times New Roman" w:hAnsi="Times New Roman"/>
                <w:szCs w:val="21"/>
              </w:rPr>
              <w:t>G</w:t>
            </w:r>
            <w:r w:rsidRPr="00D23D49">
              <w:rPr>
                <w:rFonts w:ascii="Times New Roman" w:hAnsi="宋体"/>
                <w:szCs w:val="21"/>
              </w:rPr>
              <w:t>试验（必要时）</w:t>
            </w:r>
          </w:p>
          <w:p w:rsidR="00ED3764" w:rsidRPr="00D23D49" w:rsidRDefault="00ED3764" w:rsidP="004F780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r w:rsidRPr="00D23D49">
              <w:rPr>
                <w:rFonts w:ascii="Times New Roman" w:hAnsi="Times New Roman"/>
                <w:szCs w:val="21"/>
              </w:rPr>
              <w:t>GM</w:t>
            </w:r>
            <w:r w:rsidRPr="00D23D49">
              <w:rPr>
                <w:rFonts w:ascii="Times New Roman" w:hAnsi="宋体"/>
                <w:szCs w:val="21"/>
              </w:rPr>
              <w:t>试验（必要时）</w:t>
            </w:r>
          </w:p>
          <w:p w:rsidR="00ED3764" w:rsidRPr="00D23D49" w:rsidRDefault="00ED3764" w:rsidP="004F780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r w:rsidRPr="00D23D49">
              <w:rPr>
                <w:rFonts w:ascii="Times New Roman" w:hAnsi="宋体"/>
                <w:szCs w:val="21"/>
              </w:rPr>
              <w:t>心电图、胸片</w:t>
            </w:r>
          </w:p>
          <w:p w:rsidR="00ED3764" w:rsidRPr="00D23D49" w:rsidRDefault="00ED3764" w:rsidP="004F780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r w:rsidRPr="00D23D49">
              <w:rPr>
                <w:rFonts w:ascii="Times New Roman" w:hAnsi="宋体"/>
                <w:szCs w:val="21"/>
              </w:rPr>
              <w:t>血气分析（必要时）</w:t>
            </w:r>
          </w:p>
          <w:p w:rsidR="00ED3764" w:rsidRPr="00D23D49" w:rsidRDefault="00ED3764" w:rsidP="004F780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r w:rsidRPr="00D23D49">
              <w:rPr>
                <w:rFonts w:ascii="Times New Roman" w:hAnsi="Times New Roman"/>
                <w:szCs w:val="21"/>
              </w:rPr>
              <w:t>B</w:t>
            </w:r>
            <w:r w:rsidRPr="00D23D49">
              <w:rPr>
                <w:rFonts w:ascii="Times New Roman" w:hAnsi="宋体"/>
                <w:szCs w:val="21"/>
              </w:rPr>
              <w:t>超（上腹部，胸腔积液或心包积液时）</w:t>
            </w:r>
          </w:p>
          <w:p w:rsidR="00ED3764" w:rsidRPr="00D23D49" w:rsidRDefault="00ED3764" w:rsidP="004F780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r w:rsidRPr="00D23D49">
              <w:rPr>
                <w:rFonts w:ascii="Times New Roman" w:hAnsi="宋体"/>
                <w:szCs w:val="21"/>
              </w:rPr>
              <w:t>并发症用药</w:t>
            </w:r>
          </w:p>
          <w:p w:rsidR="00ED3764" w:rsidRPr="00D23D49" w:rsidRDefault="00ED3764" w:rsidP="004F780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r w:rsidRPr="00D23D49">
              <w:rPr>
                <w:rFonts w:ascii="Times New Roman" w:hAnsi="宋体"/>
                <w:szCs w:val="21"/>
              </w:rPr>
              <w:t>对症治疗，酌情处理感染病灶（必要时外科处理）</w:t>
            </w:r>
          </w:p>
          <w:p w:rsidR="00ED3764" w:rsidRPr="00D23D49" w:rsidRDefault="00ED3764" w:rsidP="004F780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r w:rsidRPr="00D23D49">
              <w:rPr>
                <w:rFonts w:ascii="Times New Roman" w:hAnsi="宋体"/>
                <w:szCs w:val="21"/>
              </w:rPr>
              <w:lastRenderedPageBreak/>
              <w:t>其他相关检查，如</w:t>
            </w:r>
            <w:r w:rsidRPr="00D23D49">
              <w:rPr>
                <w:rFonts w:ascii="Times New Roman" w:hAnsi="Times New Roman"/>
                <w:szCs w:val="21"/>
              </w:rPr>
              <w:t>CT</w:t>
            </w:r>
            <w:r w:rsidRPr="00D23D49">
              <w:rPr>
                <w:rFonts w:ascii="Times New Roman" w:hAnsi="宋体"/>
                <w:szCs w:val="21"/>
              </w:rPr>
              <w:t>或</w:t>
            </w:r>
            <w:r w:rsidRPr="00D23D49">
              <w:rPr>
                <w:rFonts w:ascii="Times New Roman" w:hAnsi="Times New Roman"/>
                <w:szCs w:val="21"/>
              </w:rPr>
              <w:t>MRI</w:t>
            </w:r>
            <w:r w:rsidRPr="00D23D49">
              <w:rPr>
                <w:rFonts w:ascii="Times New Roman" w:hAnsi="宋体"/>
                <w:szCs w:val="21"/>
              </w:rPr>
              <w:t>（必要时）</w:t>
            </w:r>
          </w:p>
          <w:p w:rsidR="00ED3764" w:rsidRPr="00D23D49" w:rsidRDefault="00ED3764" w:rsidP="004F780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r w:rsidRPr="00D23D49">
              <w:rPr>
                <w:rFonts w:ascii="Times New Roman" w:hAnsi="宋体"/>
                <w:szCs w:val="21"/>
              </w:rPr>
              <w:t>基础疾病相关检查</w:t>
            </w:r>
          </w:p>
          <w:p w:rsidR="00ED3764" w:rsidRPr="00D23D49" w:rsidRDefault="00ED3764" w:rsidP="004F780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r w:rsidRPr="00D23D49">
              <w:rPr>
                <w:rFonts w:ascii="Times New Roman" w:hAnsi="宋体"/>
                <w:szCs w:val="21"/>
              </w:rPr>
              <w:t>并发症相关检查</w:t>
            </w:r>
          </w:p>
        </w:tc>
        <w:tc>
          <w:tcPr>
            <w:tcW w:w="2700" w:type="dxa"/>
            <w:gridSpan w:val="3"/>
            <w:tcBorders>
              <w:top w:val="single" w:sz="8" w:space="0" w:color="auto"/>
              <w:bottom w:val="single" w:sz="8" w:space="0" w:color="auto"/>
              <w:right w:val="single" w:sz="8" w:space="0" w:color="auto"/>
            </w:tcBorders>
          </w:tcPr>
          <w:p w:rsidR="00ED3764" w:rsidRPr="00D23D49" w:rsidRDefault="00ED3764" w:rsidP="004F7807">
            <w:pPr>
              <w:adjustRightInd w:val="0"/>
              <w:snapToGrid w:val="0"/>
              <w:spacing w:line="260" w:lineRule="exact"/>
              <w:rPr>
                <w:rFonts w:ascii="Times New Roman" w:hAnsi="Times New Roman"/>
                <w:szCs w:val="21"/>
              </w:rPr>
            </w:pPr>
            <w:r w:rsidRPr="00D23D49">
              <w:rPr>
                <w:rFonts w:ascii="Times New Roman" w:hAnsi="宋体"/>
                <w:b/>
                <w:szCs w:val="21"/>
              </w:rPr>
              <w:lastRenderedPageBreak/>
              <w:t>长期医嘱</w:t>
            </w:r>
            <w:r w:rsidRPr="00D23D49">
              <w:rPr>
                <w:rFonts w:ascii="Times New Roman" w:hAnsi="宋体"/>
                <w:szCs w:val="21"/>
              </w:rPr>
              <w:t>：</w:t>
            </w:r>
          </w:p>
          <w:p w:rsidR="00ED3764" w:rsidRPr="00D23D49" w:rsidRDefault="00ED3764" w:rsidP="004F7807">
            <w:pPr>
              <w:numPr>
                <w:ilvl w:val="0"/>
                <w:numId w:val="2"/>
              </w:numPr>
              <w:tabs>
                <w:tab w:val="clear" w:pos="465"/>
                <w:tab w:val="left" w:pos="192"/>
                <w:tab w:val="left" w:pos="360"/>
                <w:tab w:val="left" w:pos="645"/>
              </w:tabs>
              <w:adjustRightInd w:val="0"/>
              <w:snapToGrid w:val="0"/>
              <w:spacing w:line="260" w:lineRule="exact"/>
              <w:ind w:left="0" w:firstLine="0"/>
              <w:rPr>
                <w:rFonts w:ascii="Times New Roman" w:hAnsi="Times New Roman"/>
                <w:szCs w:val="21"/>
              </w:rPr>
            </w:pPr>
            <w:r w:rsidRPr="00D23D49">
              <w:rPr>
                <w:rFonts w:ascii="Times New Roman" w:hAnsi="宋体"/>
                <w:szCs w:val="21"/>
              </w:rPr>
              <w:t>败血症护理常规</w:t>
            </w:r>
          </w:p>
          <w:p w:rsidR="00ED3764" w:rsidRPr="00D23D49" w:rsidRDefault="00ED3764" w:rsidP="004F7807">
            <w:pPr>
              <w:numPr>
                <w:ilvl w:val="0"/>
                <w:numId w:val="2"/>
              </w:numPr>
              <w:tabs>
                <w:tab w:val="clear" w:pos="465"/>
                <w:tab w:val="left" w:pos="192"/>
                <w:tab w:val="left" w:pos="360"/>
                <w:tab w:val="left" w:pos="645"/>
              </w:tabs>
              <w:adjustRightInd w:val="0"/>
              <w:snapToGrid w:val="0"/>
              <w:spacing w:line="260" w:lineRule="exact"/>
              <w:ind w:left="0" w:firstLine="0"/>
              <w:rPr>
                <w:rFonts w:ascii="Times New Roman" w:hAnsi="Times New Roman"/>
                <w:szCs w:val="21"/>
              </w:rPr>
            </w:pPr>
            <w:r w:rsidRPr="00D23D49">
              <w:rPr>
                <w:rFonts w:ascii="Times New Roman" w:hAnsi="宋体"/>
                <w:szCs w:val="21"/>
              </w:rPr>
              <w:t>特级</w:t>
            </w:r>
            <w:r w:rsidRPr="00D23D49">
              <w:rPr>
                <w:rFonts w:ascii="Times New Roman" w:hAnsi="Times New Roman"/>
                <w:szCs w:val="21"/>
              </w:rPr>
              <w:t>-</w:t>
            </w:r>
            <w:r w:rsidRPr="00D23D49">
              <w:rPr>
                <w:rFonts w:ascii="Times New Roman" w:hAnsi="宋体"/>
                <w:szCs w:val="21"/>
              </w:rPr>
              <w:t>一</w:t>
            </w:r>
            <w:r w:rsidRPr="00D23D49">
              <w:rPr>
                <w:rFonts w:ascii="Times New Roman" w:hAnsi="Times New Roman"/>
                <w:szCs w:val="21"/>
              </w:rPr>
              <w:t>-</w:t>
            </w:r>
            <w:r w:rsidRPr="00D23D49">
              <w:rPr>
                <w:rFonts w:ascii="Times New Roman" w:hAnsi="宋体"/>
                <w:szCs w:val="21"/>
              </w:rPr>
              <w:t>二</w:t>
            </w:r>
            <w:r w:rsidRPr="00D23D49">
              <w:rPr>
                <w:rFonts w:ascii="Times New Roman" w:hAnsi="Times New Roman"/>
                <w:szCs w:val="21"/>
              </w:rPr>
              <w:t>-</w:t>
            </w:r>
            <w:r w:rsidRPr="00D23D49">
              <w:rPr>
                <w:rFonts w:ascii="Times New Roman" w:hAnsi="宋体"/>
                <w:szCs w:val="21"/>
              </w:rPr>
              <w:t>三级护理</w:t>
            </w:r>
          </w:p>
          <w:p w:rsidR="00ED3764" w:rsidRPr="00D23D49" w:rsidRDefault="00ED3764" w:rsidP="004F7807">
            <w:pPr>
              <w:numPr>
                <w:ilvl w:val="0"/>
                <w:numId w:val="2"/>
              </w:numPr>
              <w:tabs>
                <w:tab w:val="clear" w:pos="465"/>
                <w:tab w:val="left" w:pos="192"/>
                <w:tab w:val="left" w:pos="360"/>
                <w:tab w:val="left" w:pos="645"/>
              </w:tabs>
              <w:adjustRightInd w:val="0"/>
              <w:snapToGrid w:val="0"/>
              <w:spacing w:line="260" w:lineRule="exact"/>
              <w:ind w:left="0" w:firstLine="0"/>
              <w:rPr>
                <w:rFonts w:ascii="Times New Roman" w:hAnsi="Times New Roman"/>
                <w:szCs w:val="21"/>
              </w:rPr>
            </w:pPr>
            <w:r w:rsidRPr="00D23D49">
              <w:rPr>
                <w:rFonts w:ascii="Times New Roman" w:hAnsi="宋体"/>
                <w:szCs w:val="21"/>
              </w:rPr>
              <w:t>普食，或半流质饮食</w:t>
            </w:r>
          </w:p>
          <w:p w:rsidR="00ED3764" w:rsidRPr="00D23D49" w:rsidRDefault="00ED3764" w:rsidP="004F7807">
            <w:pPr>
              <w:numPr>
                <w:ilvl w:val="0"/>
                <w:numId w:val="2"/>
              </w:numPr>
              <w:tabs>
                <w:tab w:val="clear" w:pos="465"/>
                <w:tab w:val="left" w:pos="192"/>
                <w:tab w:val="left" w:pos="360"/>
                <w:tab w:val="left" w:pos="645"/>
              </w:tabs>
              <w:adjustRightInd w:val="0"/>
              <w:snapToGrid w:val="0"/>
              <w:spacing w:line="260" w:lineRule="exact"/>
              <w:ind w:left="0" w:firstLine="0"/>
              <w:rPr>
                <w:rFonts w:ascii="Times New Roman" w:hAnsi="Times New Roman"/>
                <w:szCs w:val="21"/>
              </w:rPr>
            </w:pPr>
            <w:r w:rsidRPr="00D23D49">
              <w:rPr>
                <w:rFonts w:ascii="Times New Roman" w:hAnsi="宋体"/>
                <w:szCs w:val="21"/>
              </w:rPr>
              <w:t>抗菌药物治疗</w:t>
            </w:r>
          </w:p>
          <w:p w:rsidR="00ED3764" w:rsidRPr="00D23D49" w:rsidRDefault="00ED3764" w:rsidP="004F7807">
            <w:pPr>
              <w:numPr>
                <w:ilvl w:val="0"/>
                <w:numId w:val="2"/>
              </w:numPr>
              <w:tabs>
                <w:tab w:val="clear" w:pos="465"/>
                <w:tab w:val="left" w:pos="192"/>
                <w:tab w:val="left" w:pos="360"/>
                <w:tab w:val="left" w:pos="645"/>
              </w:tabs>
              <w:adjustRightInd w:val="0"/>
              <w:snapToGrid w:val="0"/>
              <w:spacing w:line="260" w:lineRule="exact"/>
              <w:ind w:left="0" w:firstLine="0"/>
              <w:rPr>
                <w:rFonts w:ascii="Times New Roman" w:hAnsi="Times New Roman"/>
                <w:szCs w:val="21"/>
              </w:rPr>
            </w:pPr>
            <w:r w:rsidRPr="00D23D49">
              <w:rPr>
                <w:rFonts w:ascii="Times New Roman" w:hAnsi="宋体"/>
                <w:szCs w:val="21"/>
              </w:rPr>
              <w:t>吸氧（必要时）</w:t>
            </w:r>
          </w:p>
          <w:p w:rsidR="00ED3764" w:rsidRPr="00D23D49" w:rsidRDefault="00ED3764" w:rsidP="004F7807">
            <w:pPr>
              <w:numPr>
                <w:ilvl w:val="0"/>
                <w:numId w:val="2"/>
              </w:numPr>
              <w:tabs>
                <w:tab w:val="clear" w:pos="465"/>
                <w:tab w:val="left" w:pos="192"/>
                <w:tab w:val="left" w:pos="360"/>
                <w:tab w:val="left" w:pos="645"/>
              </w:tabs>
              <w:adjustRightInd w:val="0"/>
              <w:snapToGrid w:val="0"/>
              <w:spacing w:line="260" w:lineRule="exact"/>
              <w:ind w:left="0" w:firstLine="0"/>
              <w:rPr>
                <w:rFonts w:ascii="Times New Roman" w:hAnsi="Times New Roman"/>
                <w:szCs w:val="21"/>
              </w:rPr>
            </w:pPr>
            <w:r w:rsidRPr="00D23D49">
              <w:rPr>
                <w:rFonts w:ascii="Times New Roman" w:hAnsi="宋体"/>
                <w:szCs w:val="21"/>
              </w:rPr>
              <w:t>吸痰（必要时）</w:t>
            </w:r>
          </w:p>
          <w:p w:rsidR="00ED3764" w:rsidRPr="00D23D49" w:rsidRDefault="00ED3764" w:rsidP="004F7807">
            <w:pPr>
              <w:numPr>
                <w:ilvl w:val="0"/>
                <w:numId w:val="2"/>
              </w:numPr>
              <w:tabs>
                <w:tab w:val="clear" w:pos="465"/>
                <w:tab w:val="left" w:pos="192"/>
                <w:tab w:val="left" w:pos="360"/>
                <w:tab w:val="left" w:pos="645"/>
              </w:tabs>
              <w:adjustRightInd w:val="0"/>
              <w:snapToGrid w:val="0"/>
              <w:spacing w:line="260" w:lineRule="exact"/>
              <w:ind w:left="0" w:firstLine="0"/>
              <w:rPr>
                <w:rFonts w:ascii="Times New Roman" w:hAnsi="Times New Roman"/>
                <w:szCs w:val="21"/>
              </w:rPr>
            </w:pPr>
            <w:r w:rsidRPr="00D23D49">
              <w:rPr>
                <w:rFonts w:ascii="Times New Roman" w:hAnsi="Times New Roman"/>
                <w:szCs w:val="21"/>
              </w:rPr>
              <w:t>制酸剂、胃肠黏膜保护剂（必要时）</w:t>
            </w:r>
          </w:p>
          <w:p w:rsidR="00ED3764" w:rsidRPr="00D23D49" w:rsidRDefault="00ED3764" w:rsidP="004F7807">
            <w:pPr>
              <w:numPr>
                <w:ilvl w:val="0"/>
                <w:numId w:val="2"/>
              </w:numPr>
              <w:tabs>
                <w:tab w:val="clear" w:pos="465"/>
                <w:tab w:val="left" w:pos="192"/>
                <w:tab w:val="left" w:pos="360"/>
                <w:tab w:val="left" w:pos="645"/>
              </w:tabs>
              <w:adjustRightInd w:val="0"/>
              <w:snapToGrid w:val="0"/>
              <w:spacing w:line="260" w:lineRule="exact"/>
              <w:ind w:left="0" w:firstLine="0"/>
              <w:rPr>
                <w:rFonts w:ascii="Times New Roman" w:hAnsi="Times New Roman"/>
                <w:szCs w:val="21"/>
              </w:rPr>
            </w:pPr>
            <w:r w:rsidRPr="00D23D49">
              <w:rPr>
                <w:rFonts w:ascii="Times New Roman" w:hAnsi="Times New Roman"/>
                <w:szCs w:val="21"/>
              </w:rPr>
              <w:t>持续心电、血压、血氧饱和度监测（必要时）</w:t>
            </w:r>
          </w:p>
          <w:p w:rsidR="00ED3764" w:rsidRPr="00D23D49" w:rsidRDefault="00ED3764" w:rsidP="004F7807">
            <w:pPr>
              <w:numPr>
                <w:ilvl w:val="0"/>
                <w:numId w:val="2"/>
              </w:numPr>
              <w:tabs>
                <w:tab w:val="clear" w:pos="465"/>
                <w:tab w:val="left" w:pos="192"/>
                <w:tab w:val="left" w:pos="360"/>
                <w:tab w:val="left" w:pos="645"/>
              </w:tabs>
              <w:adjustRightInd w:val="0"/>
              <w:snapToGrid w:val="0"/>
              <w:spacing w:line="260" w:lineRule="exact"/>
              <w:ind w:left="0" w:firstLine="0"/>
              <w:rPr>
                <w:rFonts w:ascii="Times New Roman" w:hAnsi="Times New Roman"/>
                <w:szCs w:val="21"/>
              </w:rPr>
            </w:pPr>
            <w:r w:rsidRPr="00D23D49">
              <w:rPr>
                <w:rFonts w:ascii="Times New Roman" w:hAnsi="Times New Roman"/>
                <w:szCs w:val="21"/>
              </w:rPr>
              <w:t>记出入量（必要时）</w:t>
            </w:r>
          </w:p>
          <w:p w:rsidR="00ED3764" w:rsidRPr="00D23D49" w:rsidRDefault="00ED3764" w:rsidP="004F7807">
            <w:pPr>
              <w:numPr>
                <w:ilvl w:val="0"/>
                <w:numId w:val="2"/>
              </w:numPr>
              <w:tabs>
                <w:tab w:val="clear" w:pos="465"/>
                <w:tab w:val="left" w:pos="192"/>
                <w:tab w:val="left" w:pos="360"/>
                <w:tab w:val="left" w:pos="645"/>
              </w:tabs>
              <w:adjustRightInd w:val="0"/>
              <w:snapToGrid w:val="0"/>
              <w:spacing w:line="260" w:lineRule="exact"/>
              <w:ind w:left="0" w:firstLine="0"/>
              <w:rPr>
                <w:rFonts w:ascii="Times New Roman" w:hAnsi="Times New Roman"/>
                <w:szCs w:val="21"/>
              </w:rPr>
            </w:pPr>
            <w:r w:rsidRPr="00D23D49">
              <w:rPr>
                <w:rFonts w:ascii="Times New Roman" w:hAnsi="Times New Roman"/>
                <w:szCs w:val="21"/>
              </w:rPr>
              <w:t>利尿剂（必要时）</w:t>
            </w:r>
          </w:p>
          <w:p w:rsidR="00ED3764" w:rsidRPr="00D23D49" w:rsidRDefault="00ED3764" w:rsidP="004F7807">
            <w:pPr>
              <w:numPr>
                <w:ilvl w:val="0"/>
                <w:numId w:val="2"/>
              </w:numPr>
              <w:tabs>
                <w:tab w:val="clear" w:pos="465"/>
                <w:tab w:val="left" w:pos="192"/>
                <w:tab w:val="left" w:pos="360"/>
                <w:tab w:val="left" w:pos="645"/>
              </w:tabs>
              <w:adjustRightInd w:val="0"/>
              <w:snapToGrid w:val="0"/>
              <w:spacing w:line="260" w:lineRule="exact"/>
              <w:ind w:left="0" w:firstLine="0"/>
              <w:rPr>
                <w:rFonts w:ascii="Times New Roman" w:hAnsi="Times New Roman"/>
                <w:szCs w:val="21"/>
              </w:rPr>
            </w:pPr>
            <w:r w:rsidRPr="00D23D49">
              <w:rPr>
                <w:rFonts w:ascii="Times New Roman" w:hAnsi="Times New Roman"/>
                <w:szCs w:val="21"/>
              </w:rPr>
              <w:t>祛痰剂、支气管扩张剂等（必要时）</w:t>
            </w:r>
          </w:p>
          <w:p w:rsidR="00ED3764" w:rsidRPr="00D23D49" w:rsidRDefault="00ED3764" w:rsidP="004F7807">
            <w:pPr>
              <w:numPr>
                <w:ilvl w:val="0"/>
                <w:numId w:val="2"/>
              </w:numPr>
              <w:tabs>
                <w:tab w:val="clear" w:pos="465"/>
                <w:tab w:val="left" w:pos="192"/>
                <w:tab w:val="left" w:pos="360"/>
                <w:tab w:val="left" w:pos="645"/>
              </w:tabs>
              <w:adjustRightInd w:val="0"/>
              <w:snapToGrid w:val="0"/>
              <w:spacing w:line="260" w:lineRule="exact"/>
              <w:ind w:left="0" w:firstLine="0"/>
              <w:rPr>
                <w:rFonts w:ascii="Times New Roman" w:hAnsi="Times New Roman"/>
                <w:szCs w:val="21"/>
              </w:rPr>
            </w:pPr>
            <w:r w:rsidRPr="00D23D49">
              <w:rPr>
                <w:rFonts w:ascii="Times New Roman" w:hAnsi="Times New Roman"/>
                <w:szCs w:val="21"/>
              </w:rPr>
              <w:t>其他对症治疗</w:t>
            </w:r>
          </w:p>
          <w:p w:rsidR="00ED3764" w:rsidRPr="00D23D49" w:rsidRDefault="00ED3764" w:rsidP="004F7807">
            <w:pPr>
              <w:numPr>
                <w:ilvl w:val="0"/>
                <w:numId w:val="2"/>
              </w:numPr>
              <w:tabs>
                <w:tab w:val="clear" w:pos="465"/>
                <w:tab w:val="left" w:pos="192"/>
                <w:tab w:val="left" w:pos="360"/>
                <w:tab w:val="left" w:pos="645"/>
              </w:tabs>
              <w:adjustRightInd w:val="0"/>
              <w:snapToGrid w:val="0"/>
              <w:spacing w:line="260" w:lineRule="exact"/>
              <w:ind w:left="0" w:firstLine="0"/>
              <w:rPr>
                <w:rFonts w:ascii="Times New Roman" w:hAnsi="Times New Roman"/>
                <w:szCs w:val="21"/>
              </w:rPr>
            </w:pPr>
            <w:r w:rsidRPr="00D23D49">
              <w:rPr>
                <w:rFonts w:ascii="Times New Roman" w:hAnsi="宋体"/>
                <w:szCs w:val="21"/>
              </w:rPr>
              <w:t>基础疾病相关治疗</w:t>
            </w:r>
          </w:p>
          <w:p w:rsidR="00ED3764" w:rsidRPr="00D23D49" w:rsidRDefault="00ED3764" w:rsidP="004F7807">
            <w:pPr>
              <w:adjustRightInd w:val="0"/>
              <w:snapToGrid w:val="0"/>
              <w:spacing w:line="260" w:lineRule="exact"/>
              <w:rPr>
                <w:rFonts w:ascii="Times New Roman" w:hAnsi="Times New Roman"/>
                <w:b/>
                <w:szCs w:val="21"/>
              </w:rPr>
            </w:pPr>
            <w:r w:rsidRPr="00D23D49">
              <w:rPr>
                <w:rFonts w:ascii="Times New Roman" w:hAnsi="宋体"/>
                <w:b/>
                <w:szCs w:val="21"/>
              </w:rPr>
              <w:t>临时医嘱：</w:t>
            </w:r>
          </w:p>
          <w:p w:rsidR="00ED3764" w:rsidRPr="00D23D49" w:rsidRDefault="00ED3764" w:rsidP="004F780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r w:rsidRPr="00D23D49">
              <w:rPr>
                <w:rFonts w:ascii="Times New Roman" w:hAnsi="宋体"/>
                <w:szCs w:val="21"/>
              </w:rPr>
              <w:t>并发症用药</w:t>
            </w:r>
          </w:p>
          <w:p w:rsidR="00ED3764" w:rsidRPr="00D23D49" w:rsidRDefault="00ED3764" w:rsidP="004F780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r w:rsidRPr="00D23D49">
              <w:rPr>
                <w:rFonts w:ascii="Times New Roman" w:hAnsi="Times New Roman"/>
                <w:szCs w:val="21"/>
              </w:rPr>
              <w:t>纠正水、电解质、酸碱失衡</w:t>
            </w:r>
          </w:p>
          <w:p w:rsidR="00ED3764" w:rsidRPr="00D23D49" w:rsidRDefault="00ED3764" w:rsidP="004F780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r w:rsidRPr="00D23D49">
              <w:rPr>
                <w:rFonts w:ascii="Times New Roman" w:hAnsi="宋体"/>
                <w:szCs w:val="21"/>
              </w:rPr>
              <w:t>血气分析（必要时）</w:t>
            </w:r>
          </w:p>
          <w:p w:rsidR="00ED3764" w:rsidRPr="00D23D49" w:rsidRDefault="00ED3764" w:rsidP="004F780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r w:rsidRPr="00D23D49">
              <w:rPr>
                <w:rFonts w:ascii="Times New Roman" w:hAnsi="宋体"/>
                <w:szCs w:val="21"/>
              </w:rPr>
              <w:t>对症治疗，酌情处理感染病灶（必要时外科处理）</w:t>
            </w:r>
          </w:p>
          <w:p w:rsidR="00ED3764" w:rsidRPr="00D23D49" w:rsidRDefault="00ED3764" w:rsidP="004F780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r w:rsidRPr="00D23D49">
              <w:rPr>
                <w:rFonts w:ascii="Times New Roman" w:hAnsi="宋体"/>
                <w:szCs w:val="21"/>
              </w:rPr>
              <w:t>引流脓液或体液培养及药敏试验</w:t>
            </w:r>
          </w:p>
          <w:p w:rsidR="00ED3764" w:rsidRPr="00D23D49" w:rsidRDefault="00ED3764" w:rsidP="004F780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r w:rsidRPr="00D23D49">
              <w:rPr>
                <w:rFonts w:ascii="Times New Roman" w:hAnsi="宋体"/>
                <w:szCs w:val="21"/>
              </w:rPr>
              <w:t>支持治疗用药</w:t>
            </w:r>
          </w:p>
          <w:p w:rsidR="00ED3764" w:rsidRPr="00D23D49" w:rsidRDefault="00ED3764" w:rsidP="004F780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r w:rsidRPr="00D23D49">
              <w:rPr>
                <w:rFonts w:ascii="Times New Roman" w:hAnsi="宋体"/>
                <w:szCs w:val="21"/>
              </w:rPr>
              <w:t>重复异常的化验检查（必要时）</w:t>
            </w:r>
          </w:p>
          <w:p w:rsidR="00ED3764" w:rsidRPr="00D23D49" w:rsidRDefault="00ED3764" w:rsidP="004F780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r w:rsidRPr="00D23D49">
              <w:rPr>
                <w:rFonts w:ascii="Times New Roman" w:hAnsi="Times New Roman"/>
                <w:szCs w:val="21"/>
              </w:rPr>
              <w:t>住院期间出现的异常症状根据需要安排相关检查</w:t>
            </w:r>
          </w:p>
          <w:p w:rsidR="00ED3764" w:rsidRPr="00D23D49" w:rsidRDefault="00ED3764" w:rsidP="004F780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r w:rsidRPr="00D23D49">
              <w:rPr>
                <w:rFonts w:ascii="Times New Roman" w:hAnsi="Times New Roman"/>
                <w:szCs w:val="21"/>
              </w:rPr>
              <w:t>如治疗期间出现的异常反应根据需要进行</w:t>
            </w:r>
            <w:r w:rsidRPr="00D23D49">
              <w:rPr>
                <w:rFonts w:ascii="Times New Roman" w:hAnsi="宋体"/>
                <w:szCs w:val="21"/>
              </w:rPr>
              <w:t>相关检查</w:t>
            </w:r>
          </w:p>
          <w:p w:rsidR="00ED3764" w:rsidRPr="00D23D49" w:rsidRDefault="00ED3764" w:rsidP="004F780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r w:rsidRPr="00D23D49">
              <w:rPr>
                <w:rFonts w:ascii="Times New Roman" w:hAnsi="宋体"/>
                <w:szCs w:val="21"/>
              </w:rPr>
              <w:t>其他相关检查</w:t>
            </w:r>
          </w:p>
        </w:tc>
        <w:tc>
          <w:tcPr>
            <w:tcW w:w="3138" w:type="dxa"/>
            <w:gridSpan w:val="3"/>
            <w:tcBorders>
              <w:top w:val="single" w:sz="8" w:space="0" w:color="auto"/>
              <w:left w:val="single" w:sz="8" w:space="0" w:color="auto"/>
              <w:bottom w:val="single" w:sz="8" w:space="0" w:color="auto"/>
              <w:right w:val="single" w:sz="8" w:space="0" w:color="auto"/>
            </w:tcBorders>
          </w:tcPr>
          <w:p w:rsidR="00ED3764" w:rsidRPr="00D23D49" w:rsidRDefault="00ED3764" w:rsidP="004F7807">
            <w:pPr>
              <w:adjustRightInd w:val="0"/>
              <w:snapToGrid w:val="0"/>
              <w:spacing w:line="260" w:lineRule="exact"/>
              <w:rPr>
                <w:rFonts w:ascii="Times New Roman" w:hAnsi="Times New Roman"/>
                <w:szCs w:val="21"/>
              </w:rPr>
            </w:pPr>
            <w:r w:rsidRPr="00D23D49">
              <w:rPr>
                <w:rFonts w:ascii="Times New Roman" w:hAnsi="宋体"/>
                <w:b/>
                <w:szCs w:val="21"/>
              </w:rPr>
              <w:t>长期医嘱</w:t>
            </w:r>
            <w:r w:rsidRPr="00D23D49">
              <w:rPr>
                <w:rFonts w:ascii="Times New Roman" w:hAnsi="宋体"/>
                <w:szCs w:val="21"/>
              </w:rPr>
              <w:t>：</w:t>
            </w:r>
          </w:p>
          <w:p w:rsidR="00ED3764" w:rsidRPr="00D23D49" w:rsidRDefault="00ED3764" w:rsidP="004F7807">
            <w:pPr>
              <w:numPr>
                <w:ilvl w:val="0"/>
                <w:numId w:val="2"/>
              </w:numPr>
              <w:tabs>
                <w:tab w:val="clear" w:pos="465"/>
                <w:tab w:val="left" w:pos="192"/>
                <w:tab w:val="left" w:pos="360"/>
                <w:tab w:val="left" w:pos="645"/>
              </w:tabs>
              <w:adjustRightInd w:val="0"/>
              <w:snapToGrid w:val="0"/>
              <w:spacing w:line="260" w:lineRule="exact"/>
              <w:ind w:left="0" w:firstLine="0"/>
              <w:rPr>
                <w:rFonts w:ascii="Times New Roman" w:hAnsi="Times New Roman"/>
                <w:szCs w:val="21"/>
              </w:rPr>
            </w:pPr>
            <w:r w:rsidRPr="00D23D49">
              <w:rPr>
                <w:rFonts w:ascii="Times New Roman" w:hAnsi="宋体"/>
                <w:szCs w:val="21"/>
              </w:rPr>
              <w:t>败血症护理常规</w:t>
            </w:r>
          </w:p>
          <w:p w:rsidR="00ED3764" w:rsidRPr="00D23D49" w:rsidRDefault="00ED3764" w:rsidP="004F7807">
            <w:pPr>
              <w:numPr>
                <w:ilvl w:val="0"/>
                <w:numId w:val="2"/>
              </w:numPr>
              <w:tabs>
                <w:tab w:val="clear" w:pos="465"/>
                <w:tab w:val="left" w:pos="192"/>
                <w:tab w:val="left" w:pos="360"/>
                <w:tab w:val="left" w:pos="645"/>
              </w:tabs>
              <w:adjustRightInd w:val="0"/>
              <w:snapToGrid w:val="0"/>
              <w:spacing w:line="260" w:lineRule="exact"/>
              <w:ind w:left="0" w:firstLine="0"/>
              <w:rPr>
                <w:rFonts w:ascii="Times New Roman" w:hAnsi="Times New Roman"/>
                <w:szCs w:val="21"/>
              </w:rPr>
            </w:pPr>
            <w:r w:rsidRPr="00D23D49">
              <w:rPr>
                <w:rFonts w:ascii="Times New Roman" w:hAnsi="宋体"/>
                <w:szCs w:val="21"/>
              </w:rPr>
              <w:t>特级</w:t>
            </w:r>
            <w:r w:rsidRPr="00D23D49">
              <w:rPr>
                <w:rFonts w:ascii="Times New Roman" w:hAnsi="Times New Roman"/>
                <w:szCs w:val="21"/>
              </w:rPr>
              <w:t>-</w:t>
            </w:r>
            <w:r w:rsidRPr="00D23D49">
              <w:rPr>
                <w:rFonts w:ascii="Times New Roman" w:hAnsi="宋体"/>
                <w:szCs w:val="21"/>
              </w:rPr>
              <w:t>一</w:t>
            </w:r>
            <w:r w:rsidRPr="00D23D49">
              <w:rPr>
                <w:rFonts w:ascii="Times New Roman" w:hAnsi="Times New Roman"/>
                <w:szCs w:val="21"/>
              </w:rPr>
              <w:t>-</w:t>
            </w:r>
            <w:r w:rsidRPr="00D23D49">
              <w:rPr>
                <w:rFonts w:ascii="Times New Roman" w:hAnsi="宋体"/>
                <w:szCs w:val="21"/>
              </w:rPr>
              <w:t>二</w:t>
            </w:r>
            <w:r w:rsidRPr="00D23D49">
              <w:rPr>
                <w:rFonts w:ascii="Times New Roman" w:hAnsi="Times New Roman"/>
                <w:szCs w:val="21"/>
              </w:rPr>
              <w:t>-</w:t>
            </w:r>
            <w:r w:rsidRPr="00D23D49">
              <w:rPr>
                <w:rFonts w:ascii="Times New Roman" w:hAnsi="宋体"/>
                <w:szCs w:val="21"/>
              </w:rPr>
              <w:t>三级护理</w:t>
            </w:r>
          </w:p>
          <w:p w:rsidR="00ED3764" w:rsidRPr="00D23D49" w:rsidRDefault="00ED3764" w:rsidP="004F7807">
            <w:pPr>
              <w:numPr>
                <w:ilvl w:val="0"/>
                <w:numId w:val="2"/>
              </w:numPr>
              <w:tabs>
                <w:tab w:val="clear" w:pos="465"/>
                <w:tab w:val="left" w:pos="192"/>
                <w:tab w:val="left" w:pos="360"/>
                <w:tab w:val="left" w:pos="645"/>
              </w:tabs>
              <w:adjustRightInd w:val="0"/>
              <w:snapToGrid w:val="0"/>
              <w:spacing w:line="260" w:lineRule="exact"/>
              <w:ind w:left="0" w:firstLine="0"/>
              <w:rPr>
                <w:rFonts w:ascii="Times New Roman" w:hAnsi="Times New Roman"/>
                <w:szCs w:val="21"/>
              </w:rPr>
            </w:pPr>
            <w:r w:rsidRPr="00D23D49">
              <w:rPr>
                <w:rFonts w:ascii="Times New Roman" w:hAnsi="宋体"/>
                <w:szCs w:val="21"/>
              </w:rPr>
              <w:t>普食，或半流质饮食</w:t>
            </w:r>
          </w:p>
          <w:p w:rsidR="00ED3764" w:rsidRPr="00D23D49" w:rsidRDefault="00ED3764" w:rsidP="004F7807">
            <w:pPr>
              <w:numPr>
                <w:ilvl w:val="0"/>
                <w:numId w:val="2"/>
              </w:numPr>
              <w:tabs>
                <w:tab w:val="clear" w:pos="465"/>
                <w:tab w:val="left" w:pos="192"/>
                <w:tab w:val="left" w:pos="360"/>
                <w:tab w:val="left" w:pos="645"/>
              </w:tabs>
              <w:adjustRightInd w:val="0"/>
              <w:snapToGrid w:val="0"/>
              <w:spacing w:line="260" w:lineRule="exact"/>
              <w:ind w:left="0" w:firstLine="0"/>
              <w:rPr>
                <w:rFonts w:ascii="Times New Roman" w:hAnsi="Times New Roman"/>
                <w:szCs w:val="21"/>
              </w:rPr>
            </w:pPr>
            <w:r w:rsidRPr="00D23D49">
              <w:rPr>
                <w:rFonts w:ascii="Times New Roman" w:hAnsi="宋体"/>
                <w:szCs w:val="21"/>
              </w:rPr>
              <w:t>抗菌药物治疗</w:t>
            </w:r>
          </w:p>
          <w:p w:rsidR="00ED3764" w:rsidRPr="00D23D49" w:rsidRDefault="00ED3764" w:rsidP="004F7807">
            <w:pPr>
              <w:numPr>
                <w:ilvl w:val="0"/>
                <w:numId w:val="2"/>
              </w:numPr>
              <w:tabs>
                <w:tab w:val="clear" w:pos="465"/>
                <w:tab w:val="left" w:pos="192"/>
                <w:tab w:val="left" w:pos="360"/>
                <w:tab w:val="left" w:pos="645"/>
              </w:tabs>
              <w:adjustRightInd w:val="0"/>
              <w:snapToGrid w:val="0"/>
              <w:spacing w:line="260" w:lineRule="exact"/>
              <w:ind w:left="0" w:firstLine="0"/>
              <w:rPr>
                <w:rFonts w:ascii="Times New Roman" w:hAnsi="Times New Roman"/>
                <w:szCs w:val="21"/>
              </w:rPr>
            </w:pPr>
            <w:r w:rsidRPr="00D23D49">
              <w:rPr>
                <w:rFonts w:ascii="Times New Roman" w:hAnsi="宋体"/>
                <w:szCs w:val="21"/>
              </w:rPr>
              <w:t>吸氧（必要时）</w:t>
            </w:r>
          </w:p>
          <w:p w:rsidR="00ED3764" w:rsidRPr="00D23D49" w:rsidRDefault="00ED3764" w:rsidP="004F7807">
            <w:pPr>
              <w:numPr>
                <w:ilvl w:val="0"/>
                <w:numId w:val="2"/>
              </w:numPr>
              <w:tabs>
                <w:tab w:val="clear" w:pos="465"/>
                <w:tab w:val="left" w:pos="192"/>
                <w:tab w:val="left" w:pos="360"/>
                <w:tab w:val="left" w:pos="645"/>
              </w:tabs>
              <w:adjustRightInd w:val="0"/>
              <w:snapToGrid w:val="0"/>
              <w:spacing w:line="260" w:lineRule="exact"/>
              <w:ind w:left="0" w:firstLine="0"/>
              <w:rPr>
                <w:rFonts w:ascii="Times New Roman" w:hAnsi="Times New Roman"/>
                <w:szCs w:val="21"/>
              </w:rPr>
            </w:pPr>
            <w:r w:rsidRPr="00D23D49">
              <w:rPr>
                <w:rFonts w:ascii="Times New Roman" w:hAnsi="宋体"/>
                <w:szCs w:val="21"/>
              </w:rPr>
              <w:t>吸痰（必要时）</w:t>
            </w:r>
          </w:p>
          <w:p w:rsidR="00ED3764" w:rsidRPr="00D23D49" w:rsidRDefault="00ED3764" w:rsidP="004F7807">
            <w:pPr>
              <w:numPr>
                <w:ilvl w:val="0"/>
                <w:numId w:val="2"/>
              </w:numPr>
              <w:tabs>
                <w:tab w:val="clear" w:pos="465"/>
                <w:tab w:val="left" w:pos="192"/>
                <w:tab w:val="left" w:pos="360"/>
                <w:tab w:val="left" w:pos="645"/>
              </w:tabs>
              <w:adjustRightInd w:val="0"/>
              <w:snapToGrid w:val="0"/>
              <w:spacing w:line="260" w:lineRule="exact"/>
              <w:ind w:left="0" w:firstLine="0"/>
              <w:rPr>
                <w:rFonts w:ascii="Times New Roman" w:hAnsi="Times New Roman"/>
                <w:szCs w:val="21"/>
              </w:rPr>
            </w:pPr>
            <w:r w:rsidRPr="00D23D49">
              <w:rPr>
                <w:rFonts w:ascii="Times New Roman" w:hAnsi="Times New Roman"/>
                <w:szCs w:val="21"/>
              </w:rPr>
              <w:t>制酸剂、胃肠黏膜保护剂（必要时）</w:t>
            </w:r>
          </w:p>
          <w:p w:rsidR="00ED3764" w:rsidRPr="00D23D49" w:rsidRDefault="00ED3764" w:rsidP="004F7807">
            <w:pPr>
              <w:numPr>
                <w:ilvl w:val="0"/>
                <w:numId w:val="2"/>
              </w:numPr>
              <w:tabs>
                <w:tab w:val="clear" w:pos="465"/>
                <w:tab w:val="left" w:pos="192"/>
                <w:tab w:val="left" w:pos="360"/>
                <w:tab w:val="left" w:pos="645"/>
              </w:tabs>
              <w:adjustRightInd w:val="0"/>
              <w:snapToGrid w:val="0"/>
              <w:spacing w:line="260" w:lineRule="exact"/>
              <w:ind w:left="0" w:firstLine="0"/>
              <w:rPr>
                <w:rFonts w:ascii="Times New Roman" w:hAnsi="Times New Roman"/>
                <w:szCs w:val="21"/>
              </w:rPr>
            </w:pPr>
            <w:r w:rsidRPr="00D23D49">
              <w:rPr>
                <w:rFonts w:ascii="Times New Roman" w:hAnsi="Times New Roman"/>
                <w:szCs w:val="21"/>
              </w:rPr>
              <w:t>持续心电、血压、血氧饱和度监测（必要时）</w:t>
            </w:r>
          </w:p>
          <w:p w:rsidR="00ED3764" w:rsidRPr="00D23D49" w:rsidRDefault="00ED3764" w:rsidP="004F7807">
            <w:pPr>
              <w:numPr>
                <w:ilvl w:val="0"/>
                <w:numId w:val="2"/>
              </w:numPr>
              <w:tabs>
                <w:tab w:val="clear" w:pos="465"/>
                <w:tab w:val="left" w:pos="192"/>
                <w:tab w:val="left" w:pos="360"/>
                <w:tab w:val="left" w:pos="645"/>
              </w:tabs>
              <w:adjustRightInd w:val="0"/>
              <w:snapToGrid w:val="0"/>
              <w:spacing w:line="260" w:lineRule="exact"/>
              <w:ind w:left="0" w:firstLine="0"/>
              <w:rPr>
                <w:rFonts w:ascii="Times New Roman" w:hAnsi="Times New Roman"/>
                <w:szCs w:val="21"/>
              </w:rPr>
            </w:pPr>
            <w:r w:rsidRPr="00D23D49">
              <w:rPr>
                <w:rFonts w:ascii="Times New Roman" w:hAnsi="Times New Roman"/>
                <w:szCs w:val="21"/>
              </w:rPr>
              <w:t>记出入量（必要时）</w:t>
            </w:r>
          </w:p>
          <w:p w:rsidR="00ED3764" w:rsidRPr="00D23D49" w:rsidRDefault="00ED3764" w:rsidP="004F7807">
            <w:pPr>
              <w:numPr>
                <w:ilvl w:val="0"/>
                <w:numId w:val="2"/>
              </w:numPr>
              <w:tabs>
                <w:tab w:val="clear" w:pos="465"/>
                <w:tab w:val="left" w:pos="192"/>
                <w:tab w:val="left" w:pos="360"/>
                <w:tab w:val="left" w:pos="645"/>
              </w:tabs>
              <w:adjustRightInd w:val="0"/>
              <w:snapToGrid w:val="0"/>
              <w:spacing w:line="260" w:lineRule="exact"/>
              <w:ind w:left="0" w:firstLine="0"/>
              <w:rPr>
                <w:rFonts w:ascii="Times New Roman" w:hAnsi="Times New Roman"/>
                <w:szCs w:val="21"/>
              </w:rPr>
            </w:pPr>
            <w:r w:rsidRPr="00D23D49">
              <w:rPr>
                <w:rFonts w:ascii="Times New Roman" w:hAnsi="Times New Roman"/>
                <w:szCs w:val="21"/>
              </w:rPr>
              <w:t>祛痰剂、支气管扩张剂等（必要时）</w:t>
            </w:r>
          </w:p>
          <w:p w:rsidR="00ED3764" w:rsidRPr="00D23D49" w:rsidRDefault="00ED3764" w:rsidP="004F7807">
            <w:pPr>
              <w:numPr>
                <w:ilvl w:val="0"/>
                <w:numId w:val="2"/>
              </w:numPr>
              <w:tabs>
                <w:tab w:val="clear" w:pos="465"/>
                <w:tab w:val="left" w:pos="192"/>
                <w:tab w:val="left" w:pos="360"/>
                <w:tab w:val="left" w:pos="645"/>
              </w:tabs>
              <w:adjustRightInd w:val="0"/>
              <w:snapToGrid w:val="0"/>
              <w:spacing w:line="260" w:lineRule="exact"/>
              <w:ind w:left="0" w:firstLine="0"/>
              <w:rPr>
                <w:rFonts w:ascii="Times New Roman" w:hAnsi="Times New Roman"/>
                <w:szCs w:val="21"/>
              </w:rPr>
            </w:pPr>
            <w:r w:rsidRPr="00D23D49">
              <w:rPr>
                <w:rFonts w:ascii="Times New Roman" w:hAnsi="Times New Roman"/>
                <w:szCs w:val="21"/>
              </w:rPr>
              <w:t>利尿剂（必要时）</w:t>
            </w:r>
          </w:p>
          <w:p w:rsidR="00ED3764" w:rsidRPr="00D23D49" w:rsidRDefault="00ED3764" w:rsidP="004F7807">
            <w:pPr>
              <w:numPr>
                <w:ilvl w:val="0"/>
                <w:numId w:val="2"/>
              </w:numPr>
              <w:tabs>
                <w:tab w:val="clear" w:pos="465"/>
                <w:tab w:val="left" w:pos="192"/>
                <w:tab w:val="left" w:pos="360"/>
                <w:tab w:val="left" w:pos="645"/>
              </w:tabs>
              <w:adjustRightInd w:val="0"/>
              <w:snapToGrid w:val="0"/>
              <w:spacing w:line="260" w:lineRule="exact"/>
              <w:ind w:left="0" w:firstLine="0"/>
              <w:rPr>
                <w:rFonts w:ascii="Times New Roman" w:hAnsi="Times New Roman"/>
                <w:szCs w:val="21"/>
              </w:rPr>
            </w:pPr>
            <w:r w:rsidRPr="00D23D49">
              <w:rPr>
                <w:rFonts w:ascii="Times New Roman" w:hAnsi="Times New Roman"/>
                <w:szCs w:val="21"/>
              </w:rPr>
              <w:t>强心剂（必要时）</w:t>
            </w:r>
          </w:p>
          <w:p w:rsidR="00ED3764" w:rsidRPr="00D23D49" w:rsidRDefault="00ED3764" w:rsidP="004F7807">
            <w:pPr>
              <w:numPr>
                <w:ilvl w:val="0"/>
                <w:numId w:val="2"/>
              </w:numPr>
              <w:tabs>
                <w:tab w:val="clear" w:pos="465"/>
                <w:tab w:val="left" w:pos="192"/>
                <w:tab w:val="left" w:pos="360"/>
                <w:tab w:val="left" w:pos="645"/>
              </w:tabs>
              <w:adjustRightInd w:val="0"/>
              <w:snapToGrid w:val="0"/>
              <w:spacing w:line="260" w:lineRule="exact"/>
              <w:ind w:left="0" w:firstLine="0"/>
              <w:rPr>
                <w:rFonts w:ascii="Times New Roman" w:hAnsi="Times New Roman"/>
                <w:szCs w:val="21"/>
              </w:rPr>
            </w:pPr>
            <w:r w:rsidRPr="00D23D49">
              <w:rPr>
                <w:rFonts w:ascii="Times New Roman" w:hAnsi="Times New Roman"/>
                <w:szCs w:val="21"/>
              </w:rPr>
              <w:t>其他对症治疗</w:t>
            </w:r>
          </w:p>
          <w:p w:rsidR="00ED3764" w:rsidRPr="00D23D49" w:rsidRDefault="00ED3764" w:rsidP="004F7807">
            <w:pPr>
              <w:numPr>
                <w:ilvl w:val="0"/>
                <w:numId w:val="2"/>
              </w:numPr>
              <w:tabs>
                <w:tab w:val="clear" w:pos="465"/>
                <w:tab w:val="left" w:pos="192"/>
                <w:tab w:val="left" w:pos="360"/>
                <w:tab w:val="left" w:pos="645"/>
              </w:tabs>
              <w:adjustRightInd w:val="0"/>
              <w:snapToGrid w:val="0"/>
              <w:spacing w:line="260" w:lineRule="exact"/>
              <w:ind w:left="0" w:firstLine="0"/>
              <w:rPr>
                <w:rFonts w:ascii="Times New Roman" w:hAnsi="Times New Roman"/>
                <w:szCs w:val="21"/>
              </w:rPr>
            </w:pPr>
            <w:r w:rsidRPr="00D23D49">
              <w:rPr>
                <w:rFonts w:ascii="Times New Roman" w:hAnsi="Times New Roman"/>
                <w:szCs w:val="21"/>
              </w:rPr>
              <w:t>其他支持治疗</w:t>
            </w:r>
          </w:p>
          <w:p w:rsidR="00ED3764" w:rsidRPr="00D23D49" w:rsidRDefault="00ED3764" w:rsidP="004F7807">
            <w:pPr>
              <w:numPr>
                <w:ilvl w:val="0"/>
                <w:numId w:val="2"/>
              </w:numPr>
              <w:tabs>
                <w:tab w:val="clear" w:pos="465"/>
                <w:tab w:val="left" w:pos="192"/>
                <w:tab w:val="left" w:pos="360"/>
                <w:tab w:val="left" w:pos="645"/>
              </w:tabs>
              <w:adjustRightInd w:val="0"/>
              <w:snapToGrid w:val="0"/>
              <w:spacing w:line="260" w:lineRule="exact"/>
              <w:ind w:left="0" w:firstLine="0"/>
              <w:rPr>
                <w:rFonts w:ascii="Times New Roman" w:hAnsi="Times New Roman"/>
                <w:szCs w:val="21"/>
              </w:rPr>
            </w:pPr>
            <w:r w:rsidRPr="00D23D49">
              <w:rPr>
                <w:rFonts w:ascii="Times New Roman" w:hAnsi="宋体"/>
                <w:szCs w:val="21"/>
              </w:rPr>
              <w:t>基础疾病相关治疗</w:t>
            </w:r>
          </w:p>
          <w:p w:rsidR="00ED3764" w:rsidRPr="00D23D49" w:rsidRDefault="00ED3764" w:rsidP="004F7807">
            <w:pPr>
              <w:adjustRightInd w:val="0"/>
              <w:snapToGrid w:val="0"/>
              <w:spacing w:line="260" w:lineRule="exact"/>
              <w:rPr>
                <w:rFonts w:ascii="Times New Roman" w:hAnsi="Times New Roman"/>
                <w:b/>
                <w:szCs w:val="21"/>
              </w:rPr>
            </w:pPr>
            <w:r w:rsidRPr="00D23D49">
              <w:rPr>
                <w:rFonts w:ascii="Times New Roman" w:hAnsi="宋体"/>
                <w:b/>
                <w:szCs w:val="21"/>
              </w:rPr>
              <w:t>临时医嘱：</w:t>
            </w:r>
          </w:p>
          <w:p w:rsidR="00ED3764" w:rsidRPr="00D23D49" w:rsidRDefault="00ED3764" w:rsidP="004F780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r w:rsidRPr="00D23D49">
              <w:rPr>
                <w:rFonts w:ascii="Times New Roman" w:hAnsi="宋体"/>
                <w:szCs w:val="21"/>
              </w:rPr>
              <w:t>并发症治疗用药</w:t>
            </w:r>
          </w:p>
          <w:p w:rsidR="00ED3764" w:rsidRPr="00D23D49" w:rsidRDefault="00ED3764" w:rsidP="004F780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r w:rsidRPr="00D23D49">
              <w:rPr>
                <w:rFonts w:ascii="Times New Roman" w:hAnsi="宋体"/>
                <w:szCs w:val="21"/>
              </w:rPr>
              <w:t>对症治疗，酌情处理感染病灶（必要时外科处理）</w:t>
            </w:r>
          </w:p>
          <w:p w:rsidR="00ED3764" w:rsidRPr="00D23D49" w:rsidRDefault="00ED3764" w:rsidP="004F780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r w:rsidRPr="00D23D49">
              <w:rPr>
                <w:rFonts w:ascii="Times New Roman" w:hAnsi="宋体"/>
                <w:szCs w:val="21"/>
              </w:rPr>
              <w:t>引流脓液或体液培养及药敏试验</w:t>
            </w:r>
          </w:p>
          <w:p w:rsidR="00ED3764" w:rsidRPr="00D23D49" w:rsidRDefault="00ED3764" w:rsidP="004F780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r w:rsidRPr="00D23D49">
              <w:rPr>
                <w:rFonts w:ascii="Times New Roman" w:hAnsi="宋体"/>
                <w:szCs w:val="21"/>
              </w:rPr>
              <w:t>抗菌治疗</w:t>
            </w:r>
            <w:r w:rsidRPr="00D23D49">
              <w:rPr>
                <w:rFonts w:ascii="Times New Roman" w:hAnsi="Times New Roman"/>
                <w:szCs w:val="21"/>
              </w:rPr>
              <w:t>5-7</w:t>
            </w:r>
            <w:r w:rsidRPr="00D23D49">
              <w:rPr>
                <w:rFonts w:ascii="Times New Roman" w:hAnsi="宋体"/>
                <w:szCs w:val="21"/>
              </w:rPr>
              <w:t>天后复查血尿常规、肝肾功能、电解质、</w:t>
            </w:r>
            <w:r w:rsidRPr="00D23D49">
              <w:rPr>
                <w:rFonts w:ascii="Times New Roman" w:hAnsi="Times New Roman"/>
                <w:szCs w:val="21"/>
              </w:rPr>
              <w:t>PCT</w:t>
            </w:r>
            <w:r w:rsidRPr="00D23D49">
              <w:rPr>
                <w:rFonts w:ascii="Times New Roman" w:hAnsi="宋体"/>
                <w:szCs w:val="21"/>
              </w:rPr>
              <w:t>等；</w:t>
            </w:r>
          </w:p>
          <w:p w:rsidR="00ED3764" w:rsidRPr="00D23D49" w:rsidRDefault="00ED3764" w:rsidP="004F780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r w:rsidRPr="00D23D49">
              <w:rPr>
                <w:rFonts w:ascii="Times New Roman" w:hAnsi="宋体"/>
                <w:szCs w:val="21"/>
              </w:rPr>
              <w:t>支持治疗用药</w:t>
            </w:r>
          </w:p>
          <w:p w:rsidR="00ED3764" w:rsidRPr="00D23D49" w:rsidRDefault="00ED3764" w:rsidP="004F780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r w:rsidRPr="00D23D49">
              <w:rPr>
                <w:rFonts w:ascii="Times New Roman" w:hAnsi="Times New Roman"/>
                <w:szCs w:val="21"/>
              </w:rPr>
              <w:t>B</w:t>
            </w:r>
            <w:r w:rsidRPr="00D23D49">
              <w:rPr>
                <w:rFonts w:ascii="Times New Roman" w:hAnsi="宋体"/>
                <w:szCs w:val="21"/>
              </w:rPr>
              <w:t>超（腹腔积液，胸腔积液或心包积液、肾积水患者等）</w:t>
            </w:r>
          </w:p>
          <w:p w:rsidR="00ED3764" w:rsidRPr="00D23D49" w:rsidRDefault="00ED3764" w:rsidP="004F780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r w:rsidRPr="00D23D49">
              <w:rPr>
                <w:rFonts w:ascii="Times New Roman" w:hAnsi="Times New Roman"/>
                <w:szCs w:val="21"/>
              </w:rPr>
              <w:t>住院期间出现的异常症状根据需要安排相关检查</w:t>
            </w:r>
          </w:p>
          <w:p w:rsidR="00ED3764" w:rsidRPr="00D23D49" w:rsidRDefault="00ED3764" w:rsidP="004F780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r w:rsidRPr="00D23D49">
              <w:rPr>
                <w:rFonts w:ascii="Times New Roman" w:hAnsi="Times New Roman"/>
                <w:szCs w:val="21"/>
              </w:rPr>
              <w:t>如治疗期间出现的异常反应根据需要进行</w:t>
            </w:r>
            <w:r w:rsidRPr="00D23D49">
              <w:rPr>
                <w:rFonts w:ascii="Times New Roman" w:hAnsi="宋体"/>
                <w:szCs w:val="21"/>
              </w:rPr>
              <w:t>相关检查</w:t>
            </w:r>
          </w:p>
          <w:p w:rsidR="00ED3764" w:rsidRPr="00D23D49" w:rsidRDefault="00ED3764" w:rsidP="004F780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r w:rsidRPr="00D23D49">
              <w:rPr>
                <w:rFonts w:ascii="Times New Roman" w:hAnsi="Times New Roman"/>
                <w:szCs w:val="21"/>
              </w:rPr>
              <w:t>G</w:t>
            </w:r>
            <w:r w:rsidRPr="00D23D49">
              <w:rPr>
                <w:rFonts w:ascii="Times New Roman" w:hAnsi="宋体"/>
                <w:szCs w:val="21"/>
              </w:rPr>
              <w:t>试验（必要时）</w:t>
            </w:r>
          </w:p>
          <w:p w:rsidR="00ED3764" w:rsidRPr="00D23D49" w:rsidRDefault="00ED3764" w:rsidP="004F780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r w:rsidRPr="00D23D49">
              <w:rPr>
                <w:rFonts w:ascii="Times New Roman" w:hAnsi="Times New Roman"/>
                <w:szCs w:val="21"/>
              </w:rPr>
              <w:t>GM</w:t>
            </w:r>
            <w:r w:rsidRPr="00D23D49">
              <w:rPr>
                <w:rFonts w:ascii="Times New Roman" w:hAnsi="宋体"/>
                <w:szCs w:val="21"/>
              </w:rPr>
              <w:t>试验（必要时）</w:t>
            </w:r>
          </w:p>
          <w:p w:rsidR="00ED3764" w:rsidRPr="00D23D49" w:rsidRDefault="00ED3764" w:rsidP="004F780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r w:rsidRPr="00D23D49">
              <w:rPr>
                <w:rFonts w:ascii="Times New Roman" w:hAnsi="宋体"/>
                <w:szCs w:val="21"/>
              </w:rPr>
              <w:t>重复异常的化验检查（必要</w:t>
            </w:r>
            <w:r w:rsidRPr="00D23D49">
              <w:rPr>
                <w:rFonts w:ascii="Times New Roman" w:hAnsi="宋体"/>
                <w:szCs w:val="21"/>
              </w:rPr>
              <w:lastRenderedPageBreak/>
              <w:t>时）</w:t>
            </w:r>
          </w:p>
          <w:p w:rsidR="00ED3764" w:rsidRPr="00D23D49" w:rsidRDefault="00ED3764" w:rsidP="004F780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r w:rsidRPr="00D23D49">
              <w:rPr>
                <w:rFonts w:ascii="Times New Roman" w:hAnsi="宋体"/>
                <w:szCs w:val="21"/>
              </w:rPr>
              <w:t>其他相关检查</w:t>
            </w:r>
          </w:p>
        </w:tc>
      </w:tr>
      <w:tr w:rsidR="00ED3764" w:rsidRPr="00D23D49">
        <w:trPr>
          <w:cantSplit/>
          <w:trHeight w:val="713"/>
          <w:jc w:val="center"/>
        </w:trPr>
        <w:tc>
          <w:tcPr>
            <w:tcW w:w="691" w:type="dxa"/>
            <w:tcBorders>
              <w:top w:val="single" w:sz="8" w:space="0" w:color="auto"/>
              <w:left w:val="single" w:sz="8" w:space="0" w:color="auto"/>
              <w:bottom w:val="single" w:sz="8" w:space="0" w:color="auto"/>
              <w:right w:val="single" w:sz="8" w:space="0" w:color="auto"/>
            </w:tcBorders>
            <w:vAlign w:val="center"/>
          </w:tcPr>
          <w:p w:rsidR="00ED3764" w:rsidRPr="00D23D49" w:rsidRDefault="00ED3764" w:rsidP="004F7807">
            <w:pPr>
              <w:spacing w:line="260" w:lineRule="exact"/>
              <w:jc w:val="center"/>
              <w:rPr>
                <w:rFonts w:ascii="Times New Roman" w:eastAsia="黑体" w:hAnsi="Times New Roman"/>
              </w:rPr>
            </w:pPr>
            <w:r w:rsidRPr="00D23D49">
              <w:rPr>
                <w:rFonts w:ascii="Times New Roman" w:eastAsia="黑体" w:hAnsi="Times New Roman"/>
              </w:rPr>
              <w:lastRenderedPageBreak/>
              <w:t>护理</w:t>
            </w:r>
          </w:p>
          <w:p w:rsidR="00ED3764" w:rsidRPr="00D23D49" w:rsidRDefault="00ED3764" w:rsidP="004F7807">
            <w:pPr>
              <w:spacing w:line="260" w:lineRule="exact"/>
              <w:jc w:val="center"/>
              <w:rPr>
                <w:rFonts w:ascii="Times New Roman" w:eastAsia="黑体" w:hAnsi="Times New Roman"/>
              </w:rPr>
            </w:pPr>
            <w:r w:rsidRPr="00D23D49">
              <w:rPr>
                <w:rFonts w:ascii="Times New Roman" w:eastAsia="黑体" w:hAnsi="Times New Roman"/>
              </w:rPr>
              <w:t>工作</w:t>
            </w:r>
          </w:p>
        </w:tc>
        <w:tc>
          <w:tcPr>
            <w:tcW w:w="2917" w:type="dxa"/>
            <w:gridSpan w:val="3"/>
            <w:tcBorders>
              <w:top w:val="single" w:sz="8" w:space="0" w:color="auto"/>
              <w:left w:val="single" w:sz="8" w:space="0" w:color="auto"/>
              <w:bottom w:val="single" w:sz="8" w:space="0" w:color="auto"/>
            </w:tcBorders>
          </w:tcPr>
          <w:p w:rsidR="00ED3764" w:rsidRPr="00D23D49" w:rsidRDefault="00ED3764" w:rsidP="004F780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r w:rsidRPr="00D23D49">
              <w:rPr>
                <w:rFonts w:ascii="Times New Roman" w:hAnsi="宋体"/>
                <w:szCs w:val="21"/>
              </w:rPr>
              <w:t>介绍病房环境、医院制度及医护人员，以及介绍设施、设备等</w:t>
            </w:r>
          </w:p>
          <w:p w:rsidR="00ED3764" w:rsidRPr="00D23D49" w:rsidRDefault="00ED3764" w:rsidP="004F780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r w:rsidRPr="00D23D49">
              <w:rPr>
                <w:rFonts w:ascii="Times New Roman" w:hAnsi="宋体"/>
                <w:szCs w:val="21"/>
              </w:rPr>
              <w:t>入院护理评估（生命体征测量，病史询问及体格检查）</w:t>
            </w:r>
          </w:p>
          <w:p w:rsidR="00ED3764" w:rsidRPr="00D23D49" w:rsidRDefault="00ED3764" w:rsidP="004F780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r w:rsidRPr="00D23D49">
              <w:rPr>
                <w:rFonts w:ascii="Times New Roman" w:hAnsi="宋体"/>
                <w:szCs w:val="21"/>
              </w:rPr>
              <w:t>随时观察病人情况</w:t>
            </w:r>
          </w:p>
          <w:p w:rsidR="00ED3764" w:rsidRPr="00D23D49" w:rsidRDefault="00ED3764" w:rsidP="004F780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r w:rsidRPr="00D23D49">
              <w:rPr>
                <w:rFonts w:ascii="Times New Roman" w:hAnsi="宋体"/>
                <w:szCs w:val="21"/>
              </w:rPr>
              <w:t>告知各项化验检查注意事项，并协助患者完成</w:t>
            </w:r>
          </w:p>
          <w:p w:rsidR="00ED3764" w:rsidRPr="00D23D49" w:rsidRDefault="00ED3764" w:rsidP="004F780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r w:rsidRPr="00D23D49">
              <w:rPr>
                <w:rFonts w:ascii="Times New Roman" w:hAnsi="宋体"/>
                <w:szCs w:val="21"/>
              </w:rPr>
              <w:t>指导留痰（必要时）</w:t>
            </w:r>
          </w:p>
          <w:p w:rsidR="00ED3764" w:rsidRPr="00D23D49" w:rsidRDefault="00ED3764" w:rsidP="004F780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r w:rsidRPr="00D23D49">
              <w:rPr>
                <w:rFonts w:ascii="Times New Roman" w:hAnsi="宋体"/>
                <w:szCs w:val="21"/>
              </w:rPr>
              <w:t>指导氧疗、雾化吸入方法、吸入装置使用等（必要时）</w:t>
            </w:r>
          </w:p>
          <w:p w:rsidR="00ED3764" w:rsidRPr="00D23D49" w:rsidRDefault="00ED3764" w:rsidP="004F780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r w:rsidRPr="00D23D49">
              <w:rPr>
                <w:rFonts w:ascii="Times New Roman" w:hAnsi="宋体"/>
                <w:szCs w:val="21"/>
              </w:rPr>
              <w:t>静脉取血</w:t>
            </w:r>
          </w:p>
          <w:p w:rsidR="00ED3764" w:rsidRPr="00D23D49" w:rsidRDefault="00ED3764" w:rsidP="004F780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r w:rsidRPr="00D23D49">
              <w:rPr>
                <w:rFonts w:ascii="Times New Roman" w:hAnsi="宋体"/>
                <w:szCs w:val="21"/>
              </w:rPr>
              <w:t>健康宣传、戒烟宣教</w:t>
            </w:r>
          </w:p>
          <w:p w:rsidR="00ED3764" w:rsidRPr="00D23D49" w:rsidRDefault="00ED3764" w:rsidP="004F780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r w:rsidRPr="00D23D49">
              <w:rPr>
                <w:rFonts w:ascii="Times New Roman" w:hAnsi="宋体"/>
                <w:szCs w:val="21"/>
              </w:rPr>
              <w:t>心理护理</w:t>
            </w:r>
          </w:p>
          <w:p w:rsidR="00ED3764" w:rsidRPr="00D23D49" w:rsidRDefault="00ED3764" w:rsidP="004F780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r w:rsidRPr="00D23D49">
              <w:rPr>
                <w:rFonts w:ascii="Times New Roman" w:hAnsi="宋体"/>
                <w:szCs w:val="21"/>
              </w:rPr>
              <w:t>完成护理病历书写</w:t>
            </w:r>
          </w:p>
          <w:p w:rsidR="00ED3764" w:rsidRPr="00D23D49" w:rsidRDefault="00ED3764" w:rsidP="004F780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r w:rsidRPr="00D23D49">
              <w:rPr>
                <w:rFonts w:ascii="Times New Roman" w:hAnsi="宋体"/>
                <w:szCs w:val="21"/>
              </w:rPr>
              <w:t>执行医嘱，用药指导</w:t>
            </w:r>
          </w:p>
        </w:tc>
        <w:tc>
          <w:tcPr>
            <w:tcW w:w="2700" w:type="dxa"/>
            <w:gridSpan w:val="3"/>
            <w:tcBorders>
              <w:top w:val="single" w:sz="8" w:space="0" w:color="auto"/>
              <w:bottom w:val="single" w:sz="8" w:space="0" w:color="auto"/>
              <w:right w:val="single" w:sz="8" w:space="0" w:color="auto"/>
            </w:tcBorders>
          </w:tcPr>
          <w:p w:rsidR="00ED3764" w:rsidRPr="00D23D49" w:rsidRDefault="00ED3764" w:rsidP="004F780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r w:rsidRPr="00D23D49">
              <w:rPr>
                <w:rFonts w:ascii="Times New Roman" w:hAnsi="宋体"/>
                <w:szCs w:val="21"/>
              </w:rPr>
              <w:t>观察患者病情变化</w:t>
            </w:r>
          </w:p>
          <w:p w:rsidR="00ED3764" w:rsidRPr="00D23D49" w:rsidRDefault="00ED3764" w:rsidP="004F780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r w:rsidRPr="00D23D49">
              <w:rPr>
                <w:rFonts w:ascii="Times New Roman" w:hAnsi="宋体"/>
                <w:szCs w:val="21"/>
              </w:rPr>
              <w:t>疾病相关的健康教育</w:t>
            </w:r>
          </w:p>
          <w:p w:rsidR="00ED3764" w:rsidRPr="00D23D49" w:rsidRDefault="00ED3764" w:rsidP="004F7807">
            <w:pPr>
              <w:adjustRightInd w:val="0"/>
              <w:snapToGrid w:val="0"/>
              <w:spacing w:line="260" w:lineRule="exact"/>
              <w:rPr>
                <w:rFonts w:ascii="Times New Roman" w:hAnsi="Times New Roman"/>
                <w:szCs w:val="21"/>
              </w:rPr>
            </w:pPr>
            <w:r w:rsidRPr="00D23D49">
              <w:rPr>
                <w:rFonts w:ascii="Times New Roman" w:hAnsi="宋体"/>
                <w:szCs w:val="21"/>
              </w:rPr>
              <w:t>检验、检查前的宣教</w:t>
            </w:r>
          </w:p>
          <w:p w:rsidR="00ED3764" w:rsidRPr="00D23D49" w:rsidRDefault="00ED3764" w:rsidP="004F780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r w:rsidRPr="00D23D49">
              <w:rPr>
                <w:rFonts w:ascii="Times New Roman" w:hAnsi="Times New Roman"/>
                <w:szCs w:val="21"/>
              </w:rPr>
              <w:t>检验、检查前宣教</w:t>
            </w:r>
          </w:p>
          <w:p w:rsidR="00ED3764" w:rsidRPr="00D23D49" w:rsidRDefault="00ED3764" w:rsidP="004F780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r w:rsidRPr="00D23D49">
              <w:rPr>
                <w:rFonts w:ascii="Times New Roman" w:hAnsi="宋体"/>
                <w:szCs w:val="21"/>
              </w:rPr>
              <w:t>正确落实各项治疗性护理措施</w:t>
            </w:r>
          </w:p>
          <w:p w:rsidR="00ED3764" w:rsidRPr="00D23D49" w:rsidRDefault="00ED3764" w:rsidP="004F780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r w:rsidRPr="00D23D49">
              <w:rPr>
                <w:rFonts w:ascii="Times New Roman" w:hAnsi="宋体"/>
                <w:szCs w:val="21"/>
              </w:rPr>
              <w:t>密切观察治疗效果及药品不良反应</w:t>
            </w:r>
          </w:p>
          <w:p w:rsidR="00ED3764" w:rsidRPr="00D23D49" w:rsidRDefault="00ED3764" w:rsidP="004F780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r w:rsidRPr="00D23D49">
              <w:rPr>
                <w:rFonts w:ascii="Times New Roman" w:hAnsi="宋体"/>
                <w:szCs w:val="21"/>
              </w:rPr>
              <w:t>护理安全措施到位</w:t>
            </w:r>
          </w:p>
          <w:p w:rsidR="00ED3764" w:rsidRPr="00D23D49" w:rsidRDefault="00ED3764" w:rsidP="004F780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r w:rsidRPr="00D23D49">
              <w:rPr>
                <w:rFonts w:ascii="Times New Roman" w:hAnsi="宋体"/>
                <w:szCs w:val="21"/>
              </w:rPr>
              <w:t>给予正确的饮食指导</w:t>
            </w:r>
          </w:p>
          <w:p w:rsidR="00ED3764" w:rsidRPr="00D23D49" w:rsidRDefault="00ED3764" w:rsidP="004F780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r w:rsidRPr="00D23D49">
              <w:rPr>
                <w:rFonts w:ascii="Times New Roman" w:hAnsi="宋体"/>
                <w:szCs w:val="21"/>
              </w:rPr>
              <w:t>了解患者心理需求和变化，做好心理护理</w:t>
            </w:r>
          </w:p>
          <w:p w:rsidR="00ED3764" w:rsidRPr="00D23D49" w:rsidRDefault="00ED3764" w:rsidP="004F780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r w:rsidRPr="00D23D49">
              <w:rPr>
                <w:rFonts w:ascii="Times New Roman" w:hAnsi="宋体"/>
                <w:szCs w:val="21"/>
              </w:rPr>
              <w:t>指导氧疗、雾化吸入方法、吸入装置使用等（必要时）</w:t>
            </w:r>
          </w:p>
          <w:p w:rsidR="00ED3764" w:rsidRPr="00D23D49" w:rsidRDefault="00ED3764" w:rsidP="004F7807">
            <w:pPr>
              <w:adjustRightInd w:val="0"/>
              <w:snapToGrid w:val="0"/>
              <w:spacing w:line="260" w:lineRule="exact"/>
              <w:rPr>
                <w:rFonts w:ascii="Times New Roman" w:hAnsi="Times New Roman"/>
                <w:szCs w:val="21"/>
              </w:rPr>
            </w:pPr>
          </w:p>
        </w:tc>
        <w:tc>
          <w:tcPr>
            <w:tcW w:w="3138" w:type="dxa"/>
            <w:gridSpan w:val="3"/>
            <w:tcBorders>
              <w:top w:val="single" w:sz="8" w:space="0" w:color="auto"/>
              <w:left w:val="single" w:sz="8" w:space="0" w:color="auto"/>
              <w:bottom w:val="single" w:sz="8" w:space="0" w:color="auto"/>
              <w:right w:val="single" w:sz="8" w:space="0" w:color="auto"/>
            </w:tcBorders>
          </w:tcPr>
          <w:p w:rsidR="00ED3764" w:rsidRPr="00D23D49" w:rsidRDefault="00ED3764" w:rsidP="004F780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r w:rsidRPr="00D23D49">
              <w:rPr>
                <w:rFonts w:ascii="Times New Roman" w:hAnsi="宋体"/>
                <w:szCs w:val="21"/>
              </w:rPr>
              <w:t>观察患者病情变化</w:t>
            </w:r>
          </w:p>
          <w:p w:rsidR="00ED3764" w:rsidRPr="00D23D49" w:rsidRDefault="00ED3764" w:rsidP="004F780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r w:rsidRPr="00D23D49">
              <w:rPr>
                <w:rFonts w:ascii="Times New Roman" w:hAnsi="宋体"/>
                <w:szCs w:val="21"/>
              </w:rPr>
              <w:t>密切观察治疗效果及药品反应</w:t>
            </w:r>
          </w:p>
          <w:p w:rsidR="00ED3764" w:rsidRPr="00D23D49" w:rsidRDefault="00ED3764" w:rsidP="004F780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r w:rsidRPr="00D23D49">
              <w:rPr>
                <w:rFonts w:ascii="Times New Roman" w:hAnsi="宋体"/>
                <w:szCs w:val="21"/>
              </w:rPr>
              <w:t>做好住院期间的健康宣教</w:t>
            </w:r>
          </w:p>
          <w:p w:rsidR="00ED3764" w:rsidRPr="00D23D49" w:rsidRDefault="00ED3764" w:rsidP="004F780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r w:rsidRPr="00D23D49">
              <w:rPr>
                <w:rFonts w:ascii="Times New Roman" w:hAnsi="宋体"/>
                <w:szCs w:val="21"/>
              </w:rPr>
              <w:t>落实各项治疗性护理措施</w:t>
            </w:r>
          </w:p>
          <w:p w:rsidR="00ED3764" w:rsidRPr="00D23D49" w:rsidRDefault="00ED3764" w:rsidP="004F780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r w:rsidRPr="00D23D49">
              <w:rPr>
                <w:rFonts w:ascii="Times New Roman" w:hAnsi="宋体"/>
                <w:szCs w:val="21"/>
              </w:rPr>
              <w:t>护理安全措施到位</w:t>
            </w:r>
          </w:p>
          <w:p w:rsidR="00ED3764" w:rsidRPr="00D23D49" w:rsidRDefault="00ED3764" w:rsidP="004F780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r w:rsidRPr="00D23D49">
              <w:rPr>
                <w:rFonts w:ascii="Times New Roman" w:hAnsi="宋体"/>
                <w:szCs w:val="21"/>
              </w:rPr>
              <w:t>饮食指导</w:t>
            </w:r>
          </w:p>
          <w:p w:rsidR="00ED3764" w:rsidRPr="00D23D49" w:rsidRDefault="00ED3764" w:rsidP="004F780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r w:rsidRPr="00D23D49">
              <w:rPr>
                <w:rFonts w:ascii="Times New Roman" w:hAnsi="宋体"/>
                <w:szCs w:val="21"/>
              </w:rPr>
              <w:t>根据患者心理需求和变化，做好心理护理</w:t>
            </w:r>
          </w:p>
          <w:p w:rsidR="00ED3764" w:rsidRPr="00D23D49" w:rsidRDefault="00ED3764" w:rsidP="004F780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r w:rsidRPr="00D23D49">
              <w:rPr>
                <w:rFonts w:ascii="Times New Roman" w:hAnsi="宋体"/>
                <w:szCs w:val="21"/>
              </w:rPr>
              <w:t>根据患者病情指导康复治疗与活动（必要时）</w:t>
            </w:r>
          </w:p>
          <w:p w:rsidR="00ED3764" w:rsidRPr="00D23D49" w:rsidRDefault="00ED3764" w:rsidP="004F780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r w:rsidRPr="00D23D49">
              <w:rPr>
                <w:rFonts w:ascii="Times New Roman" w:hAnsi="宋体"/>
                <w:szCs w:val="21"/>
              </w:rPr>
              <w:t>指导氧疗、雾化吸入方法、吸入装置使用等（必要时）</w:t>
            </w:r>
          </w:p>
          <w:p w:rsidR="00ED3764" w:rsidRPr="00D23D49" w:rsidRDefault="00ED3764" w:rsidP="004F7807">
            <w:pPr>
              <w:adjustRightInd w:val="0"/>
              <w:snapToGrid w:val="0"/>
              <w:spacing w:line="260" w:lineRule="exact"/>
              <w:rPr>
                <w:rFonts w:ascii="Times New Roman" w:hAnsi="Times New Roman"/>
                <w:szCs w:val="21"/>
                <w:u w:val="single"/>
              </w:rPr>
            </w:pPr>
          </w:p>
        </w:tc>
      </w:tr>
      <w:tr w:rsidR="00ED3764" w:rsidRPr="00D23D49">
        <w:trPr>
          <w:jc w:val="center"/>
        </w:trPr>
        <w:tc>
          <w:tcPr>
            <w:tcW w:w="691" w:type="dxa"/>
            <w:tcBorders>
              <w:top w:val="single" w:sz="8" w:space="0" w:color="auto"/>
              <w:left w:val="single" w:sz="8" w:space="0" w:color="auto"/>
              <w:bottom w:val="single" w:sz="8" w:space="0" w:color="auto"/>
              <w:right w:val="single" w:sz="8" w:space="0" w:color="auto"/>
            </w:tcBorders>
            <w:vAlign w:val="center"/>
          </w:tcPr>
          <w:p w:rsidR="00ED3764" w:rsidRPr="00D23D49" w:rsidRDefault="00ED3764" w:rsidP="004F7807">
            <w:pPr>
              <w:snapToGrid w:val="0"/>
              <w:spacing w:line="260" w:lineRule="exact"/>
              <w:jc w:val="center"/>
              <w:rPr>
                <w:rFonts w:ascii="Times New Roman" w:eastAsia="黑体" w:hAnsi="Times New Roman"/>
              </w:rPr>
            </w:pPr>
            <w:r w:rsidRPr="00D23D49">
              <w:rPr>
                <w:rFonts w:ascii="Times New Roman" w:eastAsia="黑体" w:hAnsi="Times New Roman"/>
              </w:rPr>
              <w:t>病情变异记录</w:t>
            </w:r>
          </w:p>
        </w:tc>
        <w:tc>
          <w:tcPr>
            <w:tcW w:w="2917" w:type="dxa"/>
            <w:gridSpan w:val="3"/>
            <w:tcBorders>
              <w:top w:val="single" w:sz="8" w:space="0" w:color="auto"/>
              <w:left w:val="single" w:sz="8" w:space="0" w:color="auto"/>
              <w:bottom w:val="single" w:sz="8" w:space="0" w:color="auto"/>
            </w:tcBorders>
          </w:tcPr>
          <w:p w:rsidR="00ED3764" w:rsidRPr="00D23D49" w:rsidRDefault="00ED3764" w:rsidP="004F7807">
            <w:pPr>
              <w:adjustRightInd w:val="0"/>
              <w:snapToGrid w:val="0"/>
              <w:spacing w:line="260" w:lineRule="exact"/>
              <w:rPr>
                <w:rFonts w:ascii="Times New Roman" w:hAnsi="Times New Roman"/>
                <w:szCs w:val="21"/>
              </w:rPr>
            </w:pPr>
            <w:r w:rsidRPr="00D23D49">
              <w:rPr>
                <w:rFonts w:ascii="Times New Roman" w:hAnsi="Times New Roman"/>
                <w:szCs w:val="21"/>
              </w:rPr>
              <w:t>□</w:t>
            </w:r>
            <w:r w:rsidRPr="00D23D49">
              <w:rPr>
                <w:rFonts w:ascii="Times New Roman" w:hAnsi="宋体"/>
                <w:szCs w:val="21"/>
              </w:rPr>
              <w:t>无</w:t>
            </w:r>
            <w:r w:rsidRPr="00D23D49">
              <w:rPr>
                <w:rFonts w:ascii="Times New Roman" w:hAnsi="Times New Roman"/>
                <w:szCs w:val="21"/>
              </w:rPr>
              <w:t>□</w:t>
            </w:r>
            <w:r w:rsidRPr="00D23D49">
              <w:rPr>
                <w:rFonts w:ascii="Times New Roman" w:hAnsi="宋体"/>
                <w:szCs w:val="21"/>
              </w:rPr>
              <w:t>有，原因：</w:t>
            </w:r>
          </w:p>
          <w:p w:rsidR="00ED3764" w:rsidRPr="00D23D49" w:rsidRDefault="00ED3764" w:rsidP="004F7807">
            <w:pPr>
              <w:adjustRightInd w:val="0"/>
              <w:snapToGrid w:val="0"/>
              <w:spacing w:line="260" w:lineRule="exact"/>
              <w:rPr>
                <w:rFonts w:ascii="Times New Roman" w:hAnsi="Times New Roman"/>
                <w:szCs w:val="21"/>
              </w:rPr>
            </w:pPr>
            <w:r w:rsidRPr="00D23D49">
              <w:rPr>
                <w:rFonts w:ascii="Times New Roman" w:hAnsi="Times New Roman"/>
                <w:szCs w:val="21"/>
              </w:rPr>
              <w:t>1.</w:t>
            </w:r>
          </w:p>
          <w:p w:rsidR="00ED3764" w:rsidRPr="00D23D49" w:rsidRDefault="00ED3764" w:rsidP="004F7807">
            <w:pPr>
              <w:adjustRightInd w:val="0"/>
              <w:snapToGrid w:val="0"/>
              <w:spacing w:line="260" w:lineRule="exact"/>
              <w:rPr>
                <w:rFonts w:ascii="Times New Roman" w:hAnsi="Times New Roman"/>
                <w:szCs w:val="21"/>
              </w:rPr>
            </w:pPr>
            <w:r w:rsidRPr="00D23D49">
              <w:rPr>
                <w:rFonts w:ascii="Times New Roman" w:hAnsi="Times New Roman"/>
                <w:szCs w:val="21"/>
              </w:rPr>
              <w:t>2.</w:t>
            </w:r>
          </w:p>
          <w:p w:rsidR="00ED3764" w:rsidRPr="00D23D49" w:rsidRDefault="00ED3764" w:rsidP="004F7807">
            <w:pPr>
              <w:adjustRightInd w:val="0"/>
              <w:snapToGrid w:val="0"/>
              <w:spacing w:line="260" w:lineRule="exact"/>
              <w:rPr>
                <w:rFonts w:ascii="Times New Roman" w:hAnsi="Times New Roman"/>
                <w:szCs w:val="21"/>
                <w:u w:val="single"/>
              </w:rPr>
            </w:pPr>
            <w:r w:rsidRPr="00D23D49">
              <w:rPr>
                <w:rFonts w:ascii="Times New Roman" w:hAnsi="Times New Roman"/>
                <w:szCs w:val="21"/>
              </w:rPr>
              <w:t>3</w:t>
            </w:r>
            <w:r w:rsidRPr="00D23D49">
              <w:rPr>
                <w:rFonts w:ascii="Times New Roman" w:hAnsi="宋体"/>
                <w:szCs w:val="21"/>
              </w:rPr>
              <w:t>．</w:t>
            </w:r>
          </w:p>
        </w:tc>
        <w:tc>
          <w:tcPr>
            <w:tcW w:w="2700" w:type="dxa"/>
            <w:gridSpan w:val="3"/>
            <w:tcBorders>
              <w:top w:val="single" w:sz="8" w:space="0" w:color="auto"/>
              <w:bottom w:val="single" w:sz="8" w:space="0" w:color="auto"/>
              <w:right w:val="single" w:sz="8" w:space="0" w:color="auto"/>
            </w:tcBorders>
          </w:tcPr>
          <w:p w:rsidR="00ED3764" w:rsidRPr="00D23D49" w:rsidRDefault="00ED3764" w:rsidP="004F7807">
            <w:pPr>
              <w:adjustRightInd w:val="0"/>
              <w:snapToGrid w:val="0"/>
              <w:spacing w:line="260" w:lineRule="exact"/>
              <w:rPr>
                <w:rFonts w:ascii="Times New Roman" w:hAnsi="Times New Roman"/>
                <w:szCs w:val="21"/>
              </w:rPr>
            </w:pPr>
            <w:r w:rsidRPr="00D23D49">
              <w:rPr>
                <w:rFonts w:ascii="Times New Roman" w:hAnsi="Times New Roman"/>
                <w:szCs w:val="21"/>
              </w:rPr>
              <w:t>□</w:t>
            </w:r>
            <w:r w:rsidRPr="00D23D49">
              <w:rPr>
                <w:rFonts w:ascii="Times New Roman" w:hAnsi="宋体"/>
                <w:szCs w:val="21"/>
              </w:rPr>
              <w:t>无</w:t>
            </w:r>
            <w:r w:rsidRPr="00D23D49">
              <w:rPr>
                <w:rFonts w:ascii="Times New Roman" w:hAnsi="Times New Roman"/>
                <w:szCs w:val="21"/>
              </w:rPr>
              <w:t>□</w:t>
            </w:r>
            <w:r w:rsidRPr="00D23D49">
              <w:rPr>
                <w:rFonts w:ascii="Times New Roman" w:hAnsi="宋体"/>
                <w:szCs w:val="21"/>
              </w:rPr>
              <w:t>有，原因：</w:t>
            </w:r>
          </w:p>
          <w:p w:rsidR="00ED3764" w:rsidRPr="00D23D49" w:rsidRDefault="00ED3764" w:rsidP="004F7807">
            <w:pPr>
              <w:adjustRightInd w:val="0"/>
              <w:snapToGrid w:val="0"/>
              <w:spacing w:line="260" w:lineRule="exact"/>
              <w:rPr>
                <w:rFonts w:ascii="Times New Roman" w:hAnsi="Times New Roman"/>
                <w:szCs w:val="21"/>
              </w:rPr>
            </w:pPr>
            <w:r w:rsidRPr="00D23D49">
              <w:rPr>
                <w:rFonts w:ascii="Times New Roman" w:hAnsi="Times New Roman"/>
                <w:szCs w:val="21"/>
              </w:rPr>
              <w:t>1.</w:t>
            </w:r>
          </w:p>
          <w:p w:rsidR="00ED3764" w:rsidRPr="00D23D49" w:rsidRDefault="00ED3764" w:rsidP="004F7807">
            <w:pPr>
              <w:widowControl/>
              <w:spacing w:line="260" w:lineRule="exact"/>
              <w:jc w:val="left"/>
              <w:rPr>
                <w:rFonts w:ascii="Times New Roman" w:hAnsi="Times New Roman"/>
                <w:szCs w:val="21"/>
              </w:rPr>
            </w:pPr>
            <w:r w:rsidRPr="00D23D49">
              <w:rPr>
                <w:rFonts w:ascii="Times New Roman" w:hAnsi="Times New Roman"/>
                <w:szCs w:val="21"/>
              </w:rPr>
              <w:t>2.</w:t>
            </w:r>
          </w:p>
          <w:p w:rsidR="00ED3764" w:rsidRPr="00D23D49" w:rsidRDefault="00ED3764" w:rsidP="004F7807">
            <w:pPr>
              <w:widowControl/>
              <w:spacing w:line="260" w:lineRule="exact"/>
              <w:jc w:val="left"/>
              <w:rPr>
                <w:rFonts w:ascii="Times New Roman" w:hAnsi="Times New Roman"/>
                <w:szCs w:val="21"/>
                <w:u w:val="single"/>
              </w:rPr>
            </w:pPr>
            <w:r w:rsidRPr="00D23D49">
              <w:rPr>
                <w:rFonts w:ascii="Times New Roman" w:hAnsi="Times New Roman"/>
                <w:szCs w:val="21"/>
              </w:rPr>
              <w:t>3</w:t>
            </w:r>
            <w:r w:rsidRPr="00D23D49">
              <w:rPr>
                <w:rFonts w:ascii="Times New Roman" w:hAnsi="宋体"/>
                <w:szCs w:val="21"/>
              </w:rPr>
              <w:t>．</w:t>
            </w:r>
          </w:p>
        </w:tc>
        <w:tc>
          <w:tcPr>
            <w:tcW w:w="3138" w:type="dxa"/>
            <w:gridSpan w:val="3"/>
            <w:tcBorders>
              <w:top w:val="single" w:sz="8" w:space="0" w:color="auto"/>
              <w:left w:val="single" w:sz="8" w:space="0" w:color="auto"/>
              <w:bottom w:val="single" w:sz="8" w:space="0" w:color="auto"/>
              <w:right w:val="single" w:sz="8" w:space="0" w:color="auto"/>
            </w:tcBorders>
          </w:tcPr>
          <w:p w:rsidR="00ED3764" w:rsidRPr="00D23D49" w:rsidRDefault="00ED3764" w:rsidP="004F7807">
            <w:pPr>
              <w:adjustRightInd w:val="0"/>
              <w:snapToGrid w:val="0"/>
              <w:spacing w:line="260" w:lineRule="exact"/>
              <w:rPr>
                <w:rFonts w:ascii="Times New Roman" w:hAnsi="Times New Roman"/>
                <w:szCs w:val="21"/>
              </w:rPr>
            </w:pPr>
            <w:r w:rsidRPr="00D23D49">
              <w:rPr>
                <w:rFonts w:ascii="Times New Roman" w:hAnsi="Times New Roman"/>
                <w:szCs w:val="21"/>
              </w:rPr>
              <w:t>□</w:t>
            </w:r>
            <w:r w:rsidRPr="00D23D49">
              <w:rPr>
                <w:rFonts w:ascii="Times New Roman" w:hAnsi="宋体"/>
                <w:szCs w:val="21"/>
              </w:rPr>
              <w:t>无</w:t>
            </w:r>
            <w:r w:rsidRPr="00D23D49">
              <w:rPr>
                <w:rFonts w:ascii="Times New Roman" w:hAnsi="Times New Roman"/>
                <w:szCs w:val="21"/>
              </w:rPr>
              <w:t>□</w:t>
            </w:r>
            <w:r w:rsidRPr="00D23D49">
              <w:rPr>
                <w:rFonts w:ascii="Times New Roman" w:hAnsi="宋体"/>
                <w:szCs w:val="21"/>
              </w:rPr>
              <w:t>有，原因：</w:t>
            </w:r>
          </w:p>
          <w:p w:rsidR="00ED3764" w:rsidRPr="00D23D49" w:rsidRDefault="00ED3764" w:rsidP="004F7807">
            <w:pPr>
              <w:adjustRightInd w:val="0"/>
              <w:snapToGrid w:val="0"/>
              <w:spacing w:line="260" w:lineRule="exact"/>
              <w:rPr>
                <w:rFonts w:ascii="Times New Roman" w:hAnsi="Times New Roman"/>
                <w:szCs w:val="21"/>
              </w:rPr>
            </w:pPr>
            <w:r w:rsidRPr="00D23D49">
              <w:rPr>
                <w:rFonts w:ascii="Times New Roman" w:hAnsi="Times New Roman"/>
                <w:szCs w:val="21"/>
              </w:rPr>
              <w:t>1.</w:t>
            </w:r>
          </w:p>
          <w:p w:rsidR="00ED3764" w:rsidRPr="00D23D49" w:rsidRDefault="00ED3764" w:rsidP="004F7807">
            <w:pPr>
              <w:adjustRightInd w:val="0"/>
              <w:snapToGrid w:val="0"/>
              <w:spacing w:line="260" w:lineRule="exact"/>
              <w:rPr>
                <w:rFonts w:ascii="Times New Roman" w:hAnsi="Times New Roman"/>
                <w:szCs w:val="21"/>
              </w:rPr>
            </w:pPr>
            <w:r w:rsidRPr="00D23D49">
              <w:rPr>
                <w:rFonts w:ascii="Times New Roman" w:hAnsi="Times New Roman"/>
                <w:szCs w:val="21"/>
              </w:rPr>
              <w:t>2.</w:t>
            </w:r>
          </w:p>
          <w:p w:rsidR="00ED3764" w:rsidRPr="00D23D49" w:rsidRDefault="00ED3764" w:rsidP="004F7807">
            <w:pPr>
              <w:adjustRightInd w:val="0"/>
              <w:snapToGrid w:val="0"/>
              <w:spacing w:line="260" w:lineRule="exact"/>
              <w:rPr>
                <w:rFonts w:ascii="Times New Roman" w:hAnsi="Times New Roman"/>
                <w:szCs w:val="21"/>
                <w:u w:val="single"/>
              </w:rPr>
            </w:pPr>
            <w:r w:rsidRPr="00D23D49">
              <w:rPr>
                <w:rFonts w:ascii="Times New Roman" w:hAnsi="Times New Roman"/>
                <w:szCs w:val="21"/>
              </w:rPr>
              <w:t>3</w:t>
            </w:r>
            <w:r w:rsidRPr="00D23D49">
              <w:rPr>
                <w:rFonts w:ascii="Times New Roman" w:hAnsi="宋体"/>
                <w:szCs w:val="21"/>
              </w:rPr>
              <w:t>．</w:t>
            </w:r>
          </w:p>
        </w:tc>
      </w:tr>
      <w:tr w:rsidR="00ED3764" w:rsidRPr="00D23D49">
        <w:trPr>
          <w:cantSplit/>
          <w:trHeight w:val="315"/>
          <w:jc w:val="center"/>
        </w:trPr>
        <w:tc>
          <w:tcPr>
            <w:tcW w:w="691" w:type="dxa"/>
            <w:vMerge w:val="restart"/>
            <w:tcBorders>
              <w:top w:val="single" w:sz="8" w:space="0" w:color="auto"/>
              <w:left w:val="single" w:sz="8" w:space="0" w:color="auto"/>
              <w:right w:val="single" w:sz="8" w:space="0" w:color="auto"/>
            </w:tcBorders>
            <w:vAlign w:val="center"/>
          </w:tcPr>
          <w:p w:rsidR="00ED3764" w:rsidRPr="00D23D49" w:rsidRDefault="00ED3764" w:rsidP="004F7807">
            <w:pPr>
              <w:snapToGrid w:val="0"/>
              <w:spacing w:line="260" w:lineRule="exact"/>
              <w:jc w:val="center"/>
              <w:rPr>
                <w:rFonts w:ascii="Times New Roman" w:eastAsia="黑体" w:hAnsi="Times New Roman"/>
              </w:rPr>
            </w:pPr>
            <w:r w:rsidRPr="00D23D49">
              <w:rPr>
                <w:rFonts w:ascii="Times New Roman" w:eastAsia="黑体" w:hAnsi="Times New Roman"/>
              </w:rPr>
              <w:t>护士</w:t>
            </w:r>
          </w:p>
          <w:p w:rsidR="00ED3764" w:rsidRPr="00D23D49" w:rsidRDefault="00ED3764" w:rsidP="004F7807">
            <w:pPr>
              <w:snapToGrid w:val="0"/>
              <w:spacing w:line="260" w:lineRule="exact"/>
              <w:jc w:val="center"/>
              <w:rPr>
                <w:rFonts w:ascii="Times New Roman" w:eastAsia="黑体" w:hAnsi="Times New Roman"/>
              </w:rPr>
            </w:pPr>
            <w:r w:rsidRPr="00D23D49">
              <w:rPr>
                <w:rFonts w:ascii="Times New Roman" w:eastAsia="黑体" w:hAnsi="Times New Roman"/>
              </w:rPr>
              <w:t>签名</w:t>
            </w:r>
          </w:p>
        </w:tc>
        <w:tc>
          <w:tcPr>
            <w:tcW w:w="937" w:type="dxa"/>
            <w:tcBorders>
              <w:top w:val="single" w:sz="8" w:space="0" w:color="auto"/>
              <w:left w:val="single" w:sz="8" w:space="0" w:color="auto"/>
            </w:tcBorders>
          </w:tcPr>
          <w:p w:rsidR="00ED3764" w:rsidRPr="00D23D49" w:rsidRDefault="00ED3764" w:rsidP="004F7807">
            <w:pPr>
              <w:spacing w:line="260" w:lineRule="exact"/>
              <w:ind w:left="630" w:hangingChars="300" w:hanging="630"/>
              <w:rPr>
                <w:rFonts w:ascii="Times New Roman" w:hAnsi="Times New Roman"/>
                <w:szCs w:val="21"/>
              </w:rPr>
            </w:pPr>
            <w:r w:rsidRPr="00D23D49">
              <w:rPr>
                <w:rFonts w:ascii="Times New Roman"/>
                <w:szCs w:val="21"/>
              </w:rPr>
              <w:t>白班</w:t>
            </w:r>
          </w:p>
        </w:tc>
        <w:tc>
          <w:tcPr>
            <w:tcW w:w="900" w:type="dxa"/>
            <w:tcBorders>
              <w:top w:val="single" w:sz="8" w:space="0" w:color="auto"/>
            </w:tcBorders>
          </w:tcPr>
          <w:p w:rsidR="00ED3764" w:rsidRPr="00D23D49" w:rsidRDefault="00ED3764" w:rsidP="004F7807">
            <w:pPr>
              <w:spacing w:line="260" w:lineRule="exact"/>
              <w:ind w:left="630" w:hangingChars="300" w:hanging="630"/>
              <w:rPr>
                <w:rFonts w:ascii="Times New Roman" w:hAnsi="Times New Roman"/>
                <w:szCs w:val="21"/>
              </w:rPr>
            </w:pPr>
            <w:r w:rsidRPr="00D23D49">
              <w:rPr>
                <w:rFonts w:ascii="Times New Roman"/>
                <w:szCs w:val="21"/>
              </w:rPr>
              <w:t>小夜班</w:t>
            </w:r>
          </w:p>
        </w:tc>
        <w:tc>
          <w:tcPr>
            <w:tcW w:w="1080" w:type="dxa"/>
            <w:tcBorders>
              <w:top w:val="single" w:sz="8" w:space="0" w:color="auto"/>
            </w:tcBorders>
          </w:tcPr>
          <w:p w:rsidR="00ED3764" w:rsidRPr="00D23D49" w:rsidRDefault="00ED3764" w:rsidP="004F7807">
            <w:pPr>
              <w:spacing w:line="260" w:lineRule="exact"/>
              <w:ind w:left="630" w:hangingChars="300" w:hanging="630"/>
              <w:rPr>
                <w:rFonts w:ascii="Times New Roman" w:hAnsi="Times New Roman"/>
                <w:szCs w:val="21"/>
              </w:rPr>
            </w:pPr>
            <w:r w:rsidRPr="00D23D49">
              <w:rPr>
                <w:rFonts w:ascii="Times New Roman"/>
                <w:szCs w:val="21"/>
              </w:rPr>
              <w:t>大夜班</w:t>
            </w:r>
          </w:p>
        </w:tc>
        <w:tc>
          <w:tcPr>
            <w:tcW w:w="720" w:type="dxa"/>
            <w:tcBorders>
              <w:top w:val="single" w:sz="8" w:space="0" w:color="auto"/>
            </w:tcBorders>
          </w:tcPr>
          <w:p w:rsidR="00ED3764" w:rsidRPr="00D23D49" w:rsidRDefault="00ED3764" w:rsidP="004F7807">
            <w:pPr>
              <w:spacing w:line="260" w:lineRule="exact"/>
              <w:ind w:left="630" w:hangingChars="300" w:hanging="630"/>
              <w:rPr>
                <w:rFonts w:ascii="Times New Roman" w:hAnsi="Times New Roman"/>
                <w:szCs w:val="21"/>
              </w:rPr>
            </w:pPr>
            <w:r w:rsidRPr="00D23D49">
              <w:rPr>
                <w:rFonts w:ascii="Times New Roman"/>
                <w:szCs w:val="21"/>
              </w:rPr>
              <w:t>白班</w:t>
            </w:r>
          </w:p>
        </w:tc>
        <w:tc>
          <w:tcPr>
            <w:tcW w:w="1080" w:type="dxa"/>
            <w:tcBorders>
              <w:top w:val="single" w:sz="8" w:space="0" w:color="auto"/>
            </w:tcBorders>
          </w:tcPr>
          <w:p w:rsidR="00ED3764" w:rsidRPr="00D23D49" w:rsidRDefault="00ED3764" w:rsidP="004F7807">
            <w:pPr>
              <w:spacing w:line="260" w:lineRule="exact"/>
              <w:ind w:left="630" w:hangingChars="300" w:hanging="630"/>
              <w:rPr>
                <w:rFonts w:ascii="Times New Roman" w:hAnsi="Times New Roman"/>
                <w:szCs w:val="21"/>
              </w:rPr>
            </w:pPr>
            <w:r w:rsidRPr="00D23D49">
              <w:rPr>
                <w:rFonts w:ascii="Times New Roman"/>
                <w:szCs w:val="21"/>
              </w:rPr>
              <w:t>小夜班</w:t>
            </w:r>
          </w:p>
        </w:tc>
        <w:tc>
          <w:tcPr>
            <w:tcW w:w="900" w:type="dxa"/>
            <w:tcBorders>
              <w:top w:val="single" w:sz="8" w:space="0" w:color="auto"/>
              <w:right w:val="single" w:sz="8" w:space="0" w:color="auto"/>
            </w:tcBorders>
          </w:tcPr>
          <w:p w:rsidR="00ED3764" w:rsidRPr="00D23D49" w:rsidRDefault="00ED3764" w:rsidP="004F7807">
            <w:pPr>
              <w:spacing w:line="260" w:lineRule="exact"/>
              <w:ind w:left="630" w:hangingChars="300" w:hanging="630"/>
              <w:rPr>
                <w:rFonts w:ascii="Times New Roman" w:hAnsi="Times New Roman"/>
                <w:szCs w:val="21"/>
              </w:rPr>
            </w:pPr>
            <w:r w:rsidRPr="00D23D49">
              <w:rPr>
                <w:rFonts w:ascii="Times New Roman"/>
                <w:szCs w:val="21"/>
              </w:rPr>
              <w:t>大夜班</w:t>
            </w:r>
          </w:p>
        </w:tc>
        <w:tc>
          <w:tcPr>
            <w:tcW w:w="720" w:type="dxa"/>
            <w:tcBorders>
              <w:top w:val="single" w:sz="8" w:space="0" w:color="auto"/>
              <w:left w:val="single" w:sz="8" w:space="0" w:color="auto"/>
            </w:tcBorders>
          </w:tcPr>
          <w:p w:rsidR="00ED3764" w:rsidRPr="00D23D49" w:rsidRDefault="00ED3764" w:rsidP="004F7807">
            <w:pPr>
              <w:spacing w:line="260" w:lineRule="exact"/>
              <w:ind w:left="630" w:hangingChars="300" w:hanging="630"/>
              <w:rPr>
                <w:rFonts w:ascii="Times New Roman" w:hAnsi="Times New Roman"/>
                <w:szCs w:val="21"/>
              </w:rPr>
            </w:pPr>
            <w:r w:rsidRPr="00D23D49">
              <w:rPr>
                <w:rFonts w:ascii="Times New Roman"/>
                <w:szCs w:val="21"/>
              </w:rPr>
              <w:t>白班</w:t>
            </w:r>
          </w:p>
        </w:tc>
        <w:tc>
          <w:tcPr>
            <w:tcW w:w="1080" w:type="dxa"/>
            <w:tcBorders>
              <w:top w:val="single" w:sz="8" w:space="0" w:color="auto"/>
            </w:tcBorders>
          </w:tcPr>
          <w:p w:rsidR="00ED3764" w:rsidRPr="00D23D49" w:rsidRDefault="00ED3764" w:rsidP="004F7807">
            <w:pPr>
              <w:spacing w:line="260" w:lineRule="exact"/>
              <w:ind w:left="630" w:hangingChars="300" w:hanging="630"/>
              <w:rPr>
                <w:rFonts w:ascii="Times New Roman" w:hAnsi="Times New Roman"/>
                <w:szCs w:val="21"/>
              </w:rPr>
            </w:pPr>
            <w:r w:rsidRPr="00D23D49">
              <w:rPr>
                <w:rFonts w:ascii="Times New Roman"/>
                <w:szCs w:val="21"/>
              </w:rPr>
              <w:t>小夜班</w:t>
            </w:r>
          </w:p>
        </w:tc>
        <w:tc>
          <w:tcPr>
            <w:tcW w:w="1338" w:type="dxa"/>
            <w:tcBorders>
              <w:top w:val="single" w:sz="8" w:space="0" w:color="auto"/>
              <w:right w:val="single" w:sz="8" w:space="0" w:color="auto"/>
            </w:tcBorders>
          </w:tcPr>
          <w:p w:rsidR="00ED3764" w:rsidRPr="00D23D49" w:rsidRDefault="00ED3764" w:rsidP="004F7807">
            <w:pPr>
              <w:spacing w:line="260" w:lineRule="exact"/>
              <w:ind w:left="630" w:hangingChars="300" w:hanging="630"/>
              <w:rPr>
                <w:rFonts w:ascii="Times New Roman" w:hAnsi="Times New Roman"/>
                <w:szCs w:val="21"/>
              </w:rPr>
            </w:pPr>
            <w:r w:rsidRPr="00D23D49">
              <w:rPr>
                <w:rFonts w:ascii="Times New Roman"/>
                <w:szCs w:val="21"/>
              </w:rPr>
              <w:t>大夜班</w:t>
            </w:r>
          </w:p>
        </w:tc>
      </w:tr>
      <w:tr w:rsidR="00ED3764" w:rsidRPr="00D23D49">
        <w:trPr>
          <w:cantSplit/>
          <w:trHeight w:val="315"/>
          <w:jc w:val="center"/>
        </w:trPr>
        <w:tc>
          <w:tcPr>
            <w:tcW w:w="691" w:type="dxa"/>
            <w:vMerge/>
            <w:tcBorders>
              <w:left w:val="single" w:sz="8" w:space="0" w:color="auto"/>
              <w:bottom w:val="single" w:sz="8" w:space="0" w:color="auto"/>
              <w:right w:val="single" w:sz="8" w:space="0" w:color="auto"/>
            </w:tcBorders>
            <w:vAlign w:val="center"/>
          </w:tcPr>
          <w:p w:rsidR="00ED3764" w:rsidRPr="00D23D49" w:rsidRDefault="00ED3764" w:rsidP="004F7807">
            <w:pPr>
              <w:snapToGrid w:val="0"/>
              <w:spacing w:line="260" w:lineRule="exact"/>
              <w:jc w:val="center"/>
              <w:rPr>
                <w:rFonts w:ascii="Times New Roman" w:eastAsia="黑体" w:hAnsi="Times New Roman"/>
              </w:rPr>
            </w:pPr>
          </w:p>
        </w:tc>
        <w:tc>
          <w:tcPr>
            <w:tcW w:w="937" w:type="dxa"/>
            <w:tcBorders>
              <w:left w:val="single" w:sz="8" w:space="0" w:color="auto"/>
              <w:bottom w:val="single" w:sz="8" w:space="0" w:color="auto"/>
            </w:tcBorders>
          </w:tcPr>
          <w:p w:rsidR="00ED3764" w:rsidRPr="00D23D49" w:rsidRDefault="00ED3764" w:rsidP="004F7807">
            <w:pPr>
              <w:spacing w:line="260" w:lineRule="exact"/>
              <w:ind w:left="723" w:hangingChars="300" w:hanging="723"/>
              <w:rPr>
                <w:rFonts w:ascii="Times New Roman" w:hAnsi="Times New Roman"/>
                <w:b/>
                <w:bCs/>
                <w:iCs/>
                <w:kern w:val="0"/>
                <w:sz w:val="24"/>
                <w:szCs w:val="21"/>
                <w:lang w:eastAsia="ko-KR"/>
              </w:rPr>
            </w:pPr>
          </w:p>
        </w:tc>
        <w:tc>
          <w:tcPr>
            <w:tcW w:w="900" w:type="dxa"/>
            <w:tcBorders>
              <w:bottom w:val="single" w:sz="8" w:space="0" w:color="auto"/>
            </w:tcBorders>
          </w:tcPr>
          <w:p w:rsidR="00ED3764" w:rsidRPr="00D23D49" w:rsidRDefault="00ED3764" w:rsidP="004F7807">
            <w:pPr>
              <w:spacing w:line="260" w:lineRule="exact"/>
              <w:ind w:left="723" w:hangingChars="300" w:hanging="723"/>
              <w:rPr>
                <w:rFonts w:ascii="Times New Roman" w:hAnsi="Times New Roman"/>
                <w:b/>
                <w:bCs/>
                <w:iCs/>
                <w:kern w:val="0"/>
                <w:sz w:val="24"/>
                <w:szCs w:val="21"/>
                <w:lang w:eastAsia="ko-KR"/>
              </w:rPr>
            </w:pPr>
          </w:p>
        </w:tc>
        <w:tc>
          <w:tcPr>
            <w:tcW w:w="1080" w:type="dxa"/>
            <w:tcBorders>
              <w:bottom w:val="single" w:sz="8" w:space="0" w:color="auto"/>
            </w:tcBorders>
          </w:tcPr>
          <w:p w:rsidR="00ED3764" w:rsidRPr="00D23D49" w:rsidRDefault="00ED3764" w:rsidP="004F7807">
            <w:pPr>
              <w:spacing w:line="260" w:lineRule="exact"/>
              <w:ind w:left="723" w:hangingChars="300" w:hanging="723"/>
              <w:rPr>
                <w:rFonts w:ascii="Times New Roman" w:hAnsi="Times New Roman"/>
                <w:b/>
                <w:bCs/>
                <w:iCs/>
                <w:kern w:val="0"/>
                <w:sz w:val="24"/>
                <w:szCs w:val="21"/>
                <w:lang w:eastAsia="ko-KR"/>
              </w:rPr>
            </w:pPr>
          </w:p>
        </w:tc>
        <w:tc>
          <w:tcPr>
            <w:tcW w:w="720" w:type="dxa"/>
            <w:tcBorders>
              <w:bottom w:val="single" w:sz="8" w:space="0" w:color="auto"/>
            </w:tcBorders>
          </w:tcPr>
          <w:p w:rsidR="00ED3764" w:rsidRPr="00D23D49" w:rsidRDefault="00ED3764" w:rsidP="004F7807">
            <w:pPr>
              <w:spacing w:line="260" w:lineRule="exact"/>
              <w:ind w:left="723" w:hangingChars="300" w:hanging="723"/>
              <w:rPr>
                <w:rFonts w:ascii="Times New Roman" w:hAnsi="Times New Roman"/>
                <w:b/>
                <w:bCs/>
                <w:iCs/>
                <w:kern w:val="0"/>
                <w:sz w:val="24"/>
                <w:szCs w:val="21"/>
                <w:lang w:eastAsia="ko-KR"/>
              </w:rPr>
            </w:pPr>
          </w:p>
        </w:tc>
        <w:tc>
          <w:tcPr>
            <w:tcW w:w="1080" w:type="dxa"/>
            <w:tcBorders>
              <w:bottom w:val="single" w:sz="8" w:space="0" w:color="auto"/>
            </w:tcBorders>
          </w:tcPr>
          <w:p w:rsidR="00ED3764" w:rsidRPr="00D23D49" w:rsidRDefault="00ED3764" w:rsidP="004F7807">
            <w:pPr>
              <w:spacing w:line="260" w:lineRule="exact"/>
              <w:ind w:left="723" w:hangingChars="300" w:hanging="723"/>
              <w:rPr>
                <w:rFonts w:ascii="Times New Roman" w:hAnsi="Times New Roman"/>
                <w:b/>
                <w:bCs/>
                <w:iCs/>
                <w:kern w:val="0"/>
                <w:sz w:val="24"/>
                <w:szCs w:val="21"/>
                <w:lang w:eastAsia="ko-KR"/>
              </w:rPr>
            </w:pPr>
          </w:p>
        </w:tc>
        <w:tc>
          <w:tcPr>
            <w:tcW w:w="900" w:type="dxa"/>
            <w:tcBorders>
              <w:bottom w:val="single" w:sz="8" w:space="0" w:color="auto"/>
              <w:right w:val="single" w:sz="8" w:space="0" w:color="auto"/>
            </w:tcBorders>
          </w:tcPr>
          <w:p w:rsidR="00ED3764" w:rsidRPr="00D23D49" w:rsidRDefault="00ED3764" w:rsidP="004F7807">
            <w:pPr>
              <w:spacing w:line="260" w:lineRule="exact"/>
              <w:ind w:left="723" w:hangingChars="300" w:hanging="723"/>
              <w:rPr>
                <w:rFonts w:ascii="Times New Roman" w:hAnsi="Times New Roman"/>
                <w:b/>
                <w:bCs/>
                <w:iCs/>
                <w:kern w:val="0"/>
                <w:sz w:val="24"/>
                <w:szCs w:val="21"/>
                <w:lang w:eastAsia="ko-KR"/>
              </w:rPr>
            </w:pPr>
          </w:p>
        </w:tc>
        <w:tc>
          <w:tcPr>
            <w:tcW w:w="720" w:type="dxa"/>
            <w:tcBorders>
              <w:left w:val="single" w:sz="8" w:space="0" w:color="auto"/>
              <w:bottom w:val="single" w:sz="8" w:space="0" w:color="auto"/>
            </w:tcBorders>
          </w:tcPr>
          <w:p w:rsidR="00ED3764" w:rsidRPr="00D23D49" w:rsidRDefault="00ED3764" w:rsidP="004F7807">
            <w:pPr>
              <w:spacing w:line="260" w:lineRule="exact"/>
              <w:jc w:val="center"/>
              <w:rPr>
                <w:rFonts w:ascii="Times New Roman" w:hAnsi="Times New Roman"/>
                <w:szCs w:val="21"/>
              </w:rPr>
            </w:pPr>
          </w:p>
        </w:tc>
        <w:tc>
          <w:tcPr>
            <w:tcW w:w="1080" w:type="dxa"/>
            <w:tcBorders>
              <w:bottom w:val="single" w:sz="8" w:space="0" w:color="auto"/>
            </w:tcBorders>
          </w:tcPr>
          <w:p w:rsidR="00ED3764" w:rsidRPr="00D23D49" w:rsidRDefault="00ED3764" w:rsidP="004F7807">
            <w:pPr>
              <w:spacing w:line="260" w:lineRule="exact"/>
              <w:jc w:val="center"/>
              <w:rPr>
                <w:rFonts w:ascii="Times New Roman" w:hAnsi="Times New Roman"/>
                <w:szCs w:val="21"/>
              </w:rPr>
            </w:pPr>
          </w:p>
        </w:tc>
        <w:tc>
          <w:tcPr>
            <w:tcW w:w="1338" w:type="dxa"/>
            <w:tcBorders>
              <w:bottom w:val="single" w:sz="8" w:space="0" w:color="auto"/>
              <w:right w:val="single" w:sz="8" w:space="0" w:color="auto"/>
            </w:tcBorders>
          </w:tcPr>
          <w:p w:rsidR="00ED3764" w:rsidRPr="00D23D49" w:rsidRDefault="00ED3764" w:rsidP="004F7807">
            <w:pPr>
              <w:spacing w:line="260" w:lineRule="exact"/>
              <w:jc w:val="center"/>
              <w:rPr>
                <w:rFonts w:ascii="Times New Roman" w:hAnsi="Times New Roman"/>
                <w:szCs w:val="21"/>
              </w:rPr>
            </w:pPr>
          </w:p>
        </w:tc>
      </w:tr>
      <w:tr w:rsidR="00ED3764" w:rsidRPr="00D23D49">
        <w:trPr>
          <w:trHeight w:val="645"/>
          <w:jc w:val="center"/>
        </w:trPr>
        <w:tc>
          <w:tcPr>
            <w:tcW w:w="691" w:type="dxa"/>
            <w:tcBorders>
              <w:top w:val="single" w:sz="8" w:space="0" w:color="auto"/>
              <w:left w:val="single" w:sz="8" w:space="0" w:color="auto"/>
              <w:bottom w:val="single" w:sz="8" w:space="0" w:color="auto"/>
              <w:right w:val="single" w:sz="8" w:space="0" w:color="auto"/>
            </w:tcBorders>
            <w:vAlign w:val="center"/>
          </w:tcPr>
          <w:p w:rsidR="00ED3764" w:rsidRPr="00D23D49" w:rsidRDefault="00ED3764" w:rsidP="004F7807">
            <w:pPr>
              <w:snapToGrid w:val="0"/>
              <w:spacing w:line="260" w:lineRule="exact"/>
              <w:jc w:val="center"/>
              <w:rPr>
                <w:rFonts w:ascii="Times New Roman" w:eastAsia="黑体" w:hAnsi="Times New Roman"/>
              </w:rPr>
            </w:pPr>
            <w:r w:rsidRPr="00D23D49">
              <w:rPr>
                <w:rFonts w:ascii="Times New Roman" w:eastAsia="黑体" w:hAnsi="Times New Roman"/>
              </w:rPr>
              <w:t>医师</w:t>
            </w:r>
          </w:p>
          <w:p w:rsidR="00ED3764" w:rsidRPr="00D23D49" w:rsidRDefault="00ED3764" w:rsidP="004F7807">
            <w:pPr>
              <w:snapToGrid w:val="0"/>
              <w:spacing w:line="260" w:lineRule="exact"/>
              <w:jc w:val="center"/>
              <w:rPr>
                <w:rFonts w:ascii="Times New Roman" w:eastAsia="黑体" w:hAnsi="Times New Roman"/>
              </w:rPr>
            </w:pPr>
            <w:r w:rsidRPr="00D23D49">
              <w:rPr>
                <w:rFonts w:ascii="Times New Roman" w:eastAsia="黑体" w:hAnsi="Times New Roman"/>
              </w:rPr>
              <w:t>签名</w:t>
            </w:r>
          </w:p>
        </w:tc>
        <w:tc>
          <w:tcPr>
            <w:tcW w:w="2917" w:type="dxa"/>
            <w:gridSpan w:val="3"/>
            <w:tcBorders>
              <w:top w:val="single" w:sz="8" w:space="0" w:color="auto"/>
              <w:left w:val="single" w:sz="8" w:space="0" w:color="auto"/>
              <w:bottom w:val="single" w:sz="8" w:space="0" w:color="auto"/>
            </w:tcBorders>
          </w:tcPr>
          <w:p w:rsidR="00ED3764" w:rsidRPr="00D23D49" w:rsidRDefault="00ED3764" w:rsidP="004F7807">
            <w:pPr>
              <w:spacing w:line="260" w:lineRule="exact"/>
              <w:rPr>
                <w:rFonts w:ascii="Times New Roman" w:hAnsi="Times New Roman"/>
                <w:szCs w:val="21"/>
              </w:rPr>
            </w:pPr>
          </w:p>
        </w:tc>
        <w:tc>
          <w:tcPr>
            <w:tcW w:w="2700" w:type="dxa"/>
            <w:gridSpan w:val="3"/>
            <w:tcBorders>
              <w:top w:val="single" w:sz="8" w:space="0" w:color="auto"/>
              <w:bottom w:val="single" w:sz="8" w:space="0" w:color="auto"/>
              <w:right w:val="single" w:sz="8" w:space="0" w:color="auto"/>
            </w:tcBorders>
          </w:tcPr>
          <w:p w:rsidR="00ED3764" w:rsidRPr="00D23D49" w:rsidRDefault="00ED3764" w:rsidP="004F7807">
            <w:pPr>
              <w:spacing w:line="260" w:lineRule="exact"/>
              <w:rPr>
                <w:rFonts w:ascii="Times New Roman" w:hAnsi="Times New Roman"/>
                <w:szCs w:val="21"/>
              </w:rPr>
            </w:pPr>
          </w:p>
        </w:tc>
        <w:tc>
          <w:tcPr>
            <w:tcW w:w="3138" w:type="dxa"/>
            <w:gridSpan w:val="3"/>
            <w:tcBorders>
              <w:top w:val="single" w:sz="8" w:space="0" w:color="auto"/>
              <w:left w:val="single" w:sz="8" w:space="0" w:color="auto"/>
              <w:bottom w:val="single" w:sz="8" w:space="0" w:color="auto"/>
              <w:right w:val="single" w:sz="8" w:space="0" w:color="auto"/>
            </w:tcBorders>
          </w:tcPr>
          <w:p w:rsidR="00ED3764" w:rsidRPr="00D23D49" w:rsidRDefault="00ED3764" w:rsidP="004F7807">
            <w:pPr>
              <w:spacing w:line="260" w:lineRule="exact"/>
              <w:rPr>
                <w:rFonts w:ascii="Times New Roman" w:hAnsi="Times New Roman"/>
                <w:szCs w:val="21"/>
              </w:rPr>
            </w:pPr>
          </w:p>
        </w:tc>
      </w:tr>
    </w:tbl>
    <w:p w:rsidR="00ED3764" w:rsidRPr="00D23D49" w:rsidRDefault="00ED3764">
      <w:pPr>
        <w:rPr>
          <w:rFonts w:ascii="Times New Roman" w:hAnsi="Times New Roman"/>
        </w:rPr>
      </w:pPr>
    </w:p>
    <w:p w:rsidR="00ED3764" w:rsidRPr="00D23D49" w:rsidRDefault="00ED3764">
      <w:pPr>
        <w:rPr>
          <w:rFonts w:ascii="Times New Roman" w:hAnsi="Times New Roman"/>
        </w:rPr>
      </w:pPr>
    </w:p>
    <w:p w:rsidR="00ED3764" w:rsidRPr="00D23D49" w:rsidRDefault="00ED3764">
      <w:pPr>
        <w:rPr>
          <w:rFonts w:ascii="Times New Roman" w:hAnsi="Times New Roman"/>
        </w:rPr>
      </w:pPr>
    </w:p>
    <w:p w:rsidR="00ED3764" w:rsidRPr="00D23D49" w:rsidRDefault="00ED3764">
      <w:pPr>
        <w:rPr>
          <w:rFonts w:ascii="Times New Roman" w:hAnsi="Times New Roman"/>
        </w:rPr>
      </w:pPr>
    </w:p>
    <w:p w:rsidR="00ED3764" w:rsidRPr="00D23D49" w:rsidRDefault="00ED3764">
      <w:pPr>
        <w:rPr>
          <w:rFonts w:ascii="Times New Roman" w:hAnsi="Times New Roman"/>
        </w:rPr>
      </w:pPr>
    </w:p>
    <w:p w:rsidR="00ED3764" w:rsidRPr="00D23D49" w:rsidRDefault="00ED3764">
      <w:pPr>
        <w:rPr>
          <w:rFonts w:ascii="Times New Roman" w:hAnsi="Times New Roman"/>
        </w:rPr>
      </w:pPr>
    </w:p>
    <w:p w:rsidR="00ED3764" w:rsidRPr="00D23D49" w:rsidRDefault="00ED3764">
      <w:pPr>
        <w:rPr>
          <w:rFonts w:ascii="Times New Roman" w:hAnsi="Times New Roman"/>
        </w:rPr>
      </w:pPr>
    </w:p>
    <w:p w:rsidR="00ED3764" w:rsidRPr="00D23D49" w:rsidRDefault="00ED3764">
      <w:pPr>
        <w:rPr>
          <w:rFonts w:ascii="Times New Roman" w:hAnsi="Times New Roman"/>
        </w:rPr>
      </w:pPr>
    </w:p>
    <w:p w:rsidR="00ED3764" w:rsidRPr="00D23D49" w:rsidRDefault="00ED3764">
      <w:pPr>
        <w:rPr>
          <w:rFonts w:ascii="Times New Roman" w:hAnsi="Times New Roman"/>
        </w:rPr>
      </w:pPr>
    </w:p>
    <w:p w:rsidR="00ED3764" w:rsidRPr="00D23D49" w:rsidRDefault="00ED3764">
      <w:pPr>
        <w:rPr>
          <w:rFonts w:ascii="Times New Roman" w:hAnsi="Times New Roman"/>
        </w:rPr>
      </w:pPr>
    </w:p>
    <w:p w:rsidR="00ED3764" w:rsidRPr="00D23D49" w:rsidRDefault="00ED3764">
      <w:pPr>
        <w:rPr>
          <w:rFonts w:ascii="Times New Roman" w:hAnsi="Times New Roman"/>
        </w:rPr>
      </w:pPr>
    </w:p>
    <w:p w:rsidR="00C26B47" w:rsidRPr="00D23D49" w:rsidRDefault="00C26B47">
      <w:pPr>
        <w:rPr>
          <w:rFonts w:ascii="Times New Roman" w:hAnsi="Times New Roman"/>
        </w:rPr>
      </w:pPr>
    </w:p>
    <w:p w:rsidR="00CE4902" w:rsidRPr="00D23D49" w:rsidRDefault="00CE4902">
      <w:pPr>
        <w:rPr>
          <w:rFonts w:ascii="Times New Roman" w:hAnsi="Times New Roman"/>
        </w:rPr>
      </w:pPr>
    </w:p>
    <w:p w:rsidR="00CE4902" w:rsidRPr="00D23D49" w:rsidRDefault="00CE4902">
      <w:pPr>
        <w:rPr>
          <w:rFonts w:ascii="Times New Roman" w:hAnsi="Times New Roman"/>
        </w:rPr>
      </w:pPr>
    </w:p>
    <w:p w:rsidR="00ED3764" w:rsidRPr="00D23D49" w:rsidRDefault="00ED3764">
      <w:pPr>
        <w:rPr>
          <w:rFonts w:ascii="Times New Roman" w:hAnsi="Times New Roman"/>
        </w:rPr>
      </w:pPr>
    </w:p>
    <w:p w:rsidR="00ED3764" w:rsidRPr="00D23D49" w:rsidRDefault="00ED3764">
      <w:pPr>
        <w:rPr>
          <w:rFonts w:ascii="Times New Roman" w:hAnsi="Times New Roman"/>
        </w:rPr>
      </w:pPr>
    </w:p>
    <w:tbl>
      <w:tblPr>
        <w:tblW w:w="9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1"/>
        <w:gridCol w:w="930"/>
        <w:gridCol w:w="1620"/>
        <w:gridCol w:w="1773"/>
        <w:gridCol w:w="1290"/>
        <w:gridCol w:w="1440"/>
        <w:gridCol w:w="1702"/>
      </w:tblGrid>
      <w:tr w:rsidR="00ED3764" w:rsidRPr="00D23D49" w:rsidTr="00C26B47">
        <w:trPr>
          <w:trHeight w:val="538"/>
          <w:jc w:val="center"/>
        </w:trPr>
        <w:tc>
          <w:tcPr>
            <w:tcW w:w="691" w:type="dxa"/>
            <w:tcBorders>
              <w:top w:val="double" w:sz="4" w:space="0" w:color="auto"/>
              <w:left w:val="double" w:sz="4" w:space="0" w:color="auto"/>
              <w:bottom w:val="double" w:sz="4" w:space="0" w:color="auto"/>
              <w:right w:val="double" w:sz="4" w:space="0" w:color="auto"/>
            </w:tcBorders>
            <w:vAlign w:val="center"/>
          </w:tcPr>
          <w:p w:rsidR="00ED3764" w:rsidRPr="00D23D49" w:rsidRDefault="00ED3764" w:rsidP="00C26B47">
            <w:pPr>
              <w:spacing w:line="260" w:lineRule="exact"/>
              <w:jc w:val="center"/>
              <w:rPr>
                <w:rFonts w:ascii="Times New Roman" w:eastAsia="黑体" w:hAnsi="Times New Roman"/>
              </w:rPr>
            </w:pPr>
            <w:r w:rsidRPr="00D23D49">
              <w:rPr>
                <w:rFonts w:ascii="Times New Roman" w:eastAsia="黑体" w:hAnsi="Times New Roman"/>
              </w:rPr>
              <w:t>时间</w:t>
            </w:r>
          </w:p>
        </w:tc>
        <w:tc>
          <w:tcPr>
            <w:tcW w:w="4323" w:type="dxa"/>
            <w:gridSpan w:val="3"/>
            <w:tcBorders>
              <w:top w:val="double" w:sz="4" w:space="0" w:color="auto"/>
              <w:left w:val="double" w:sz="4" w:space="0" w:color="auto"/>
              <w:bottom w:val="double" w:sz="4" w:space="0" w:color="auto"/>
              <w:right w:val="double" w:sz="4" w:space="0" w:color="auto"/>
            </w:tcBorders>
            <w:vAlign w:val="center"/>
          </w:tcPr>
          <w:p w:rsidR="00ED3764" w:rsidRPr="00D23D49" w:rsidRDefault="00ED3764" w:rsidP="00C26B47">
            <w:pPr>
              <w:spacing w:line="260" w:lineRule="exact"/>
              <w:jc w:val="center"/>
              <w:rPr>
                <w:rFonts w:ascii="Times New Roman" w:eastAsia="黑体" w:hAnsi="Times New Roman"/>
              </w:rPr>
            </w:pPr>
            <w:r w:rsidRPr="00D23D49">
              <w:rPr>
                <w:rFonts w:ascii="Times New Roman" w:eastAsia="黑体" w:hAnsi="Times New Roman"/>
              </w:rPr>
              <w:t>住院第</w:t>
            </w:r>
            <w:r w:rsidRPr="00D23D49">
              <w:rPr>
                <w:rFonts w:ascii="Times New Roman" w:eastAsia="黑体" w:hAnsi="Times New Roman"/>
              </w:rPr>
              <w:t>8-10</w:t>
            </w:r>
            <w:r w:rsidRPr="00D23D49">
              <w:rPr>
                <w:rFonts w:ascii="Times New Roman" w:eastAsia="黑体" w:hAnsi="Times New Roman"/>
              </w:rPr>
              <w:t>天</w:t>
            </w:r>
          </w:p>
        </w:tc>
        <w:tc>
          <w:tcPr>
            <w:tcW w:w="4432" w:type="dxa"/>
            <w:gridSpan w:val="3"/>
            <w:tcBorders>
              <w:top w:val="double" w:sz="4" w:space="0" w:color="auto"/>
              <w:left w:val="double" w:sz="4" w:space="0" w:color="auto"/>
              <w:bottom w:val="double" w:sz="4" w:space="0" w:color="auto"/>
              <w:right w:val="double" w:sz="4" w:space="0" w:color="auto"/>
            </w:tcBorders>
            <w:vAlign w:val="center"/>
          </w:tcPr>
          <w:p w:rsidR="00ED3764" w:rsidRPr="00D23D49" w:rsidRDefault="00ED3764" w:rsidP="00C26B47">
            <w:pPr>
              <w:spacing w:line="260" w:lineRule="exact"/>
              <w:jc w:val="center"/>
              <w:rPr>
                <w:rFonts w:ascii="Times New Roman" w:eastAsia="黑体" w:hAnsi="Times New Roman"/>
                <w:u w:val="single"/>
              </w:rPr>
            </w:pPr>
            <w:r w:rsidRPr="00D23D49">
              <w:rPr>
                <w:rFonts w:ascii="Times New Roman" w:eastAsia="黑体" w:hAnsi="Times New Roman"/>
              </w:rPr>
              <w:t>住院第</w:t>
            </w:r>
            <w:r w:rsidRPr="00D23D49">
              <w:rPr>
                <w:rFonts w:ascii="Times New Roman" w:eastAsia="黑体" w:hAnsi="Times New Roman"/>
              </w:rPr>
              <w:t>11-14</w:t>
            </w:r>
            <w:r w:rsidRPr="00D23D49">
              <w:rPr>
                <w:rFonts w:ascii="Times New Roman" w:eastAsia="黑体" w:hAnsi="Times New Roman"/>
              </w:rPr>
              <w:t>天（出院日）</w:t>
            </w:r>
          </w:p>
        </w:tc>
      </w:tr>
      <w:tr w:rsidR="00ED3764" w:rsidRPr="00D23D49">
        <w:trPr>
          <w:trHeight w:val="531"/>
          <w:jc w:val="center"/>
        </w:trPr>
        <w:tc>
          <w:tcPr>
            <w:tcW w:w="691" w:type="dxa"/>
            <w:tcBorders>
              <w:top w:val="double" w:sz="4" w:space="0" w:color="auto"/>
              <w:left w:val="single" w:sz="8" w:space="0" w:color="auto"/>
              <w:bottom w:val="single" w:sz="8" w:space="0" w:color="auto"/>
              <w:right w:val="single" w:sz="8" w:space="0" w:color="auto"/>
            </w:tcBorders>
            <w:vAlign w:val="center"/>
          </w:tcPr>
          <w:p w:rsidR="00ED3764" w:rsidRPr="00D23D49" w:rsidRDefault="00ED3764" w:rsidP="00C26B47">
            <w:pPr>
              <w:snapToGrid w:val="0"/>
              <w:spacing w:line="260" w:lineRule="exact"/>
              <w:jc w:val="center"/>
              <w:rPr>
                <w:rFonts w:ascii="Times New Roman" w:eastAsia="黑体" w:hAnsi="Times New Roman"/>
                <w:szCs w:val="21"/>
              </w:rPr>
            </w:pPr>
          </w:p>
          <w:p w:rsidR="00ED3764" w:rsidRPr="00D23D49" w:rsidRDefault="00ED3764" w:rsidP="00C26B47">
            <w:pPr>
              <w:snapToGrid w:val="0"/>
              <w:spacing w:line="260" w:lineRule="exact"/>
              <w:jc w:val="center"/>
              <w:rPr>
                <w:rFonts w:ascii="Times New Roman" w:eastAsia="黑体" w:hAnsi="Times New Roman"/>
                <w:szCs w:val="21"/>
              </w:rPr>
            </w:pPr>
            <w:r w:rsidRPr="00D23D49">
              <w:rPr>
                <w:rFonts w:ascii="Times New Roman" w:eastAsia="黑体" w:hAnsi="Times New Roman"/>
                <w:szCs w:val="21"/>
              </w:rPr>
              <w:t>主</w:t>
            </w:r>
          </w:p>
          <w:p w:rsidR="00ED3764" w:rsidRPr="00D23D49" w:rsidRDefault="00ED3764" w:rsidP="00C26B47">
            <w:pPr>
              <w:snapToGrid w:val="0"/>
              <w:spacing w:line="260" w:lineRule="exact"/>
              <w:jc w:val="center"/>
              <w:rPr>
                <w:rFonts w:ascii="Times New Roman" w:eastAsia="黑体" w:hAnsi="Times New Roman"/>
                <w:szCs w:val="21"/>
              </w:rPr>
            </w:pPr>
            <w:r w:rsidRPr="00D23D49">
              <w:rPr>
                <w:rFonts w:ascii="Times New Roman" w:eastAsia="黑体" w:hAnsi="Times New Roman"/>
                <w:szCs w:val="21"/>
              </w:rPr>
              <w:t>要</w:t>
            </w:r>
          </w:p>
          <w:p w:rsidR="00ED3764" w:rsidRPr="00D23D49" w:rsidRDefault="00ED3764" w:rsidP="00C26B47">
            <w:pPr>
              <w:snapToGrid w:val="0"/>
              <w:spacing w:line="260" w:lineRule="exact"/>
              <w:jc w:val="center"/>
              <w:rPr>
                <w:rFonts w:ascii="Times New Roman" w:eastAsia="黑体" w:hAnsi="Times New Roman"/>
                <w:szCs w:val="21"/>
              </w:rPr>
            </w:pPr>
            <w:r w:rsidRPr="00D23D49">
              <w:rPr>
                <w:rFonts w:ascii="Times New Roman" w:eastAsia="黑体" w:hAnsi="Times New Roman"/>
                <w:szCs w:val="21"/>
              </w:rPr>
              <w:t>诊</w:t>
            </w:r>
          </w:p>
          <w:p w:rsidR="00ED3764" w:rsidRPr="00D23D49" w:rsidRDefault="00ED3764" w:rsidP="00C26B47">
            <w:pPr>
              <w:snapToGrid w:val="0"/>
              <w:spacing w:line="260" w:lineRule="exact"/>
              <w:jc w:val="center"/>
              <w:rPr>
                <w:rFonts w:ascii="Times New Roman" w:eastAsia="黑体" w:hAnsi="Times New Roman"/>
                <w:szCs w:val="21"/>
              </w:rPr>
            </w:pPr>
            <w:r w:rsidRPr="00D23D49">
              <w:rPr>
                <w:rFonts w:ascii="Times New Roman" w:eastAsia="黑体" w:hAnsi="Times New Roman"/>
                <w:szCs w:val="21"/>
              </w:rPr>
              <w:t>疗</w:t>
            </w:r>
          </w:p>
          <w:p w:rsidR="00ED3764" w:rsidRPr="00D23D49" w:rsidRDefault="00ED3764" w:rsidP="00C26B47">
            <w:pPr>
              <w:snapToGrid w:val="0"/>
              <w:spacing w:line="260" w:lineRule="exact"/>
              <w:jc w:val="center"/>
              <w:rPr>
                <w:rFonts w:ascii="Times New Roman" w:eastAsia="黑体" w:hAnsi="Times New Roman"/>
                <w:szCs w:val="21"/>
              </w:rPr>
            </w:pPr>
            <w:r w:rsidRPr="00D23D49">
              <w:rPr>
                <w:rFonts w:ascii="Times New Roman" w:eastAsia="黑体" w:hAnsi="Times New Roman"/>
                <w:szCs w:val="21"/>
              </w:rPr>
              <w:t>工</w:t>
            </w:r>
          </w:p>
          <w:p w:rsidR="00ED3764" w:rsidRPr="00D23D49" w:rsidRDefault="00ED3764" w:rsidP="00C26B47">
            <w:pPr>
              <w:snapToGrid w:val="0"/>
              <w:spacing w:line="260" w:lineRule="exact"/>
              <w:jc w:val="center"/>
              <w:rPr>
                <w:rFonts w:ascii="Times New Roman" w:eastAsia="黑体" w:hAnsi="Times New Roman"/>
                <w:szCs w:val="21"/>
              </w:rPr>
            </w:pPr>
            <w:r w:rsidRPr="00D23D49">
              <w:rPr>
                <w:rFonts w:ascii="Times New Roman" w:eastAsia="黑体" w:hAnsi="Times New Roman"/>
                <w:szCs w:val="21"/>
              </w:rPr>
              <w:t>作</w:t>
            </w:r>
          </w:p>
          <w:p w:rsidR="00ED3764" w:rsidRPr="00D23D49" w:rsidRDefault="00ED3764" w:rsidP="00C26B47">
            <w:pPr>
              <w:snapToGrid w:val="0"/>
              <w:spacing w:line="260" w:lineRule="exact"/>
              <w:jc w:val="center"/>
              <w:rPr>
                <w:rFonts w:ascii="Times New Roman" w:eastAsia="黑体" w:hAnsi="Times New Roman"/>
                <w:szCs w:val="21"/>
                <w:u w:val="single"/>
              </w:rPr>
            </w:pPr>
          </w:p>
        </w:tc>
        <w:tc>
          <w:tcPr>
            <w:tcW w:w="4323" w:type="dxa"/>
            <w:gridSpan w:val="3"/>
            <w:tcBorders>
              <w:top w:val="double" w:sz="4" w:space="0" w:color="auto"/>
              <w:left w:val="single" w:sz="8" w:space="0" w:color="auto"/>
              <w:bottom w:val="single" w:sz="8" w:space="0" w:color="auto"/>
              <w:right w:val="single" w:sz="8" w:space="0" w:color="auto"/>
            </w:tcBorders>
          </w:tcPr>
          <w:p w:rsidR="00ED3764" w:rsidRPr="00D23D49" w:rsidRDefault="00ED3764" w:rsidP="00C26B47">
            <w:pPr>
              <w:numPr>
                <w:ilvl w:val="0"/>
                <w:numId w:val="2"/>
              </w:numPr>
              <w:tabs>
                <w:tab w:val="clear" w:pos="465"/>
                <w:tab w:val="left" w:pos="360"/>
                <w:tab w:val="left" w:pos="645"/>
              </w:tabs>
              <w:adjustRightInd w:val="0"/>
              <w:snapToGrid w:val="0"/>
              <w:spacing w:line="260" w:lineRule="exact"/>
              <w:ind w:left="0" w:firstLine="0"/>
              <w:rPr>
                <w:rFonts w:ascii="Times New Roman" w:hAnsi="Times New Roman"/>
                <w:szCs w:val="21"/>
              </w:rPr>
            </w:pPr>
            <w:r w:rsidRPr="00D23D49">
              <w:rPr>
                <w:rFonts w:ascii="Times New Roman" w:hAnsi="宋体"/>
                <w:szCs w:val="21"/>
              </w:rPr>
              <w:t>上级医师查房，治疗效果评估</w:t>
            </w:r>
          </w:p>
          <w:p w:rsidR="00ED3764" w:rsidRPr="00D23D49" w:rsidRDefault="00ED3764" w:rsidP="00C26B47">
            <w:pPr>
              <w:numPr>
                <w:ilvl w:val="0"/>
                <w:numId w:val="2"/>
              </w:numPr>
              <w:tabs>
                <w:tab w:val="clear" w:pos="465"/>
                <w:tab w:val="left" w:pos="360"/>
                <w:tab w:val="left" w:pos="645"/>
              </w:tabs>
              <w:adjustRightInd w:val="0"/>
              <w:snapToGrid w:val="0"/>
              <w:spacing w:line="260" w:lineRule="exact"/>
              <w:ind w:left="0" w:firstLine="0"/>
              <w:rPr>
                <w:rFonts w:ascii="Times New Roman" w:hAnsi="Times New Roman"/>
                <w:szCs w:val="21"/>
              </w:rPr>
            </w:pPr>
            <w:r w:rsidRPr="00D23D49">
              <w:rPr>
                <w:rFonts w:ascii="Times New Roman" w:hAnsi="宋体"/>
                <w:szCs w:val="21"/>
              </w:rPr>
              <w:t>酌情调整治疗方案</w:t>
            </w:r>
          </w:p>
          <w:p w:rsidR="00ED3764" w:rsidRPr="00D23D49" w:rsidRDefault="00ED3764" w:rsidP="00C26B4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r w:rsidRPr="00D23D49">
              <w:rPr>
                <w:rFonts w:ascii="Times New Roman" w:hAnsi="宋体"/>
                <w:szCs w:val="21"/>
              </w:rPr>
              <w:t>医患沟通，向患者及家属交待疗效情况与相关问题</w:t>
            </w:r>
          </w:p>
          <w:p w:rsidR="00ED3764" w:rsidRPr="00D23D49" w:rsidRDefault="00ED3764" w:rsidP="00C26B4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r w:rsidRPr="00D23D49">
              <w:rPr>
                <w:rFonts w:ascii="Times New Roman" w:hAnsi="宋体"/>
                <w:szCs w:val="21"/>
              </w:rPr>
              <w:t>完</w:t>
            </w:r>
            <w:smartTag w:uri="urn:schemas-microsoft-com:office:smarttags" w:element="PersonName">
              <w:smartTagPr>
                <w:attr w:name="ProductID" w:val="成三级"/>
              </w:smartTagPr>
              <w:r w:rsidRPr="00D23D49">
                <w:rPr>
                  <w:rFonts w:ascii="Times New Roman" w:hAnsi="宋体"/>
                  <w:szCs w:val="21"/>
                </w:rPr>
                <w:t>成三级</w:t>
              </w:r>
            </w:smartTag>
            <w:r w:rsidRPr="00D23D49">
              <w:rPr>
                <w:rFonts w:ascii="Times New Roman" w:hAnsi="宋体"/>
                <w:szCs w:val="21"/>
              </w:rPr>
              <w:t>医师查房记录</w:t>
            </w:r>
          </w:p>
          <w:p w:rsidR="00ED3764" w:rsidRPr="00D23D49" w:rsidRDefault="00ED3764" w:rsidP="00C26B4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p>
        </w:tc>
        <w:tc>
          <w:tcPr>
            <w:tcW w:w="4432" w:type="dxa"/>
            <w:gridSpan w:val="3"/>
            <w:tcBorders>
              <w:top w:val="double" w:sz="4" w:space="0" w:color="auto"/>
              <w:left w:val="single" w:sz="8" w:space="0" w:color="auto"/>
              <w:bottom w:val="single" w:sz="8" w:space="0" w:color="auto"/>
              <w:right w:val="single" w:sz="8" w:space="0" w:color="auto"/>
            </w:tcBorders>
          </w:tcPr>
          <w:p w:rsidR="00ED3764" w:rsidRPr="00D23D49" w:rsidRDefault="00ED3764" w:rsidP="00C26B47">
            <w:pPr>
              <w:adjustRightInd w:val="0"/>
              <w:snapToGrid w:val="0"/>
              <w:spacing w:line="260" w:lineRule="exact"/>
              <w:rPr>
                <w:rFonts w:ascii="Times New Roman" w:hAnsi="Times New Roman"/>
                <w:szCs w:val="21"/>
              </w:rPr>
            </w:pPr>
            <w:r w:rsidRPr="00D23D49">
              <w:rPr>
                <w:rFonts w:ascii="Times New Roman" w:hAnsi="宋体"/>
                <w:szCs w:val="21"/>
              </w:rPr>
              <w:t>如果患者可以出院：</w:t>
            </w:r>
          </w:p>
          <w:p w:rsidR="00ED3764" w:rsidRPr="00D23D49" w:rsidRDefault="00ED3764" w:rsidP="00C26B4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r w:rsidRPr="00D23D49">
              <w:rPr>
                <w:rFonts w:ascii="Times New Roman" w:hAnsi="宋体"/>
                <w:szCs w:val="21"/>
              </w:rPr>
              <w:t>完成出院小结</w:t>
            </w:r>
          </w:p>
          <w:p w:rsidR="00ED3764" w:rsidRPr="00D23D49" w:rsidRDefault="00ED3764" w:rsidP="00C26B4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r w:rsidRPr="00D23D49">
              <w:rPr>
                <w:rFonts w:ascii="Times New Roman" w:hAnsi="宋体"/>
                <w:szCs w:val="21"/>
              </w:rPr>
              <w:t>向患者及家属交待出院注意事项，预约复诊日期</w:t>
            </w:r>
          </w:p>
          <w:p w:rsidR="00ED3764" w:rsidRPr="00D23D49" w:rsidRDefault="00ED3764" w:rsidP="00C26B4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r w:rsidRPr="00D23D49">
              <w:rPr>
                <w:rFonts w:ascii="Times New Roman" w:hAnsi="Times New Roman"/>
                <w:szCs w:val="21"/>
              </w:rPr>
              <w:t>基础疾病相关专科复诊建议</w:t>
            </w:r>
          </w:p>
          <w:p w:rsidR="00ED3764" w:rsidRPr="00D23D49" w:rsidRDefault="00ED3764" w:rsidP="00C26B4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r w:rsidRPr="00D23D49">
              <w:rPr>
                <w:rFonts w:ascii="Times New Roman" w:hAnsi="宋体"/>
                <w:szCs w:val="21"/>
              </w:rPr>
              <w:t>如患者不能出院，在病程记录中说明原因和继续治疗的方案</w:t>
            </w:r>
          </w:p>
          <w:p w:rsidR="00ED3764" w:rsidRPr="00D23D49" w:rsidRDefault="00ED3764" w:rsidP="00C26B4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p>
        </w:tc>
      </w:tr>
      <w:tr w:rsidR="00ED3764" w:rsidRPr="00D23D49">
        <w:trPr>
          <w:trHeight w:val="442"/>
          <w:jc w:val="center"/>
        </w:trPr>
        <w:tc>
          <w:tcPr>
            <w:tcW w:w="691" w:type="dxa"/>
            <w:tcBorders>
              <w:top w:val="single" w:sz="8" w:space="0" w:color="auto"/>
              <w:left w:val="single" w:sz="8" w:space="0" w:color="auto"/>
              <w:bottom w:val="single" w:sz="8" w:space="0" w:color="auto"/>
              <w:right w:val="single" w:sz="8" w:space="0" w:color="auto"/>
            </w:tcBorders>
            <w:vAlign w:val="center"/>
          </w:tcPr>
          <w:p w:rsidR="00ED3764" w:rsidRPr="00D23D49" w:rsidRDefault="00ED3764" w:rsidP="00C26B47">
            <w:pPr>
              <w:spacing w:line="260" w:lineRule="exact"/>
              <w:jc w:val="center"/>
              <w:rPr>
                <w:rFonts w:ascii="Times New Roman" w:eastAsia="黑体" w:hAnsi="Times New Roman"/>
                <w:szCs w:val="21"/>
              </w:rPr>
            </w:pPr>
            <w:r w:rsidRPr="00D23D49">
              <w:rPr>
                <w:rFonts w:ascii="Times New Roman" w:eastAsia="黑体" w:hAnsi="Times New Roman"/>
                <w:szCs w:val="21"/>
              </w:rPr>
              <w:t>重</w:t>
            </w:r>
          </w:p>
          <w:p w:rsidR="00ED3764" w:rsidRPr="00D23D49" w:rsidRDefault="00ED3764" w:rsidP="00C26B47">
            <w:pPr>
              <w:spacing w:line="260" w:lineRule="exact"/>
              <w:jc w:val="center"/>
              <w:rPr>
                <w:rFonts w:ascii="Times New Roman" w:eastAsia="黑体" w:hAnsi="Times New Roman"/>
                <w:szCs w:val="21"/>
              </w:rPr>
            </w:pPr>
            <w:r w:rsidRPr="00D23D49">
              <w:rPr>
                <w:rFonts w:ascii="Times New Roman" w:eastAsia="黑体" w:hAnsi="Times New Roman"/>
                <w:szCs w:val="21"/>
              </w:rPr>
              <w:t>点</w:t>
            </w:r>
          </w:p>
          <w:p w:rsidR="00ED3764" w:rsidRPr="00D23D49" w:rsidRDefault="00ED3764" w:rsidP="00C26B47">
            <w:pPr>
              <w:spacing w:line="260" w:lineRule="exact"/>
              <w:jc w:val="center"/>
              <w:rPr>
                <w:rFonts w:ascii="Times New Roman" w:eastAsia="黑体" w:hAnsi="Times New Roman"/>
                <w:szCs w:val="21"/>
              </w:rPr>
            </w:pPr>
            <w:r w:rsidRPr="00D23D49">
              <w:rPr>
                <w:rFonts w:ascii="Times New Roman" w:eastAsia="黑体" w:hAnsi="Times New Roman"/>
                <w:szCs w:val="21"/>
              </w:rPr>
              <w:t>医</w:t>
            </w:r>
          </w:p>
          <w:p w:rsidR="00ED3764" w:rsidRPr="00D23D49" w:rsidRDefault="00ED3764" w:rsidP="00C26B47">
            <w:pPr>
              <w:spacing w:line="260" w:lineRule="exact"/>
              <w:jc w:val="center"/>
              <w:rPr>
                <w:rFonts w:ascii="Times New Roman" w:eastAsia="黑体" w:hAnsi="Times New Roman"/>
                <w:szCs w:val="21"/>
              </w:rPr>
            </w:pPr>
            <w:r w:rsidRPr="00D23D49">
              <w:rPr>
                <w:rFonts w:ascii="Times New Roman" w:eastAsia="黑体" w:hAnsi="Times New Roman"/>
                <w:szCs w:val="21"/>
              </w:rPr>
              <w:t>嘱</w:t>
            </w:r>
          </w:p>
        </w:tc>
        <w:tc>
          <w:tcPr>
            <w:tcW w:w="4323" w:type="dxa"/>
            <w:gridSpan w:val="3"/>
            <w:tcBorders>
              <w:top w:val="single" w:sz="8" w:space="0" w:color="auto"/>
              <w:left w:val="single" w:sz="8" w:space="0" w:color="auto"/>
              <w:bottom w:val="single" w:sz="8" w:space="0" w:color="auto"/>
              <w:right w:val="single" w:sz="8" w:space="0" w:color="auto"/>
            </w:tcBorders>
          </w:tcPr>
          <w:p w:rsidR="00ED3764" w:rsidRPr="00D23D49" w:rsidRDefault="00ED3764" w:rsidP="00C26B47">
            <w:pPr>
              <w:adjustRightInd w:val="0"/>
              <w:snapToGrid w:val="0"/>
              <w:spacing w:line="260" w:lineRule="exact"/>
              <w:rPr>
                <w:rFonts w:ascii="Times New Roman" w:hAnsi="Times New Roman"/>
                <w:b/>
                <w:szCs w:val="21"/>
              </w:rPr>
            </w:pPr>
            <w:r w:rsidRPr="00D23D49">
              <w:rPr>
                <w:rFonts w:ascii="Times New Roman" w:hAnsi="宋体"/>
                <w:b/>
                <w:szCs w:val="21"/>
              </w:rPr>
              <w:t>长期医嘱：</w:t>
            </w:r>
          </w:p>
          <w:p w:rsidR="00ED3764" w:rsidRPr="00D23D49" w:rsidRDefault="00ED3764" w:rsidP="00C26B47">
            <w:pPr>
              <w:numPr>
                <w:ilvl w:val="0"/>
                <w:numId w:val="2"/>
              </w:numPr>
              <w:tabs>
                <w:tab w:val="clear" w:pos="465"/>
                <w:tab w:val="left" w:pos="192"/>
                <w:tab w:val="left" w:pos="360"/>
                <w:tab w:val="left" w:pos="645"/>
              </w:tabs>
              <w:adjustRightInd w:val="0"/>
              <w:snapToGrid w:val="0"/>
              <w:spacing w:line="260" w:lineRule="exact"/>
              <w:ind w:left="0" w:firstLine="0"/>
              <w:rPr>
                <w:rFonts w:ascii="Times New Roman" w:hAnsi="Times New Roman"/>
                <w:szCs w:val="21"/>
              </w:rPr>
            </w:pPr>
            <w:r w:rsidRPr="00D23D49">
              <w:rPr>
                <w:rFonts w:ascii="Times New Roman" w:hAnsi="宋体"/>
                <w:szCs w:val="21"/>
              </w:rPr>
              <w:t>败血症护理常规</w:t>
            </w:r>
          </w:p>
          <w:p w:rsidR="00ED3764" w:rsidRPr="00D23D49" w:rsidRDefault="00ED3764" w:rsidP="00C26B47">
            <w:pPr>
              <w:numPr>
                <w:ilvl w:val="0"/>
                <w:numId w:val="2"/>
              </w:numPr>
              <w:tabs>
                <w:tab w:val="clear" w:pos="465"/>
                <w:tab w:val="left" w:pos="192"/>
                <w:tab w:val="left" w:pos="360"/>
                <w:tab w:val="left" w:pos="645"/>
              </w:tabs>
              <w:adjustRightInd w:val="0"/>
              <w:snapToGrid w:val="0"/>
              <w:spacing w:line="260" w:lineRule="exact"/>
              <w:ind w:left="0" w:firstLine="0"/>
              <w:rPr>
                <w:rFonts w:ascii="Times New Roman" w:hAnsi="Times New Roman"/>
                <w:szCs w:val="21"/>
              </w:rPr>
            </w:pPr>
            <w:r w:rsidRPr="00D23D49">
              <w:rPr>
                <w:rFonts w:ascii="Times New Roman" w:hAnsi="宋体"/>
                <w:szCs w:val="21"/>
              </w:rPr>
              <w:t>护理二</w:t>
            </w:r>
            <w:r w:rsidRPr="00D23D49">
              <w:rPr>
                <w:rFonts w:ascii="Times New Roman" w:hAnsi="Times New Roman"/>
                <w:szCs w:val="21"/>
              </w:rPr>
              <w:t>-</w:t>
            </w:r>
            <w:r w:rsidRPr="00D23D49">
              <w:rPr>
                <w:rFonts w:ascii="Times New Roman" w:hAnsi="宋体"/>
                <w:szCs w:val="21"/>
              </w:rPr>
              <w:t>三级</w:t>
            </w:r>
          </w:p>
          <w:p w:rsidR="00ED3764" w:rsidRPr="00D23D49" w:rsidRDefault="00ED3764" w:rsidP="00C26B47">
            <w:pPr>
              <w:numPr>
                <w:ilvl w:val="0"/>
                <w:numId w:val="2"/>
              </w:numPr>
              <w:tabs>
                <w:tab w:val="clear" w:pos="465"/>
                <w:tab w:val="left" w:pos="192"/>
                <w:tab w:val="left" w:pos="360"/>
                <w:tab w:val="left" w:pos="645"/>
              </w:tabs>
              <w:adjustRightInd w:val="0"/>
              <w:snapToGrid w:val="0"/>
              <w:spacing w:line="260" w:lineRule="exact"/>
              <w:ind w:left="0" w:firstLine="0"/>
              <w:rPr>
                <w:rFonts w:ascii="Times New Roman" w:hAnsi="Times New Roman"/>
                <w:szCs w:val="21"/>
              </w:rPr>
            </w:pPr>
            <w:r w:rsidRPr="00D23D49">
              <w:rPr>
                <w:rFonts w:ascii="Times New Roman" w:hAnsi="宋体"/>
                <w:szCs w:val="21"/>
              </w:rPr>
              <w:t>普食，或半流质饮食</w:t>
            </w:r>
          </w:p>
          <w:p w:rsidR="00ED3764" w:rsidRPr="00D23D49" w:rsidRDefault="00ED3764" w:rsidP="00C26B47">
            <w:pPr>
              <w:numPr>
                <w:ilvl w:val="0"/>
                <w:numId w:val="2"/>
              </w:numPr>
              <w:tabs>
                <w:tab w:val="clear" w:pos="465"/>
                <w:tab w:val="left" w:pos="192"/>
                <w:tab w:val="left" w:pos="360"/>
                <w:tab w:val="left" w:pos="645"/>
              </w:tabs>
              <w:adjustRightInd w:val="0"/>
              <w:snapToGrid w:val="0"/>
              <w:spacing w:line="260" w:lineRule="exact"/>
              <w:ind w:left="0" w:firstLine="0"/>
              <w:rPr>
                <w:rFonts w:ascii="Times New Roman" w:hAnsi="Times New Roman"/>
                <w:szCs w:val="21"/>
              </w:rPr>
            </w:pPr>
            <w:r w:rsidRPr="00D23D49">
              <w:rPr>
                <w:rFonts w:ascii="Times New Roman" w:hAnsi="宋体"/>
                <w:szCs w:val="21"/>
              </w:rPr>
              <w:t>抗菌药物治疗</w:t>
            </w:r>
          </w:p>
          <w:p w:rsidR="00ED3764" w:rsidRPr="00D23D49" w:rsidRDefault="00ED3764" w:rsidP="00C26B47">
            <w:pPr>
              <w:numPr>
                <w:ilvl w:val="0"/>
                <w:numId w:val="2"/>
              </w:numPr>
              <w:tabs>
                <w:tab w:val="clear" w:pos="465"/>
                <w:tab w:val="left" w:pos="192"/>
                <w:tab w:val="left" w:pos="360"/>
                <w:tab w:val="left" w:pos="645"/>
              </w:tabs>
              <w:adjustRightInd w:val="0"/>
              <w:snapToGrid w:val="0"/>
              <w:spacing w:line="260" w:lineRule="exact"/>
              <w:ind w:left="0" w:firstLine="0"/>
              <w:rPr>
                <w:rFonts w:ascii="Times New Roman" w:hAnsi="Times New Roman"/>
                <w:szCs w:val="21"/>
              </w:rPr>
            </w:pPr>
            <w:r w:rsidRPr="00D23D49">
              <w:rPr>
                <w:rFonts w:ascii="Times New Roman" w:hAnsi="Times New Roman"/>
                <w:szCs w:val="21"/>
              </w:rPr>
              <w:t>基础疾病相关治疗</w:t>
            </w:r>
          </w:p>
          <w:p w:rsidR="00ED3764" w:rsidRPr="00D23D49" w:rsidRDefault="00ED3764" w:rsidP="00C26B47">
            <w:pPr>
              <w:numPr>
                <w:ilvl w:val="0"/>
                <w:numId w:val="2"/>
              </w:numPr>
              <w:tabs>
                <w:tab w:val="clear" w:pos="465"/>
                <w:tab w:val="left" w:pos="192"/>
                <w:tab w:val="left" w:pos="360"/>
                <w:tab w:val="left" w:pos="645"/>
              </w:tabs>
              <w:adjustRightInd w:val="0"/>
              <w:snapToGrid w:val="0"/>
              <w:spacing w:line="260" w:lineRule="exact"/>
              <w:ind w:left="0" w:firstLine="0"/>
              <w:rPr>
                <w:rFonts w:ascii="Times New Roman" w:hAnsi="Times New Roman"/>
                <w:szCs w:val="21"/>
              </w:rPr>
            </w:pPr>
            <w:r w:rsidRPr="00D23D49">
              <w:rPr>
                <w:rFonts w:ascii="Times New Roman" w:hAnsi="Times New Roman"/>
                <w:szCs w:val="21"/>
              </w:rPr>
              <w:t>其他对症治疗</w:t>
            </w:r>
          </w:p>
          <w:p w:rsidR="00ED3764" w:rsidRPr="00D23D49" w:rsidRDefault="00ED3764" w:rsidP="00C26B47">
            <w:pPr>
              <w:adjustRightInd w:val="0"/>
              <w:snapToGrid w:val="0"/>
              <w:spacing w:line="260" w:lineRule="exact"/>
              <w:rPr>
                <w:rFonts w:ascii="Times New Roman" w:hAnsi="Times New Roman"/>
                <w:b/>
                <w:szCs w:val="21"/>
              </w:rPr>
            </w:pPr>
            <w:r w:rsidRPr="00D23D49">
              <w:rPr>
                <w:rFonts w:ascii="Times New Roman" w:hAnsi="宋体"/>
                <w:b/>
                <w:szCs w:val="21"/>
              </w:rPr>
              <w:t>临时医嘱：</w:t>
            </w:r>
          </w:p>
          <w:p w:rsidR="00ED3764" w:rsidRPr="00D23D49" w:rsidRDefault="00ED3764" w:rsidP="00C26B4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r w:rsidRPr="00D23D49">
              <w:rPr>
                <w:rFonts w:ascii="Times New Roman" w:hAnsi="宋体"/>
                <w:szCs w:val="21"/>
              </w:rPr>
              <w:t>重复异常的化验检查</w:t>
            </w:r>
          </w:p>
          <w:p w:rsidR="00ED3764" w:rsidRPr="00D23D49" w:rsidRDefault="00ED3764" w:rsidP="00C26B4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r w:rsidRPr="00D23D49">
              <w:rPr>
                <w:rFonts w:ascii="Times New Roman" w:hAnsi="Times New Roman"/>
                <w:szCs w:val="21"/>
              </w:rPr>
              <w:t>住院期间出现的异常症状根据需要安排相关检查</w:t>
            </w:r>
          </w:p>
          <w:p w:rsidR="00ED3764" w:rsidRPr="00D23D49" w:rsidRDefault="00ED3764" w:rsidP="00C26B4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r w:rsidRPr="00D23D49">
              <w:rPr>
                <w:rFonts w:ascii="Times New Roman" w:hAnsi="Times New Roman"/>
                <w:szCs w:val="21"/>
              </w:rPr>
              <w:t>如治疗期间出现的异常反应根据需要进行</w:t>
            </w:r>
            <w:r w:rsidRPr="00D23D49">
              <w:rPr>
                <w:rFonts w:ascii="Times New Roman" w:hAnsi="宋体"/>
                <w:szCs w:val="21"/>
              </w:rPr>
              <w:t>相关检查</w:t>
            </w:r>
          </w:p>
          <w:p w:rsidR="00ED3764" w:rsidRPr="00D23D49" w:rsidRDefault="00ED3764" w:rsidP="00C26B4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r w:rsidRPr="00D23D49">
              <w:rPr>
                <w:rFonts w:ascii="Times New Roman" w:hAnsi="宋体"/>
                <w:szCs w:val="21"/>
              </w:rPr>
              <w:t>基础疾病用药</w:t>
            </w:r>
          </w:p>
          <w:p w:rsidR="00ED3764" w:rsidRPr="00D23D49" w:rsidRDefault="00ED3764" w:rsidP="00C26B4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r w:rsidRPr="00D23D49">
              <w:rPr>
                <w:rFonts w:ascii="Times New Roman" w:hAnsi="宋体"/>
                <w:szCs w:val="21"/>
              </w:rPr>
              <w:t>对症治疗用药</w:t>
            </w:r>
          </w:p>
        </w:tc>
        <w:tc>
          <w:tcPr>
            <w:tcW w:w="4432" w:type="dxa"/>
            <w:gridSpan w:val="3"/>
            <w:tcBorders>
              <w:top w:val="single" w:sz="8" w:space="0" w:color="auto"/>
              <w:left w:val="single" w:sz="8" w:space="0" w:color="auto"/>
              <w:bottom w:val="single" w:sz="8" w:space="0" w:color="auto"/>
              <w:right w:val="single" w:sz="8" w:space="0" w:color="auto"/>
            </w:tcBorders>
          </w:tcPr>
          <w:p w:rsidR="00ED3764" w:rsidRPr="00D23D49" w:rsidRDefault="00ED3764" w:rsidP="00C26B47">
            <w:pPr>
              <w:adjustRightInd w:val="0"/>
              <w:snapToGrid w:val="0"/>
              <w:spacing w:line="260" w:lineRule="exact"/>
              <w:rPr>
                <w:rFonts w:ascii="Times New Roman" w:hAnsi="Times New Roman"/>
                <w:szCs w:val="21"/>
              </w:rPr>
            </w:pPr>
            <w:r w:rsidRPr="00D23D49">
              <w:rPr>
                <w:rFonts w:ascii="Times New Roman" w:hAnsi="宋体"/>
                <w:b/>
                <w:szCs w:val="21"/>
              </w:rPr>
              <w:t>长期医嘱</w:t>
            </w:r>
            <w:r w:rsidRPr="00D23D49">
              <w:rPr>
                <w:rFonts w:ascii="Times New Roman" w:hAnsi="宋体"/>
                <w:szCs w:val="21"/>
              </w:rPr>
              <w:t>：</w:t>
            </w:r>
          </w:p>
          <w:p w:rsidR="00ED3764" w:rsidRPr="00D23D49" w:rsidRDefault="00ED3764" w:rsidP="00C26B47">
            <w:pPr>
              <w:numPr>
                <w:ilvl w:val="0"/>
                <w:numId w:val="2"/>
              </w:numPr>
              <w:tabs>
                <w:tab w:val="clear" w:pos="465"/>
                <w:tab w:val="left" w:pos="192"/>
                <w:tab w:val="left" w:pos="360"/>
                <w:tab w:val="left" w:pos="645"/>
              </w:tabs>
              <w:adjustRightInd w:val="0"/>
              <w:snapToGrid w:val="0"/>
              <w:spacing w:line="260" w:lineRule="exact"/>
              <w:ind w:left="0" w:firstLine="0"/>
              <w:rPr>
                <w:rFonts w:ascii="Times New Roman" w:hAnsi="Times New Roman"/>
                <w:szCs w:val="21"/>
              </w:rPr>
            </w:pPr>
            <w:r w:rsidRPr="00D23D49">
              <w:rPr>
                <w:rFonts w:ascii="Times New Roman" w:hAnsi="Times New Roman"/>
                <w:szCs w:val="21"/>
              </w:rPr>
              <w:t>维持所开的长期医嘱</w:t>
            </w:r>
          </w:p>
          <w:p w:rsidR="00ED3764" w:rsidRPr="00D23D49" w:rsidRDefault="00ED3764" w:rsidP="00C26B47">
            <w:pPr>
              <w:numPr>
                <w:ilvl w:val="0"/>
                <w:numId w:val="2"/>
              </w:numPr>
              <w:tabs>
                <w:tab w:val="clear" w:pos="465"/>
                <w:tab w:val="left" w:pos="192"/>
                <w:tab w:val="left" w:pos="360"/>
                <w:tab w:val="left" w:pos="645"/>
              </w:tabs>
              <w:adjustRightInd w:val="0"/>
              <w:snapToGrid w:val="0"/>
              <w:spacing w:line="260" w:lineRule="exact"/>
              <w:ind w:left="0" w:firstLine="0"/>
              <w:rPr>
                <w:rFonts w:ascii="Times New Roman" w:hAnsi="Times New Roman"/>
                <w:szCs w:val="21"/>
              </w:rPr>
            </w:pPr>
          </w:p>
          <w:p w:rsidR="00ED3764" w:rsidRPr="00D23D49" w:rsidRDefault="00ED3764" w:rsidP="00C26B47">
            <w:pPr>
              <w:adjustRightInd w:val="0"/>
              <w:snapToGrid w:val="0"/>
              <w:spacing w:line="260" w:lineRule="exact"/>
              <w:rPr>
                <w:rFonts w:ascii="Times New Roman" w:hAnsi="Times New Roman"/>
                <w:b/>
                <w:szCs w:val="21"/>
              </w:rPr>
            </w:pPr>
            <w:r w:rsidRPr="00D23D49">
              <w:rPr>
                <w:rFonts w:ascii="Times New Roman" w:hAnsi="宋体"/>
                <w:b/>
                <w:szCs w:val="21"/>
              </w:rPr>
              <w:t>临时医嘱：</w:t>
            </w:r>
          </w:p>
          <w:p w:rsidR="00ED3764" w:rsidRPr="00D23D49" w:rsidRDefault="00ED3764" w:rsidP="00C26B47">
            <w:pPr>
              <w:numPr>
                <w:ilvl w:val="0"/>
                <w:numId w:val="3"/>
              </w:numPr>
              <w:tabs>
                <w:tab w:val="clear" w:pos="465"/>
                <w:tab w:val="left" w:pos="360"/>
              </w:tabs>
              <w:adjustRightInd w:val="0"/>
              <w:snapToGrid w:val="0"/>
              <w:spacing w:line="260" w:lineRule="exact"/>
              <w:ind w:left="360" w:hanging="360"/>
              <w:rPr>
                <w:rFonts w:ascii="Times New Roman" w:hAnsi="Times New Roman"/>
                <w:sz w:val="24"/>
              </w:rPr>
            </w:pPr>
            <w:r w:rsidRPr="00D23D49">
              <w:rPr>
                <w:rFonts w:ascii="Times New Roman" w:hAnsi="宋体"/>
                <w:sz w:val="24"/>
              </w:rPr>
              <w:t>血常规</w:t>
            </w:r>
          </w:p>
          <w:p w:rsidR="00ED3764" w:rsidRPr="00D23D49" w:rsidRDefault="00ED3764" w:rsidP="00C26B47">
            <w:pPr>
              <w:numPr>
                <w:ilvl w:val="0"/>
                <w:numId w:val="3"/>
              </w:numPr>
              <w:tabs>
                <w:tab w:val="clear" w:pos="465"/>
                <w:tab w:val="left" w:pos="360"/>
              </w:tabs>
              <w:adjustRightInd w:val="0"/>
              <w:snapToGrid w:val="0"/>
              <w:spacing w:line="260" w:lineRule="exact"/>
              <w:ind w:left="360" w:hanging="360"/>
              <w:rPr>
                <w:rFonts w:ascii="Times New Roman" w:hAnsi="Times New Roman"/>
                <w:sz w:val="24"/>
              </w:rPr>
            </w:pPr>
            <w:r w:rsidRPr="00D23D49">
              <w:rPr>
                <w:rFonts w:ascii="Times New Roman" w:hAnsi="宋体"/>
                <w:sz w:val="24"/>
              </w:rPr>
              <w:t>肝、肾功能</w:t>
            </w:r>
          </w:p>
          <w:p w:rsidR="00ED3764" w:rsidRPr="00D23D49" w:rsidRDefault="00ED3764" w:rsidP="00C26B47">
            <w:pPr>
              <w:numPr>
                <w:ilvl w:val="0"/>
                <w:numId w:val="3"/>
              </w:numPr>
              <w:tabs>
                <w:tab w:val="clear" w:pos="465"/>
                <w:tab w:val="left" w:pos="360"/>
              </w:tabs>
              <w:adjustRightInd w:val="0"/>
              <w:snapToGrid w:val="0"/>
              <w:spacing w:line="260" w:lineRule="exact"/>
              <w:ind w:left="360" w:hanging="360"/>
              <w:rPr>
                <w:rFonts w:ascii="Times New Roman" w:hAnsi="Times New Roman"/>
                <w:sz w:val="24"/>
              </w:rPr>
            </w:pPr>
            <w:r w:rsidRPr="00D23D49">
              <w:rPr>
                <w:rFonts w:ascii="Times New Roman" w:hAnsi="宋体"/>
                <w:sz w:val="24"/>
              </w:rPr>
              <w:t>电解质</w:t>
            </w:r>
          </w:p>
          <w:p w:rsidR="00ED3764" w:rsidRPr="00D23D49" w:rsidRDefault="00ED3764" w:rsidP="00C26B47">
            <w:pPr>
              <w:numPr>
                <w:ilvl w:val="0"/>
                <w:numId w:val="3"/>
              </w:numPr>
              <w:tabs>
                <w:tab w:val="clear" w:pos="465"/>
                <w:tab w:val="left" w:pos="360"/>
              </w:tabs>
              <w:adjustRightInd w:val="0"/>
              <w:snapToGrid w:val="0"/>
              <w:spacing w:line="260" w:lineRule="exact"/>
              <w:ind w:left="360" w:hanging="360"/>
              <w:rPr>
                <w:rFonts w:ascii="Times New Roman" w:hAnsi="Times New Roman"/>
                <w:sz w:val="24"/>
              </w:rPr>
            </w:pPr>
            <w:r w:rsidRPr="00D23D49">
              <w:rPr>
                <w:rFonts w:ascii="Times New Roman" w:hAnsi="Times New Roman"/>
                <w:sz w:val="24"/>
              </w:rPr>
              <w:t>其他相关化验检查复查</w:t>
            </w:r>
          </w:p>
          <w:p w:rsidR="00ED3764" w:rsidRPr="00D23D49" w:rsidRDefault="00ED3764" w:rsidP="00C26B47">
            <w:pPr>
              <w:adjustRightInd w:val="0"/>
              <w:snapToGrid w:val="0"/>
              <w:spacing w:line="260" w:lineRule="exact"/>
              <w:rPr>
                <w:rFonts w:ascii="Times New Roman" w:hAnsi="Times New Roman"/>
                <w:b/>
                <w:szCs w:val="21"/>
              </w:rPr>
            </w:pPr>
            <w:r w:rsidRPr="00D23D49">
              <w:rPr>
                <w:rFonts w:ascii="Times New Roman" w:hAnsi="宋体"/>
                <w:b/>
                <w:szCs w:val="21"/>
              </w:rPr>
              <w:t>出院医嘱：</w:t>
            </w:r>
          </w:p>
          <w:p w:rsidR="00ED3764" w:rsidRPr="00D23D49" w:rsidRDefault="00ED3764" w:rsidP="00C26B4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r w:rsidRPr="00D23D49">
              <w:rPr>
                <w:rFonts w:ascii="Times New Roman" w:hAnsi="Times New Roman"/>
                <w:szCs w:val="21"/>
              </w:rPr>
              <w:t>出院带抗菌药物（必要时）</w:t>
            </w:r>
          </w:p>
          <w:p w:rsidR="00ED3764" w:rsidRPr="00D23D49" w:rsidRDefault="00ED3764" w:rsidP="00C26B4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r w:rsidRPr="00D23D49">
              <w:rPr>
                <w:rFonts w:ascii="Times New Roman" w:hAnsi="Times New Roman"/>
                <w:szCs w:val="21"/>
              </w:rPr>
              <w:t>带恢复期康复用药（必要时）</w:t>
            </w:r>
          </w:p>
          <w:p w:rsidR="00ED3764" w:rsidRPr="00D23D49" w:rsidRDefault="00ED3764" w:rsidP="00C26B4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r w:rsidRPr="00D23D49">
              <w:rPr>
                <w:rFonts w:ascii="Times New Roman" w:hAnsi="Times New Roman"/>
                <w:szCs w:val="21"/>
              </w:rPr>
              <w:t>带基础疾病用药（必要时）</w:t>
            </w:r>
          </w:p>
        </w:tc>
      </w:tr>
      <w:tr w:rsidR="00ED3764" w:rsidRPr="00D23D49">
        <w:trPr>
          <w:cantSplit/>
          <w:trHeight w:val="713"/>
          <w:jc w:val="center"/>
        </w:trPr>
        <w:tc>
          <w:tcPr>
            <w:tcW w:w="691" w:type="dxa"/>
            <w:tcBorders>
              <w:top w:val="single" w:sz="8" w:space="0" w:color="auto"/>
              <w:left w:val="single" w:sz="8" w:space="0" w:color="auto"/>
              <w:bottom w:val="single" w:sz="8" w:space="0" w:color="auto"/>
              <w:right w:val="single" w:sz="8" w:space="0" w:color="auto"/>
            </w:tcBorders>
            <w:vAlign w:val="center"/>
          </w:tcPr>
          <w:p w:rsidR="00ED3764" w:rsidRPr="00D23D49" w:rsidRDefault="00ED3764" w:rsidP="00C26B47">
            <w:pPr>
              <w:spacing w:line="260" w:lineRule="exact"/>
              <w:jc w:val="center"/>
              <w:rPr>
                <w:rFonts w:ascii="Times New Roman" w:eastAsia="黑体" w:hAnsi="Times New Roman"/>
                <w:szCs w:val="21"/>
              </w:rPr>
            </w:pPr>
            <w:r w:rsidRPr="00D23D49">
              <w:rPr>
                <w:rFonts w:ascii="Times New Roman" w:eastAsia="黑体" w:hAnsi="Times New Roman"/>
                <w:szCs w:val="21"/>
              </w:rPr>
              <w:t>护理</w:t>
            </w:r>
          </w:p>
          <w:p w:rsidR="00ED3764" w:rsidRPr="00D23D49" w:rsidRDefault="00ED3764" w:rsidP="00C26B47">
            <w:pPr>
              <w:spacing w:line="260" w:lineRule="exact"/>
              <w:jc w:val="center"/>
              <w:rPr>
                <w:rFonts w:ascii="Times New Roman" w:eastAsia="黑体" w:hAnsi="Times New Roman"/>
                <w:sz w:val="18"/>
                <w:szCs w:val="18"/>
              </w:rPr>
            </w:pPr>
            <w:r w:rsidRPr="00D23D49">
              <w:rPr>
                <w:rFonts w:ascii="Times New Roman" w:eastAsia="黑体" w:hAnsi="Times New Roman"/>
                <w:szCs w:val="21"/>
              </w:rPr>
              <w:t>工作</w:t>
            </w:r>
          </w:p>
        </w:tc>
        <w:tc>
          <w:tcPr>
            <w:tcW w:w="4323" w:type="dxa"/>
            <w:gridSpan w:val="3"/>
            <w:tcBorders>
              <w:top w:val="single" w:sz="8" w:space="0" w:color="auto"/>
              <w:left w:val="single" w:sz="8" w:space="0" w:color="auto"/>
              <w:bottom w:val="single" w:sz="8" w:space="0" w:color="auto"/>
              <w:right w:val="single" w:sz="8" w:space="0" w:color="auto"/>
            </w:tcBorders>
          </w:tcPr>
          <w:p w:rsidR="00ED3764" w:rsidRPr="00D23D49" w:rsidRDefault="00ED3764" w:rsidP="00C26B4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r w:rsidRPr="00D23D49">
              <w:rPr>
                <w:rFonts w:ascii="Times New Roman" w:hAnsi="宋体"/>
                <w:szCs w:val="21"/>
              </w:rPr>
              <w:t>观察病情变化</w:t>
            </w:r>
          </w:p>
          <w:p w:rsidR="00ED3764" w:rsidRPr="00D23D49" w:rsidRDefault="00ED3764" w:rsidP="00C26B4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r w:rsidRPr="00D23D49">
              <w:rPr>
                <w:rFonts w:ascii="Times New Roman" w:hAnsi="宋体"/>
                <w:szCs w:val="21"/>
              </w:rPr>
              <w:t>密切观察药物疗效及不良反应</w:t>
            </w:r>
          </w:p>
          <w:p w:rsidR="00ED3764" w:rsidRPr="00D23D49" w:rsidRDefault="00ED3764" w:rsidP="00C26B4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r w:rsidRPr="00D23D49">
              <w:rPr>
                <w:rFonts w:ascii="Times New Roman" w:hAnsi="宋体"/>
                <w:szCs w:val="21"/>
              </w:rPr>
              <w:t>疾病恢复期心理与生活护理</w:t>
            </w:r>
          </w:p>
          <w:p w:rsidR="00ED3764" w:rsidRPr="00D23D49" w:rsidRDefault="00ED3764" w:rsidP="00C26B4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r w:rsidRPr="00D23D49">
              <w:rPr>
                <w:rFonts w:ascii="Times New Roman" w:hAnsi="宋体"/>
                <w:szCs w:val="21"/>
              </w:rPr>
              <w:t>根据患者病情指导患者恢复的治疗与活动</w:t>
            </w:r>
          </w:p>
          <w:p w:rsidR="00ED3764" w:rsidRPr="00D23D49" w:rsidRDefault="00ED3764" w:rsidP="00C26B4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p>
        </w:tc>
        <w:tc>
          <w:tcPr>
            <w:tcW w:w="4432" w:type="dxa"/>
            <w:gridSpan w:val="3"/>
            <w:tcBorders>
              <w:top w:val="single" w:sz="8" w:space="0" w:color="auto"/>
              <w:left w:val="single" w:sz="8" w:space="0" w:color="auto"/>
              <w:bottom w:val="single" w:sz="8" w:space="0" w:color="auto"/>
              <w:right w:val="single" w:sz="8" w:space="0" w:color="auto"/>
            </w:tcBorders>
          </w:tcPr>
          <w:p w:rsidR="00ED3764" w:rsidRPr="00D23D49" w:rsidRDefault="00ED3764" w:rsidP="00C26B4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r w:rsidRPr="00D23D49">
              <w:rPr>
                <w:rFonts w:ascii="Times New Roman" w:hAnsi="宋体"/>
                <w:szCs w:val="21"/>
              </w:rPr>
              <w:t>出院注意事项（坚持康复活动、加强营养等）</w:t>
            </w:r>
          </w:p>
          <w:p w:rsidR="00ED3764" w:rsidRPr="00D23D49" w:rsidRDefault="00ED3764" w:rsidP="00C26B4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r w:rsidRPr="00D23D49">
              <w:rPr>
                <w:rFonts w:ascii="Times New Roman" w:hAnsi="宋体"/>
                <w:szCs w:val="21"/>
              </w:rPr>
              <w:t>康复计划（必要时）</w:t>
            </w:r>
          </w:p>
          <w:p w:rsidR="00ED3764" w:rsidRPr="00D23D49" w:rsidRDefault="00ED3764" w:rsidP="00C26B4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r w:rsidRPr="00D23D49">
              <w:rPr>
                <w:rFonts w:ascii="Times New Roman" w:hAnsi="宋体"/>
                <w:szCs w:val="21"/>
              </w:rPr>
              <w:t>指导预防败血症的措施</w:t>
            </w:r>
          </w:p>
          <w:p w:rsidR="00ED3764" w:rsidRPr="00D23D49" w:rsidRDefault="00ED3764" w:rsidP="00C26B47">
            <w:pPr>
              <w:numPr>
                <w:ilvl w:val="0"/>
                <w:numId w:val="3"/>
              </w:numPr>
              <w:tabs>
                <w:tab w:val="clear" w:pos="465"/>
                <w:tab w:val="left" w:pos="360"/>
              </w:tabs>
              <w:adjustRightInd w:val="0"/>
              <w:snapToGrid w:val="0"/>
              <w:spacing w:line="260" w:lineRule="exact"/>
              <w:ind w:left="360" w:hanging="360"/>
              <w:rPr>
                <w:rFonts w:ascii="Times New Roman" w:hAnsi="Times New Roman"/>
                <w:szCs w:val="21"/>
              </w:rPr>
            </w:pPr>
            <w:r w:rsidRPr="00D23D49">
              <w:rPr>
                <w:rFonts w:ascii="Times New Roman" w:hAnsi="宋体"/>
                <w:szCs w:val="21"/>
              </w:rPr>
              <w:t>帮助患者办理出院手</w:t>
            </w:r>
            <w:r w:rsidRPr="00D23D49">
              <w:rPr>
                <w:rFonts w:ascii="Times New Roman"/>
                <w:szCs w:val="21"/>
              </w:rPr>
              <w:t>续、交费等事项</w:t>
            </w:r>
          </w:p>
          <w:p w:rsidR="00ED3764" w:rsidRPr="00D23D49" w:rsidRDefault="00ED3764" w:rsidP="00C26B47">
            <w:pPr>
              <w:adjustRightInd w:val="0"/>
              <w:snapToGrid w:val="0"/>
              <w:spacing w:line="260" w:lineRule="exact"/>
              <w:rPr>
                <w:rFonts w:ascii="Times New Roman" w:hAnsi="Times New Roman"/>
                <w:szCs w:val="21"/>
                <w:u w:val="single"/>
              </w:rPr>
            </w:pPr>
          </w:p>
        </w:tc>
      </w:tr>
      <w:tr w:rsidR="00ED3764" w:rsidRPr="00D23D49">
        <w:trPr>
          <w:jc w:val="center"/>
        </w:trPr>
        <w:tc>
          <w:tcPr>
            <w:tcW w:w="691" w:type="dxa"/>
            <w:tcBorders>
              <w:top w:val="single" w:sz="8" w:space="0" w:color="auto"/>
              <w:left w:val="single" w:sz="8" w:space="0" w:color="auto"/>
              <w:bottom w:val="single" w:sz="8" w:space="0" w:color="auto"/>
              <w:right w:val="single" w:sz="8" w:space="0" w:color="auto"/>
            </w:tcBorders>
            <w:vAlign w:val="center"/>
          </w:tcPr>
          <w:p w:rsidR="00ED3764" w:rsidRPr="00D23D49" w:rsidRDefault="00ED3764" w:rsidP="00C26B47">
            <w:pPr>
              <w:snapToGrid w:val="0"/>
              <w:spacing w:line="260" w:lineRule="exact"/>
              <w:jc w:val="center"/>
              <w:rPr>
                <w:rFonts w:ascii="Times New Roman" w:eastAsia="黑体" w:hAnsi="Times New Roman"/>
                <w:szCs w:val="21"/>
              </w:rPr>
            </w:pPr>
            <w:r w:rsidRPr="00D23D49">
              <w:rPr>
                <w:rFonts w:ascii="Times New Roman" w:eastAsia="黑体" w:hAnsi="Times New Roman"/>
                <w:szCs w:val="21"/>
              </w:rPr>
              <w:t>病情变异记录</w:t>
            </w:r>
          </w:p>
        </w:tc>
        <w:tc>
          <w:tcPr>
            <w:tcW w:w="4323" w:type="dxa"/>
            <w:gridSpan w:val="3"/>
            <w:tcBorders>
              <w:top w:val="single" w:sz="8" w:space="0" w:color="auto"/>
              <w:left w:val="single" w:sz="8" w:space="0" w:color="auto"/>
              <w:bottom w:val="single" w:sz="8" w:space="0" w:color="auto"/>
              <w:right w:val="single" w:sz="8" w:space="0" w:color="auto"/>
            </w:tcBorders>
          </w:tcPr>
          <w:p w:rsidR="00ED3764" w:rsidRPr="00D23D49" w:rsidRDefault="00ED3764" w:rsidP="00C26B47">
            <w:pPr>
              <w:adjustRightInd w:val="0"/>
              <w:snapToGrid w:val="0"/>
              <w:spacing w:line="260" w:lineRule="exact"/>
              <w:rPr>
                <w:rFonts w:ascii="Times New Roman" w:hAnsi="Times New Roman"/>
                <w:szCs w:val="21"/>
              </w:rPr>
            </w:pPr>
            <w:r w:rsidRPr="00D23D49">
              <w:rPr>
                <w:rFonts w:ascii="Times New Roman" w:hAnsi="Times New Roman"/>
                <w:szCs w:val="21"/>
              </w:rPr>
              <w:t>□</w:t>
            </w:r>
            <w:r w:rsidRPr="00D23D49">
              <w:rPr>
                <w:rFonts w:ascii="Times New Roman" w:hAnsi="宋体"/>
                <w:szCs w:val="21"/>
              </w:rPr>
              <w:t>无</w:t>
            </w:r>
            <w:r w:rsidRPr="00D23D49">
              <w:rPr>
                <w:rFonts w:ascii="Times New Roman" w:hAnsi="Times New Roman"/>
                <w:szCs w:val="21"/>
              </w:rPr>
              <w:t>□</w:t>
            </w:r>
            <w:r w:rsidRPr="00D23D49">
              <w:rPr>
                <w:rFonts w:ascii="Times New Roman" w:hAnsi="宋体"/>
                <w:szCs w:val="21"/>
              </w:rPr>
              <w:t>有，原因：</w:t>
            </w:r>
          </w:p>
          <w:p w:rsidR="00ED3764" w:rsidRPr="00D23D49" w:rsidRDefault="00ED3764" w:rsidP="00C26B47">
            <w:pPr>
              <w:adjustRightInd w:val="0"/>
              <w:snapToGrid w:val="0"/>
              <w:spacing w:line="260" w:lineRule="exact"/>
              <w:rPr>
                <w:rFonts w:ascii="Times New Roman" w:hAnsi="Times New Roman"/>
                <w:szCs w:val="21"/>
              </w:rPr>
            </w:pPr>
            <w:r w:rsidRPr="00D23D49">
              <w:rPr>
                <w:rFonts w:ascii="Times New Roman" w:hAnsi="Times New Roman"/>
                <w:szCs w:val="21"/>
              </w:rPr>
              <w:t>1.</w:t>
            </w:r>
          </w:p>
          <w:p w:rsidR="00ED3764" w:rsidRPr="00D23D49" w:rsidRDefault="00ED3764" w:rsidP="00C26B47">
            <w:pPr>
              <w:adjustRightInd w:val="0"/>
              <w:snapToGrid w:val="0"/>
              <w:spacing w:line="260" w:lineRule="exact"/>
              <w:rPr>
                <w:rFonts w:ascii="Times New Roman" w:hAnsi="Times New Roman"/>
                <w:szCs w:val="21"/>
              </w:rPr>
            </w:pPr>
            <w:r w:rsidRPr="00D23D49">
              <w:rPr>
                <w:rFonts w:ascii="Times New Roman" w:hAnsi="Times New Roman"/>
                <w:szCs w:val="21"/>
              </w:rPr>
              <w:t>2.</w:t>
            </w:r>
          </w:p>
          <w:p w:rsidR="00ED3764" w:rsidRPr="00D23D49" w:rsidRDefault="00ED3764" w:rsidP="00C26B47">
            <w:pPr>
              <w:adjustRightInd w:val="0"/>
              <w:snapToGrid w:val="0"/>
              <w:spacing w:line="260" w:lineRule="exact"/>
              <w:rPr>
                <w:rFonts w:ascii="Times New Roman" w:hAnsi="Times New Roman"/>
                <w:szCs w:val="21"/>
                <w:u w:val="single"/>
              </w:rPr>
            </w:pPr>
            <w:r w:rsidRPr="00D23D49">
              <w:rPr>
                <w:rFonts w:ascii="Times New Roman" w:hAnsi="Times New Roman"/>
                <w:szCs w:val="21"/>
              </w:rPr>
              <w:t>3</w:t>
            </w:r>
            <w:r w:rsidRPr="00D23D49">
              <w:rPr>
                <w:rFonts w:ascii="Times New Roman" w:hAnsi="宋体"/>
                <w:szCs w:val="21"/>
              </w:rPr>
              <w:t>．</w:t>
            </w:r>
          </w:p>
        </w:tc>
        <w:tc>
          <w:tcPr>
            <w:tcW w:w="4432" w:type="dxa"/>
            <w:gridSpan w:val="3"/>
            <w:tcBorders>
              <w:top w:val="single" w:sz="8" w:space="0" w:color="auto"/>
              <w:left w:val="single" w:sz="8" w:space="0" w:color="auto"/>
              <w:bottom w:val="single" w:sz="8" w:space="0" w:color="auto"/>
              <w:right w:val="single" w:sz="8" w:space="0" w:color="auto"/>
            </w:tcBorders>
          </w:tcPr>
          <w:p w:rsidR="00ED3764" w:rsidRPr="00D23D49" w:rsidRDefault="00ED3764" w:rsidP="00C26B47">
            <w:pPr>
              <w:adjustRightInd w:val="0"/>
              <w:snapToGrid w:val="0"/>
              <w:spacing w:line="260" w:lineRule="exact"/>
              <w:rPr>
                <w:rFonts w:ascii="Times New Roman" w:hAnsi="Times New Roman"/>
                <w:szCs w:val="21"/>
              </w:rPr>
            </w:pPr>
            <w:r w:rsidRPr="00D23D49">
              <w:rPr>
                <w:rFonts w:ascii="Times New Roman" w:hAnsi="Times New Roman"/>
                <w:szCs w:val="21"/>
              </w:rPr>
              <w:t>□</w:t>
            </w:r>
            <w:r w:rsidRPr="00D23D49">
              <w:rPr>
                <w:rFonts w:ascii="Times New Roman" w:hAnsi="宋体"/>
                <w:szCs w:val="21"/>
              </w:rPr>
              <w:t>无</w:t>
            </w:r>
            <w:r w:rsidRPr="00D23D49">
              <w:rPr>
                <w:rFonts w:ascii="Times New Roman" w:hAnsi="Times New Roman"/>
                <w:szCs w:val="21"/>
              </w:rPr>
              <w:t>□</w:t>
            </w:r>
            <w:r w:rsidRPr="00D23D49">
              <w:rPr>
                <w:rFonts w:ascii="Times New Roman" w:hAnsi="宋体"/>
                <w:szCs w:val="21"/>
              </w:rPr>
              <w:t>有，原因：</w:t>
            </w:r>
          </w:p>
          <w:p w:rsidR="00ED3764" w:rsidRPr="00D23D49" w:rsidRDefault="00ED3764" w:rsidP="00C26B47">
            <w:pPr>
              <w:adjustRightInd w:val="0"/>
              <w:snapToGrid w:val="0"/>
              <w:spacing w:line="260" w:lineRule="exact"/>
              <w:rPr>
                <w:rFonts w:ascii="Times New Roman" w:hAnsi="Times New Roman"/>
                <w:szCs w:val="21"/>
              </w:rPr>
            </w:pPr>
            <w:r w:rsidRPr="00D23D49">
              <w:rPr>
                <w:rFonts w:ascii="Times New Roman" w:hAnsi="Times New Roman"/>
                <w:szCs w:val="21"/>
              </w:rPr>
              <w:t>1.</w:t>
            </w:r>
          </w:p>
          <w:p w:rsidR="00ED3764" w:rsidRPr="00D23D49" w:rsidRDefault="00ED3764" w:rsidP="00C26B47">
            <w:pPr>
              <w:adjustRightInd w:val="0"/>
              <w:snapToGrid w:val="0"/>
              <w:spacing w:line="260" w:lineRule="exact"/>
              <w:rPr>
                <w:rFonts w:ascii="Times New Roman" w:hAnsi="Times New Roman"/>
                <w:szCs w:val="21"/>
              </w:rPr>
            </w:pPr>
            <w:r w:rsidRPr="00D23D49">
              <w:rPr>
                <w:rFonts w:ascii="Times New Roman" w:hAnsi="Times New Roman"/>
                <w:szCs w:val="21"/>
              </w:rPr>
              <w:t>2.</w:t>
            </w:r>
          </w:p>
          <w:p w:rsidR="00ED3764" w:rsidRPr="00D23D49" w:rsidRDefault="00ED3764" w:rsidP="00C26B47">
            <w:pPr>
              <w:adjustRightInd w:val="0"/>
              <w:snapToGrid w:val="0"/>
              <w:spacing w:line="260" w:lineRule="exact"/>
              <w:rPr>
                <w:rFonts w:ascii="Times New Roman" w:hAnsi="Times New Roman"/>
                <w:szCs w:val="21"/>
                <w:u w:val="single"/>
              </w:rPr>
            </w:pPr>
            <w:r w:rsidRPr="00D23D49">
              <w:rPr>
                <w:rFonts w:ascii="Times New Roman" w:hAnsi="Times New Roman"/>
                <w:szCs w:val="21"/>
              </w:rPr>
              <w:t>3</w:t>
            </w:r>
            <w:r w:rsidRPr="00D23D49">
              <w:rPr>
                <w:rFonts w:ascii="Times New Roman" w:hAnsi="宋体"/>
                <w:szCs w:val="21"/>
              </w:rPr>
              <w:t>．</w:t>
            </w:r>
          </w:p>
        </w:tc>
      </w:tr>
      <w:tr w:rsidR="00ED3764" w:rsidRPr="00D23D49">
        <w:trPr>
          <w:cantSplit/>
          <w:trHeight w:val="300"/>
          <w:jc w:val="center"/>
        </w:trPr>
        <w:tc>
          <w:tcPr>
            <w:tcW w:w="691" w:type="dxa"/>
            <w:vMerge w:val="restart"/>
            <w:tcBorders>
              <w:top w:val="single" w:sz="8" w:space="0" w:color="auto"/>
              <w:left w:val="single" w:sz="8" w:space="0" w:color="auto"/>
              <w:right w:val="single" w:sz="8" w:space="0" w:color="auto"/>
            </w:tcBorders>
            <w:vAlign w:val="center"/>
          </w:tcPr>
          <w:p w:rsidR="00ED3764" w:rsidRPr="00D23D49" w:rsidRDefault="00ED3764" w:rsidP="00C26B47">
            <w:pPr>
              <w:snapToGrid w:val="0"/>
              <w:spacing w:line="260" w:lineRule="exact"/>
              <w:jc w:val="center"/>
              <w:rPr>
                <w:rFonts w:ascii="Times New Roman" w:eastAsia="黑体" w:hAnsi="Times New Roman"/>
                <w:szCs w:val="21"/>
              </w:rPr>
            </w:pPr>
            <w:r w:rsidRPr="00D23D49">
              <w:rPr>
                <w:rFonts w:ascii="Times New Roman" w:eastAsia="黑体" w:hAnsi="Times New Roman"/>
                <w:szCs w:val="21"/>
              </w:rPr>
              <w:t>护士</w:t>
            </w:r>
          </w:p>
          <w:p w:rsidR="00ED3764" w:rsidRPr="00D23D49" w:rsidRDefault="00ED3764" w:rsidP="00C26B47">
            <w:pPr>
              <w:snapToGrid w:val="0"/>
              <w:spacing w:line="260" w:lineRule="exact"/>
              <w:jc w:val="center"/>
              <w:rPr>
                <w:rFonts w:ascii="Times New Roman" w:eastAsia="黑体" w:hAnsi="Times New Roman"/>
                <w:szCs w:val="21"/>
              </w:rPr>
            </w:pPr>
            <w:r w:rsidRPr="00D23D49">
              <w:rPr>
                <w:rFonts w:ascii="Times New Roman" w:eastAsia="黑体" w:hAnsi="Times New Roman"/>
                <w:szCs w:val="21"/>
              </w:rPr>
              <w:t>签名</w:t>
            </w:r>
          </w:p>
        </w:tc>
        <w:tc>
          <w:tcPr>
            <w:tcW w:w="930" w:type="dxa"/>
            <w:tcBorders>
              <w:top w:val="single" w:sz="8" w:space="0" w:color="auto"/>
              <w:left w:val="single" w:sz="8" w:space="0" w:color="auto"/>
            </w:tcBorders>
          </w:tcPr>
          <w:p w:rsidR="00ED3764" w:rsidRPr="00D23D49" w:rsidRDefault="00ED3764" w:rsidP="00C26B47">
            <w:pPr>
              <w:spacing w:line="260" w:lineRule="exact"/>
              <w:ind w:left="540" w:hangingChars="300" w:hanging="540"/>
              <w:rPr>
                <w:rFonts w:ascii="Times New Roman" w:hAnsi="Times New Roman"/>
                <w:sz w:val="18"/>
                <w:szCs w:val="18"/>
              </w:rPr>
            </w:pPr>
            <w:r w:rsidRPr="00D23D49">
              <w:rPr>
                <w:rFonts w:ascii="Times New Roman"/>
                <w:sz w:val="18"/>
                <w:szCs w:val="18"/>
              </w:rPr>
              <w:t>白班</w:t>
            </w:r>
          </w:p>
        </w:tc>
        <w:tc>
          <w:tcPr>
            <w:tcW w:w="1620" w:type="dxa"/>
            <w:tcBorders>
              <w:top w:val="single" w:sz="8" w:space="0" w:color="auto"/>
            </w:tcBorders>
          </w:tcPr>
          <w:p w:rsidR="00ED3764" w:rsidRPr="00D23D49" w:rsidRDefault="00ED3764" w:rsidP="00C26B47">
            <w:pPr>
              <w:spacing w:line="260" w:lineRule="exact"/>
              <w:ind w:leftChars="129" w:left="541" w:hangingChars="150" w:hanging="270"/>
              <w:rPr>
                <w:rFonts w:ascii="Times New Roman" w:hAnsi="Times New Roman"/>
                <w:sz w:val="18"/>
                <w:szCs w:val="18"/>
              </w:rPr>
            </w:pPr>
            <w:r w:rsidRPr="00D23D49">
              <w:rPr>
                <w:rFonts w:ascii="Times New Roman"/>
                <w:sz w:val="18"/>
                <w:szCs w:val="18"/>
              </w:rPr>
              <w:t>小夜班</w:t>
            </w:r>
          </w:p>
        </w:tc>
        <w:tc>
          <w:tcPr>
            <w:tcW w:w="1773" w:type="dxa"/>
            <w:tcBorders>
              <w:top w:val="single" w:sz="8" w:space="0" w:color="auto"/>
              <w:right w:val="single" w:sz="8" w:space="0" w:color="auto"/>
            </w:tcBorders>
          </w:tcPr>
          <w:p w:rsidR="00ED3764" w:rsidRPr="00D23D49" w:rsidRDefault="00ED3764" w:rsidP="00C26B47">
            <w:pPr>
              <w:spacing w:line="260" w:lineRule="exact"/>
              <w:ind w:leftChars="86" w:left="541" w:hangingChars="200" w:hanging="360"/>
              <w:rPr>
                <w:rFonts w:ascii="Times New Roman" w:hAnsi="Times New Roman"/>
                <w:sz w:val="18"/>
                <w:szCs w:val="18"/>
              </w:rPr>
            </w:pPr>
            <w:r w:rsidRPr="00D23D49">
              <w:rPr>
                <w:rFonts w:ascii="Times New Roman"/>
                <w:sz w:val="18"/>
                <w:szCs w:val="18"/>
              </w:rPr>
              <w:t>大夜班</w:t>
            </w:r>
          </w:p>
        </w:tc>
        <w:tc>
          <w:tcPr>
            <w:tcW w:w="1290" w:type="dxa"/>
            <w:tcBorders>
              <w:top w:val="single" w:sz="8" w:space="0" w:color="auto"/>
              <w:left w:val="single" w:sz="8" w:space="0" w:color="auto"/>
            </w:tcBorders>
          </w:tcPr>
          <w:p w:rsidR="00ED3764" w:rsidRPr="00D23D49" w:rsidRDefault="00ED3764" w:rsidP="00C26B47">
            <w:pPr>
              <w:spacing w:line="260" w:lineRule="exact"/>
              <w:ind w:leftChars="86" w:left="541" w:hangingChars="200" w:hanging="360"/>
              <w:rPr>
                <w:rFonts w:ascii="Times New Roman" w:hAnsi="Times New Roman"/>
                <w:sz w:val="18"/>
                <w:szCs w:val="18"/>
              </w:rPr>
            </w:pPr>
            <w:r w:rsidRPr="00D23D49">
              <w:rPr>
                <w:rFonts w:ascii="Times New Roman"/>
                <w:sz w:val="18"/>
                <w:szCs w:val="18"/>
              </w:rPr>
              <w:t>白班</w:t>
            </w:r>
          </w:p>
        </w:tc>
        <w:tc>
          <w:tcPr>
            <w:tcW w:w="1440" w:type="dxa"/>
            <w:tcBorders>
              <w:top w:val="single" w:sz="8" w:space="0" w:color="auto"/>
            </w:tcBorders>
          </w:tcPr>
          <w:p w:rsidR="00ED3764" w:rsidRPr="00D23D49" w:rsidRDefault="00ED3764" w:rsidP="00C26B47">
            <w:pPr>
              <w:spacing w:line="260" w:lineRule="exact"/>
              <w:ind w:leftChars="43" w:left="540" w:hangingChars="250" w:hanging="450"/>
              <w:rPr>
                <w:rFonts w:ascii="Times New Roman" w:hAnsi="Times New Roman"/>
                <w:sz w:val="18"/>
                <w:szCs w:val="18"/>
              </w:rPr>
            </w:pPr>
            <w:r w:rsidRPr="00D23D49">
              <w:rPr>
                <w:rFonts w:ascii="Times New Roman"/>
                <w:sz w:val="18"/>
                <w:szCs w:val="18"/>
              </w:rPr>
              <w:t>小夜班</w:t>
            </w:r>
          </w:p>
        </w:tc>
        <w:tc>
          <w:tcPr>
            <w:tcW w:w="1702" w:type="dxa"/>
            <w:tcBorders>
              <w:top w:val="single" w:sz="8" w:space="0" w:color="auto"/>
              <w:right w:val="single" w:sz="8" w:space="0" w:color="auto"/>
            </w:tcBorders>
          </w:tcPr>
          <w:p w:rsidR="00ED3764" w:rsidRPr="00D23D49" w:rsidRDefault="00ED3764" w:rsidP="00C26B47">
            <w:pPr>
              <w:spacing w:line="260" w:lineRule="exact"/>
              <w:ind w:leftChars="43" w:left="540" w:hangingChars="250" w:hanging="450"/>
              <w:rPr>
                <w:rFonts w:ascii="Times New Roman" w:hAnsi="Times New Roman"/>
                <w:sz w:val="18"/>
                <w:szCs w:val="18"/>
              </w:rPr>
            </w:pPr>
            <w:r w:rsidRPr="00D23D49">
              <w:rPr>
                <w:rFonts w:ascii="Times New Roman"/>
                <w:sz w:val="18"/>
                <w:szCs w:val="18"/>
              </w:rPr>
              <w:t>大夜班</w:t>
            </w:r>
          </w:p>
        </w:tc>
      </w:tr>
      <w:tr w:rsidR="00ED3764" w:rsidRPr="00D23D49">
        <w:trPr>
          <w:cantSplit/>
          <w:trHeight w:val="330"/>
          <w:jc w:val="center"/>
        </w:trPr>
        <w:tc>
          <w:tcPr>
            <w:tcW w:w="691" w:type="dxa"/>
            <w:vMerge/>
            <w:tcBorders>
              <w:left w:val="single" w:sz="8" w:space="0" w:color="auto"/>
              <w:bottom w:val="single" w:sz="8" w:space="0" w:color="auto"/>
              <w:right w:val="single" w:sz="8" w:space="0" w:color="auto"/>
            </w:tcBorders>
            <w:vAlign w:val="center"/>
          </w:tcPr>
          <w:p w:rsidR="00ED3764" w:rsidRPr="00D23D49" w:rsidRDefault="00ED3764" w:rsidP="00C26B47">
            <w:pPr>
              <w:snapToGrid w:val="0"/>
              <w:spacing w:line="260" w:lineRule="exact"/>
              <w:jc w:val="center"/>
              <w:rPr>
                <w:rFonts w:ascii="Times New Roman" w:eastAsia="黑体" w:hAnsi="Times New Roman"/>
                <w:szCs w:val="21"/>
              </w:rPr>
            </w:pPr>
          </w:p>
        </w:tc>
        <w:tc>
          <w:tcPr>
            <w:tcW w:w="930" w:type="dxa"/>
            <w:tcBorders>
              <w:left w:val="single" w:sz="8" w:space="0" w:color="auto"/>
              <w:bottom w:val="single" w:sz="8" w:space="0" w:color="auto"/>
            </w:tcBorders>
          </w:tcPr>
          <w:p w:rsidR="00ED3764" w:rsidRPr="00D23D49" w:rsidRDefault="00ED3764" w:rsidP="00C26B47">
            <w:pPr>
              <w:spacing w:line="260" w:lineRule="exact"/>
              <w:ind w:left="540" w:hangingChars="300" w:hanging="540"/>
              <w:rPr>
                <w:rFonts w:ascii="Times New Roman" w:hAnsi="Times New Roman"/>
                <w:sz w:val="18"/>
                <w:szCs w:val="18"/>
              </w:rPr>
            </w:pPr>
          </w:p>
        </w:tc>
        <w:tc>
          <w:tcPr>
            <w:tcW w:w="1620" w:type="dxa"/>
            <w:tcBorders>
              <w:bottom w:val="single" w:sz="8" w:space="0" w:color="auto"/>
            </w:tcBorders>
          </w:tcPr>
          <w:p w:rsidR="00ED3764" w:rsidRPr="00D23D49" w:rsidRDefault="00ED3764" w:rsidP="00C26B47">
            <w:pPr>
              <w:spacing w:line="260" w:lineRule="exact"/>
              <w:ind w:left="540" w:hangingChars="300" w:hanging="540"/>
              <w:rPr>
                <w:rFonts w:ascii="Times New Roman" w:hAnsi="Times New Roman"/>
                <w:sz w:val="18"/>
                <w:szCs w:val="18"/>
              </w:rPr>
            </w:pPr>
          </w:p>
        </w:tc>
        <w:tc>
          <w:tcPr>
            <w:tcW w:w="1773" w:type="dxa"/>
            <w:tcBorders>
              <w:bottom w:val="single" w:sz="8" w:space="0" w:color="auto"/>
              <w:right w:val="single" w:sz="8" w:space="0" w:color="auto"/>
            </w:tcBorders>
          </w:tcPr>
          <w:p w:rsidR="00ED3764" w:rsidRPr="00D23D49" w:rsidRDefault="00ED3764" w:rsidP="00C26B47">
            <w:pPr>
              <w:spacing w:line="260" w:lineRule="exact"/>
              <w:ind w:left="540" w:hangingChars="300" w:hanging="540"/>
              <w:rPr>
                <w:rFonts w:ascii="Times New Roman" w:hAnsi="Times New Roman"/>
                <w:sz w:val="18"/>
                <w:szCs w:val="18"/>
              </w:rPr>
            </w:pPr>
          </w:p>
        </w:tc>
        <w:tc>
          <w:tcPr>
            <w:tcW w:w="1290" w:type="dxa"/>
            <w:tcBorders>
              <w:left w:val="single" w:sz="8" w:space="0" w:color="auto"/>
              <w:bottom w:val="single" w:sz="8" w:space="0" w:color="auto"/>
            </w:tcBorders>
          </w:tcPr>
          <w:p w:rsidR="00ED3764" w:rsidRPr="00D23D49" w:rsidRDefault="00ED3764" w:rsidP="00C26B47">
            <w:pPr>
              <w:spacing w:line="260" w:lineRule="exact"/>
              <w:jc w:val="center"/>
              <w:rPr>
                <w:rFonts w:ascii="Times New Roman" w:hAnsi="Times New Roman"/>
                <w:sz w:val="18"/>
                <w:szCs w:val="18"/>
              </w:rPr>
            </w:pPr>
          </w:p>
        </w:tc>
        <w:tc>
          <w:tcPr>
            <w:tcW w:w="1440" w:type="dxa"/>
            <w:tcBorders>
              <w:bottom w:val="single" w:sz="8" w:space="0" w:color="auto"/>
            </w:tcBorders>
          </w:tcPr>
          <w:p w:rsidR="00ED3764" w:rsidRPr="00D23D49" w:rsidRDefault="00ED3764" w:rsidP="00C26B47">
            <w:pPr>
              <w:spacing w:line="260" w:lineRule="exact"/>
              <w:jc w:val="center"/>
              <w:rPr>
                <w:rFonts w:ascii="Times New Roman" w:hAnsi="Times New Roman"/>
                <w:sz w:val="18"/>
                <w:szCs w:val="18"/>
              </w:rPr>
            </w:pPr>
          </w:p>
        </w:tc>
        <w:tc>
          <w:tcPr>
            <w:tcW w:w="1702" w:type="dxa"/>
            <w:tcBorders>
              <w:bottom w:val="single" w:sz="8" w:space="0" w:color="auto"/>
              <w:right w:val="single" w:sz="8" w:space="0" w:color="auto"/>
            </w:tcBorders>
          </w:tcPr>
          <w:p w:rsidR="00ED3764" w:rsidRPr="00D23D49" w:rsidRDefault="00ED3764" w:rsidP="00C26B47">
            <w:pPr>
              <w:spacing w:line="260" w:lineRule="exact"/>
              <w:jc w:val="center"/>
              <w:rPr>
                <w:rFonts w:ascii="Times New Roman" w:hAnsi="Times New Roman"/>
                <w:sz w:val="18"/>
                <w:szCs w:val="18"/>
              </w:rPr>
            </w:pPr>
          </w:p>
        </w:tc>
      </w:tr>
      <w:tr w:rsidR="00ED3764" w:rsidRPr="00D23D49">
        <w:trPr>
          <w:trHeight w:val="645"/>
          <w:jc w:val="center"/>
        </w:trPr>
        <w:tc>
          <w:tcPr>
            <w:tcW w:w="691" w:type="dxa"/>
            <w:tcBorders>
              <w:top w:val="single" w:sz="8" w:space="0" w:color="auto"/>
              <w:left w:val="single" w:sz="8" w:space="0" w:color="auto"/>
              <w:bottom w:val="single" w:sz="8" w:space="0" w:color="auto"/>
              <w:right w:val="single" w:sz="8" w:space="0" w:color="auto"/>
            </w:tcBorders>
            <w:vAlign w:val="center"/>
          </w:tcPr>
          <w:p w:rsidR="00ED3764" w:rsidRPr="00D23D49" w:rsidRDefault="00ED3764" w:rsidP="00C26B47">
            <w:pPr>
              <w:snapToGrid w:val="0"/>
              <w:spacing w:line="260" w:lineRule="exact"/>
              <w:jc w:val="center"/>
              <w:rPr>
                <w:rFonts w:ascii="Times New Roman" w:eastAsia="黑体" w:hAnsi="Times New Roman"/>
                <w:szCs w:val="21"/>
              </w:rPr>
            </w:pPr>
            <w:r w:rsidRPr="00D23D49">
              <w:rPr>
                <w:rFonts w:ascii="Times New Roman" w:eastAsia="黑体" w:hAnsi="Times New Roman"/>
                <w:szCs w:val="21"/>
              </w:rPr>
              <w:t>医师</w:t>
            </w:r>
          </w:p>
          <w:p w:rsidR="00ED3764" w:rsidRPr="00D23D49" w:rsidRDefault="00ED3764" w:rsidP="00C26B47">
            <w:pPr>
              <w:snapToGrid w:val="0"/>
              <w:spacing w:line="260" w:lineRule="exact"/>
              <w:jc w:val="center"/>
              <w:rPr>
                <w:rFonts w:ascii="Times New Roman" w:eastAsia="黑体" w:hAnsi="Times New Roman"/>
                <w:szCs w:val="21"/>
              </w:rPr>
            </w:pPr>
            <w:r w:rsidRPr="00D23D49">
              <w:rPr>
                <w:rFonts w:ascii="Times New Roman" w:eastAsia="黑体" w:hAnsi="Times New Roman"/>
                <w:szCs w:val="21"/>
              </w:rPr>
              <w:t>签名</w:t>
            </w:r>
          </w:p>
        </w:tc>
        <w:tc>
          <w:tcPr>
            <w:tcW w:w="4323" w:type="dxa"/>
            <w:gridSpan w:val="3"/>
            <w:tcBorders>
              <w:top w:val="single" w:sz="8" w:space="0" w:color="auto"/>
              <w:left w:val="single" w:sz="8" w:space="0" w:color="auto"/>
              <w:bottom w:val="single" w:sz="8" w:space="0" w:color="auto"/>
              <w:right w:val="single" w:sz="8" w:space="0" w:color="auto"/>
            </w:tcBorders>
          </w:tcPr>
          <w:p w:rsidR="00ED3764" w:rsidRPr="00D23D49" w:rsidRDefault="00ED3764" w:rsidP="00C26B47">
            <w:pPr>
              <w:spacing w:line="260" w:lineRule="exact"/>
              <w:rPr>
                <w:rFonts w:ascii="Times New Roman" w:hAnsi="Times New Roman"/>
                <w:sz w:val="18"/>
                <w:szCs w:val="18"/>
              </w:rPr>
            </w:pPr>
          </w:p>
        </w:tc>
        <w:tc>
          <w:tcPr>
            <w:tcW w:w="4432" w:type="dxa"/>
            <w:gridSpan w:val="3"/>
            <w:tcBorders>
              <w:top w:val="single" w:sz="8" w:space="0" w:color="auto"/>
              <w:left w:val="single" w:sz="8" w:space="0" w:color="auto"/>
              <w:bottom w:val="single" w:sz="8" w:space="0" w:color="auto"/>
              <w:right w:val="single" w:sz="8" w:space="0" w:color="auto"/>
            </w:tcBorders>
          </w:tcPr>
          <w:p w:rsidR="00ED3764" w:rsidRPr="00D23D49" w:rsidRDefault="00ED3764" w:rsidP="00C26B47">
            <w:pPr>
              <w:spacing w:line="260" w:lineRule="exact"/>
              <w:rPr>
                <w:rFonts w:ascii="Times New Roman" w:hAnsi="Times New Roman"/>
                <w:sz w:val="18"/>
                <w:szCs w:val="18"/>
              </w:rPr>
            </w:pPr>
          </w:p>
        </w:tc>
      </w:tr>
    </w:tbl>
    <w:p w:rsidR="00ED3764" w:rsidRPr="00D23D49" w:rsidRDefault="00ED3764">
      <w:pPr>
        <w:rPr>
          <w:rFonts w:ascii="Times New Roman" w:hAnsi="Times New Roman"/>
        </w:rPr>
      </w:pPr>
    </w:p>
    <w:p w:rsidR="00ED3764" w:rsidRPr="00D23D49" w:rsidRDefault="00ED3764">
      <w:pPr>
        <w:rPr>
          <w:rFonts w:ascii="Times New Roman" w:hAnsi="Times New Roman"/>
        </w:rPr>
      </w:pPr>
    </w:p>
    <w:sectPr w:rsidR="00ED3764" w:rsidRPr="00D23D49" w:rsidSect="00FC70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1F55" w:rsidRDefault="000B1F55" w:rsidP="0008605B">
      <w:r>
        <w:separator/>
      </w:r>
    </w:p>
  </w:endnote>
  <w:endnote w:type="continuationSeparator" w:id="1">
    <w:p w:rsidR="000B1F55" w:rsidRDefault="000B1F55" w:rsidP="0008605B">
      <w:r>
        <w:continuationSeparator/>
      </w:r>
    </w:p>
  </w:endnote>
</w:endnotes>
</file>

<file path=word/fontTable.xml><?xml version="1.0" encoding="utf-8"?>
<w:fonts xmlns:r="http://schemas.openxmlformats.org/officeDocument/2006/relationships" xmlns:w="http://schemas.openxmlformats.org/wordprocessingml/2006/main">
  <w:font w:name="华文细黑">
    <w:panose1 w:val="02010600040101010101"/>
    <w:charset w:val="86"/>
    <w:family w:val="auto"/>
    <w:pitch w:val="variable"/>
    <w:sig w:usb0="00000287" w:usb1="080F0000" w:usb2="00000010" w:usb3="00000000" w:csb0="0004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atangChe">
    <w:panose1 w:val="02030609000101010101"/>
    <w:charset w:val="81"/>
    <w:family w:val="modern"/>
    <w:pitch w:val="fixed"/>
    <w:sig w:usb0="B00002AF" w:usb1="69D77CFB" w:usb2="00000030" w:usb3="00000000" w:csb0="0008009F" w:csb1="00000000"/>
  </w:font>
  <w:font w:name="Heiti SC Light">
    <w:altName w:val="微软雅黑"/>
    <w:panose1 w:val="00000000000000000000"/>
    <w:charset w:val="50"/>
    <w:family w:val="auto"/>
    <w:notTrueType/>
    <w:pitch w:val="default"/>
    <w:sig w:usb0="00000001" w:usb1="00000000" w:usb2="00000000" w:usb3="00000000" w:csb0="0000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1F55" w:rsidRDefault="000B1F55" w:rsidP="0008605B">
      <w:r>
        <w:separator/>
      </w:r>
    </w:p>
  </w:footnote>
  <w:footnote w:type="continuationSeparator" w:id="1">
    <w:p w:rsidR="000B1F55" w:rsidRDefault="000B1F55" w:rsidP="000860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numFmt w:val="bullet"/>
      <w:lvlText w:val="□"/>
      <w:lvlJc w:val="left"/>
      <w:pPr>
        <w:tabs>
          <w:tab w:val="left" w:pos="465"/>
        </w:tabs>
        <w:ind w:left="465" w:hanging="465"/>
      </w:pPr>
      <w:rPr>
        <w:rFonts w:ascii="华文细黑" w:eastAsia="华文细黑" w:hAnsi="华文细黑"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145539A7"/>
    <w:multiLevelType w:val="multilevel"/>
    <w:tmpl w:val="145539A7"/>
    <w:lvl w:ilvl="0">
      <w:numFmt w:val="bullet"/>
      <w:lvlText w:val="□"/>
      <w:lvlJc w:val="left"/>
      <w:pPr>
        <w:tabs>
          <w:tab w:val="left" w:pos="465"/>
        </w:tabs>
        <w:ind w:left="465" w:hanging="465"/>
      </w:pPr>
      <w:rPr>
        <w:rFonts w:ascii="华文细黑" w:eastAsia="华文细黑" w:hAnsi="华文细黑"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4C411F84"/>
    <w:multiLevelType w:val="multilevel"/>
    <w:tmpl w:val="4C411F84"/>
    <w:lvl w:ilvl="0">
      <w:start w:val="1"/>
      <w:numFmt w:val="decimal"/>
      <w:lvlText w:val="%1."/>
      <w:lvlJc w:val="left"/>
      <w:pPr>
        <w:ind w:left="1480" w:hanging="420"/>
      </w:pPr>
      <w:rPr>
        <w:rFonts w:cs="Times New Roman" w:hint="eastAsia"/>
      </w:rPr>
    </w:lvl>
    <w:lvl w:ilvl="1">
      <w:start w:val="1"/>
      <w:numFmt w:val="lowerLetter"/>
      <w:lvlText w:val="%2)"/>
      <w:lvlJc w:val="left"/>
      <w:pPr>
        <w:ind w:left="2020" w:hanging="480"/>
      </w:pPr>
      <w:rPr>
        <w:rFonts w:cs="Times New Roman"/>
      </w:rPr>
    </w:lvl>
    <w:lvl w:ilvl="2">
      <w:start w:val="1"/>
      <w:numFmt w:val="lowerRoman"/>
      <w:lvlText w:val="%3."/>
      <w:lvlJc w:val="right"/>
      <w:pPr>
        <w:ind w:left="2500" w:hanging="480"/>
      </w:pPr>
      <w:rPr>
        <w:rFonts w:cs="Times New Roman"/>
      </w:rPr>
    </w:lvl>
    <w:lvl w:ilvl="3">
      <w:start w:val="1"/>
      <w:numFmt w:val="decimal"/>
      <w:lvlText w:val="%4."/>
      <w:lvlJc w:val="left"/>
      <w:pPr>
        <w:ind w:left="2980" w:hanging="480"/>
      </w:pPr>
      <w:rPr>
        <w:rFonts w:cs="Times New Roman"/>
      </w:rPr>
    </w:lvl>
    <w:lvl w:ilvl="4">
      <w:start w:val="1"/>
      <w:numFmt w:val="lowerLetter"/>
      <w:lvlText w:val="%5)"/>
      <w:lvlJc w:val="left"/>
      <w:pPr>
        <w:ind w:left="3460" w:hanging="480"/>
      </w:pPr>
      <w:rPr>
        <w:rFonts w:cs="Times New Roman"/>
      </w:rPr>
    </w:lvl>
    <w:lvl w:ilvl="5">
      <w:start w:val="1"/>
      <w:numFmt w:val="lowerRoman"/>
      <w:lvlText w:val="%6."/>
      <w:lvlJc w:val="right"/>
      <w:pPr>
        <w:ind w:left="3940" w:hanging="480"/>
      </w:pPr>
      <w:rPr>
        <w:rFonts w:cs="Times New Roman"/>
      </w:rPr>
    </w:lvl>
    <w:lvl w:ilvl="6">
      <w:start w:val="1"/>
      <w:numFmt w:val="decimal"/>
      <w:lvlText w:val="%7."/>
      <w:lvlJc w:val="left"/>
      <w:pPr>
        <w:ind w:left="4420" w:hanging="480"/>
      </w:pPr>
      <w:rPr>
        <w:rFonts w:cs="Times New Roman"/>
      </w:rPr>
    </w:lvl>
    <w:lvl w:ilvl="7">
      <w:start w:val="1"/>
      <w:numFmt w:val="lowerLetter"/>
      <w:lvlText w:val="%8)"/>
      <w:lvlJc w:val="left"/>
      <w:pPr>
        <w:ind w:left="4900" w:hanging="480"/>
      </w:pPr>
      <w:rPr>
        <w:rFonts w:cs="Times New Roman"/>
      </w:rPr>
    </w:lvl>
    <w:lvl w:ilvl="8">
      <w:start w:val="1"/>
      <w:numFmt w:val="lowerRoman"/>
      <w:lvlText w:val="%9."/>
      <w:lvlJc w:val="right"/>
      <w:pPr>
        <w:ind w:left="5380" w:hanging="4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3AD1"/>
    <w:rsid w:val="0001447C"/>
    <w:rsid w:val="000659CC"/>
    <w:rsid w:val="00076F20"/>
    <w:rsid w:val="00085FFB"/>
    <w:rsid w:val="0008605B"/>
    <w:rsid w:val="00097FA8"/>
    <w:rsid w:val="000B1F55"/>
    <w:rsid w:val="000C0D90"/>
    <w:rsid w:val="000D6166"/>
    <w:rsid w:val="00122485"/>
    <w:rsid w:val="001425DF"/>
    <w:rsid w:val="00150521"/>
    <w:rsid w:val="00280B19"/>
    <w:rsid w:val="00285C47"/>
    <w:rsid w:val="002911A5"/>
    <w:rsid w:val="00297D29"/>
    <w:rsid w:val="002A3C5B"/>
    <w:rsid w:val="002F635A"/>
    <w:rsid w:val="00347C17"/>
    <w:rsid w:val="00387A95"/>
    <w:rsid w:val="00387E88"/>
    <w:rsid w:val="003C4C7A"/>
    <w:rsid w:val="003D6D25"/>
    <w:rsid w:val="003F2940"/>
    <w:rsid w:val="00415CBB"/>
    <w:rsid w:val="004B2CA6"/>
    <w:rsid w:val="004E1B98"/>
    <w:rsid w:val="004F7807"/>
    <w:rsid w:val="00514C73"/>
    <w:rsid w:val="00515843"/>
    <w:rsid w:val="00547BFA"/>
    <w:rsid w:val="00550980"/>
    <w:rsid w:val="00596BB5"/>
    <w:rsid w:val="006B1C1E"/>
    <w:rsid w:val="006B3AD1"/>
    <w:rsid w:val="006F53AD"/>
    <w:rsid w:val="00707E94"/>
    <w:rsid w:val="007758A6"/>
    <w:rsid w:val="0078349F"/>
    <w:rsid w:val="007A66F6"/>
    <w:rsid w:val="007B1935"/>
    <w:rsid w:val="007C6F20"/>
    <w:rsid w:val="0081721A"/>
    <w:rsid w:val="00844B96"/>
    <w:rsid w:val="0084788C"/>
    <w:rsid w:val="00857104"/>
    <w:rsid w:val="00860981"/>
    <w:rsid w:val="0086750A"/>
    <w:rsid w:val="00886853"/>
    <w:rsid w:val="008C59C8"/>
    <w:rsid w:val="008E4128"/>
    <w:rsid w:val="008F1F1E"/>
    <w:rsid w:val="009407AA"/>
    <w:rsid w:val="0094232E"/>
    <w:rsid w:val="009F0C69"/>
    <w:rsid w:val="009F4925"/>
    <w:rsid w:val="00A06083"/>
    <w:rsid w:val="00A461A6"/>
    <w:rsid w:val="00AB3961"/>
    <w:rsid w:val="00AC5585"/>
    <w:rsid w:val="00AC7B0D"/>
    <w:rsid w:val="00B03A21"/>
    <w:rsid w:val="00B06103"/>
    <w:rsid w:val="00B11504"/>
    <w:rsid w:val="00B5081D"/>
    <w:rsid w:val="00B526B8"/>
    <w:rsid w:val="00B667EB"/>
    <w:rsid w:val="00B83AF9"/>
    <w:rsid w:val="00B94AD4"/>
    <w:rsid w:val="00B95CAF"/>
    <w:rsid w:val="00BC2C1A"/>
    <w:rsid w:val="00BC79CA"/>
    <w:rsid w:val="00BD7423"/>
    <w:rsid w:val="00BE6FF1"/>
    <w:rsid w:val="00C26B47"/>
    <w:rsid w:val="00C45307"/>
    <w:rsid w:val="00CB4595"/>
    <w:rsid w:val="00CC7702"/>
    <w:rsid w:val="00CE0C1D"/>
    <w:rsid w:val="00CE4902"/>
    <w:rsid w:val="00CF1F85"/>
    <w:rsid w:val="00D23D49"/>
    <w:rsid w:val="00D34A50"/>
    <w:rsid w:val="00D423BE"/>
    <w:rsid w:val="00D56A35"/>
    <w:rsid w:val="00D669AE"/>
    <w:rsid w:val="00D7314E"/>
    <w:rsid w:val="00D93C37"/>
    <w:rsid w:val="00DC4545"/>
    <w:rsid w:val="00DD0C89"/>
    <w:rsid w:val="00DE319D"/>
    <w:rsid w:val="00E148DA"/>
    <w:rsid w:val="00E53BB1"/>
    <w:rsid w:val="00E63BB2"/>
    <w:rsid w:val="00E64372"/>
    <w:rsid w:val="00E811B0"/>
    <w:rsid w:val="00E9274C"/>
    <w:rsid w:val="00EB70DD"/>
    <w:rsid w:val="00ED34E7"/>
    <w:rsid w:val="00ED3764"/>
    <w:rsid w:val="00F02BD3"/>
    <w:rsid w:val="00F547B4"/>
    <w:rsid w:val="00FC70D6"/>
    <w:rsid w:val="00FD5CB6"/>
    <w:rsid w:val="00FE7A48"/>
    <w:rsid w:val="066B38BC"/>
    <w:rsid w:val="1FAE0AD7"/>
    <w:rsid w:val="2B0D52DB"/>
    <w:rsid w:val="2D5F53AC"/>
    <w:rsid w:val="44970330"/>
    <w:rsid w:val="5D581A59"/>
    <w:rsid w:val="64611EE1"/>
    <w:rsid w:val="7D4740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FC70D6"/>
    <w:pPr>
      <w:widowControl w:val="0"/>
      <w:jc w:val="both"/>
    </w:pPr>
    <w:rPr>
      <w:rFonts w:ascii="Calibri" w:hAnsi="Calibri"/>
      <w:kern w:val="2"/>
      <w:sz w:val="21"/>
      <w:szCs w:val="22"/>
    </w:rPr>
  </w:style>
  <w:style w:type="paragraph" w:styleId="1">
    <w:name w:val="heading 1"/>
    <w:basedOn w:val="a"/>
    <w:next w:val="a"/>
    <w:link w:val="1Char"/>
    <w:uiPriority w:val="99"/>
    <w:qFormat/>
    <w:rsid w:val="00FC70D6"/>
    <w:pPr>
      <w:keepNext/>
      <w:outlineLvl w:val="0"/>
    </w:pPr>
    <w:rPr>
      <w:rFonts w:ascii="Times New Roman" w:hAnsi="Times New Roman"/>
      <w:b/>
      <w:bCs/>
      <w:sz w:val="28"/>
      <w:szCs w:val="28"/>
    </w:rPr>
  </w:style>
  <w:style w:type="paragraph" w:styleId="2">
    <w:name w:val="heading 2"/>
    <w:basedOn w:val="a"/>
    <w:next w:val="a"/>
    <w:link w:val="2Char"/>
    <w:uiPriority w:val="99"/>
    <w:qFormat/>
    <w:rsid w:val="00FC70D6"/>
    <w:pPr>
      <w:keepNext/>
      <w:outlineLvl w:val="1"/>
    </w:pPr>
    <w:rPr>
      <w:rFonts w:ascii="Times New Roman" w:hAnsi="Times New Roman"/>
      <w:b/>
      <w:sz w:val="24"/>
      <w:szCs w:val="20"/>
      <w:lang w:eastAsia="ko-KR"/>
    </w:rPr>
  </w:style>
  <w:style w:type="paragraph" w:styleId="3">
    <w:name w:val="heading 3"/>
    <w:basedOn w:val="a"/>
    <w:next w:val="a"/>
    <w:link w:val="3Char"/>
    <w:uiPriority w:val="99"/>
    <w:qFormat/>
    <w:rsid w:val="00FC70D6"/>
    <w:pPr>
      <w:keepNext/>
      <w:outlineLvl w:val="2"/>
    </w:pPr>
    <w:rPr>
      <w:rFonts w:ascii="Times New Roman" w:hAnsi="Times New Roman"/>
      <w:b/>
      <w:bCs/>
      <w:iCs/>
      <w:kern w:val="0"/>
      <w:sz w:val="24"/>
      <w:szCs w:val="24"/>
      <w:lang w:eastAsia="ko-KR"/>
    </w:rPr>
  </w:style>
  <w:style w:type="paragraph" w:styleId="4">
    <w:name w:val="heading 4"/>
    <w:basedOn w:val="a"/>
    <w:next w:val="a"/>
    <w:link w:val="4Char"/>
    <w:uiPriority w:val="99"/>
    <w:qFormat/>
    <w:rsid w:val="00FC70D6"/>
    <w:pPr>
      <w:keepNext/>
      <w:adjustRightInd w:val="0"/>
      <w:ind w:firstLineChars="1449" w:firstLine="4073"/>
      <w:outlineLvl w:val="3"/>
    </w:pPr>
    <w:rPr>
      <w:rFonts w:ascii="Times New Roman" w:hAnsi="Times New Roman"/>
      <w:b/>
      <w:color w:val="000000"/>
      <w:sz w:val="28"/>
      <w:szCs w:val="28"/>
      <w:lang w:eastAsia="ko-KR"/>
    </w:rPr>
  </w:style>
  <w:style w:type="paragraph" w:styleId="5">
    <w:name w:val="heading 5"/>
    <w:basedOn w:val="a"/>
    <w:next w:val="a"/>
    <w:link w:val="5Char"/>
    <w:uiPriority w:val="99"/>
    <w:qFormat/>
    <w:rsid w:val="00FC70D6"/>
    <w:pPr>
      <w:keepNext/>
      <w:ind w:firstLineChars="200" w:firstLine="422"/>
      <w:outlineLvl w:val="4"/>
    </w:pPr>
    <w:rPr>
      <w:rFonts w:ascii="Times New Roman" w:hAnsi="Times New Roman"/>
      <w:b/>
      <w:bCs/>
      <w:kern w:val="0"/>
      <w:sz w:val="24"/>
      <w:szCs w:val="24"/>
    </w:rPr>
  </w:style>
  <w:style w:type="paragraph" w:styleId="6">
    <w:name w:val="heading 6"/>
    <w:basedOn w:val="a"/>
    <w:next w:val="a"/>
    <w:link w:val="6Char"/>
    <w:uiPriority w:val="99"/>
    <w:qFormat/>
    <w:locked/>
    <w:rsid w:val="00FC70D6"/>
    <w:pPr>
      <w:keepNext/>
      <w:keepLines/>
      <w:spacing w:before="240" w:after="64" w:line="320" w:lineRule="auto"/>
      <w:outlineLvl w:val="5"/>
    </w:pPr>
    <w:rPr>
      <w:rFonts w:ascii="Cambria" w:hAnsi="Cambria"/>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FC70D6"/>
    <w:rPr>
      <w:rFonts w:eastAsia="Times New Roman" w:cs="Times New Roman"/>
      <w:b/>
      <w:kern w:val="2"/>
      <w:sz w:val="28"/>
    </w:rPr>
  </w:style>
  <w:style w:type="character" w:customStyle="1" w:styleId="2Char">
    <w:name w:val="标题 2 Char"/>
    <w:link w:val="2"/>
    <w:uiPriority w:val="99"/>
    <w:locked/>
    <w:rsid w:val="00FC70D6"/>
    <w:rPr>
      <w:rFonts w:eastAsia="Times New Roman" w:cs="Times New Roman"/>
      <w:b/>
      <w:kern w:val="2"/>
      <w:sz w:val="24"/>
      <w:lang w:eastAsia="ko-KR"/>
    </w:rPr>
  </w:style>
  <w:style w:type="character" w:customStyle="1" w:styleId="3Char">
    <w:name w:val="标题 3 Char"/>
    <w:link w:val="3"/>
    <w:uiPriority w:val="99"/>
    <w:locked/>
    <w:rsid w:val="00FC70D6"/>
    <w:rPr>
      <w:rFonts w:eastAsia="Times New Roman" w:cs="Times New Roman"/>
      <w:b/>
      <w:sz w:val="24"/>
      <w:lang w:eastAsia="ko-KR"/>
    </w:rPr>
  </w:style>
  <w:style w:type="character" w:customStyle="1" w:styleId="4Char">
    <w:name w:val="标题 4 Char"/>
    <w:link w:val="4"/>
    <w:uiPriority w:val="99"/>
    <w:locked/>
    <w:rsid w:val="00FC70D6"/>
    <w:rPr>
      <w:rFonts w:eastAsia="Times New Roman" w:cs="Times New Roman"/>
      <w:b/>
      <w:color w:val="000000"/>
      <w:kern w:val="2"/>
      <w:sz w:val="28"/>
      <w:lang w:eastAsia="ko-KR"/>
    </w:rPr>
  </w:style>
  <w:style w:type="character" w:customStyle="1" w:styleId="5Char">
    <w:name w:val="标题 5 Char"/>
    <w:link w:val="5"/>
    <w:uiPriority w:val="99"/>
    <w:locked/>
    <w:rsid w:val="00FC70D6"/>
    <w:rPr>
      <w:rFonts w:eastAsia="Times New Roman" w:cs="Times New Roman"/>
      <w:b/>
      <w:sz w:val="24"/>
    </w:rPr>
  </w:style>
  <w:style w:type="character" w:customStyle="1" w:styleId="6Char">
    <w:name w:val="标题 6 Char"/>
    <w:link w:val="6"/>
    <w:uiPriority w:val="99"/>
    <w:locked/>
    <w:rsid w:val="00FC70D6"/>
    <w:rPr>
      <w:rFonts w:ascii="Cambria" w:eastAsia="宋体" w:hAnsi="Cambria" w:cs="Times New Roman"/>
      <w:b/>
      <w:bCs/>
      <w:kern w:val="2"/>
      <w:sz w:val="24"/>
      <w:szCs w:val="24"/>
    </w:rPr>
  </w:style>
  <w:style w:type="paragraph" w:styleId="a3">
    <w:name w:val="Body Text"/>
    <w:basedOn w:val="a"/>
    <w:link w:val="Char"/>
    <w:uiPriority w:val="99"/>
    <w:semiHidden/>
    <w:rsid w:val="00FC70D6"/>
    <w:pPr>
      <w:spacing w:after="120"/>
    </w:pPr>
    <w:rPr>
      <w:rFonts w:ascii="Times New Roman" w:hAnsi="Times New Roman"/>
      <w:sz w:val="24"/>
      <w:szCs w:val="24"/>
      <w:lang w:eastAsia="ko-KR"/>
    </w:rPr>
  </w:style>
  <w:style w:type="character" w:customStyle="1" w:styleId="Char">
    <w:name w:val="正文文本 Char"/>
    <w:link w:val="a3"/>
    <w:uiPriority w:val="99"/>
    <w:semiHidden/>
    <w:locked/>
    <w:rsid w:val="00FC70D6"/>
    <w:rPr>
      <w:rFonts w:eastAsia="Times New Roman" w:cs="Times New Roman"/>
      <w:kern w:val="2"/>
      <w:sz w:val="24"/>
      <w:lang w:eastAsia="ko-KR"/>
    </w:rPr>
  </w:style>
  <w:style w:type="paragraph" w:styleId="a4">
    <w:name w:val="Body Text First Indent"/>
    <w:basedOn w:val="a3"/>
    <w:link w:val="Char0"/>
    <w:uiPriority w:val="99"/>
    <w:rsid w:val="00FC70D6"/>
    <w:pPr>
      <w:widowControl/>
      <w:spacing w:after="0"/>
      <w:ind w:firstLine="709"/>
    </w:pPr>
    <w:rPr>
      <w:rFonts w:eastAsia="BatangChe"/>
      <w:bCs/>
    </w:rPr>
  </w:style>
  <w:style w:type="character" w:customStyle="1" w:styleId="Char0">
    <w:name w:val="正文首行缩进 Char"/>
    <w:link w:val="a4"/>
    <w:uiPriority w:val="99"/>
    <w:locked/>
    <w:rsid w:val="00FC70D6"/>
    <w:rPr>
      <w:rFonts w:eastAsia="BatangChe" w:cs="Times New Roman"/>
      <w:kern w:val="2"/>
      <w:sz w:val="24"/>
      <w:lang w:eastAsia="ko-KR"/>
    </w:rPr>
  </w:style>
  <w:style w:type="paragraph" w:styleId="a5">
    <w:name w:val="Balloon Text"/>
    <w:basedOn w:val="a"/>
    <w:link w:val="Char1"/>
    <w:uiPriority w:val="99"/>
    <w:rsid w:val="00FC70D6"/>
    <w:rPr>
      <w:rFonts w:ascii="Heiti SC Light" w:eastAsia="Times New Roman"/>
      <w:sz w:val="18"/>
      <w:szCs w:val="18"/>
    </w:rPr>
  </w:style>
  <w:style w:type="character" w:customStyle="1" w:styleId="Char1">
    <w:name w:val="批注框文本 Char"/>
    <w:link w:val="a5"/>
    <w:uiPriority w:val="99"/>
    <w:semiHidden/>
    <w:locked/>
    <w:rsid w:val="00FC70D6"/>
    <w:rPr>
      <w:rFonts w:ascii="Heiti SC Light" w:eastAsia="Times New Roman" w:hAnsi="Calibri" w:cs="Times New Roman"/>
      <w:kern w:val="2"/>
      <w:sz w:val="18"/>
      <w:szCs w:val="18"/>
    </w:rPr>
  </w:style>
  <w:style w:type="paragraph" w:styleId="a6">
    <w:name w:val="footer"/>
    <w:basedOn w:val="a"/>
    <w:link w:val="Char2"/>
    <w:uiPriority w:val="99"/>
    <w:rsid w:val="00FC70D6"/>
    <w:pPr>
      <w:tabs>
        <w:tab w:val="center" w:pos="4153"/>
        <w:tab w:val="right" w:pos="8306"/>
      </w:tabs>
      <w:snapToGrid w:val="0"/>
      <w:jc w:val="left"/>
    </w:pPr>
    <w:rPr>
      <w:sz w:val="18"/>
      <w:szCs w:val="18"/>
    </w:rPr>
  </w:style>
  <w:style w:type="character" w:customStyle="1" w:styleId="Char2">
    <w:name w:val="页脚 Char"/>
    <w:link w:val="a6"/>
    <w:uiPriority w:val="99"/>
    <w:locked/>
    <w:rsid w:val="00FC70D6"/>
    <w:rPr>
      <w:rFonts w:ascii="Calibri" w:hAnsi="Calibri" w:cs="Times New Roman"/>
      <w:kern w:val="2"/>
      <w:sz w:val="18"/>
    </w:rPr>
  </w:style>
  <w:style w:type="paragraph" w:styleId="a7">
    <w:name w:val="header"/>
    <w:basedOn w:val="a"/>
    <w:link w:val="Char3"/>
    <w:uiPriority w:val="99"/>
    <w:rsid w:val="00FC70D6"/>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7"/>
    <w:uiPriority w:val="99"/>
    <w:locked/>
    <w:rsid w:val="00FC70D6"/>
    <w:rPr>
      <w:rFonts w:ascii="Calibri" w:hAnsi="Calibri" w:cs="Times New Roman"/>
      <w:kern w:val="2"/>
      <w:sz w:val="18"/>
    </w:rPr>
  </w:style>
  <w:style w:type="paragraph" w:styleId="a8">
    <w:name w:val="Normal (Web)"/>
    <w:basedOn w:val="a"/>
    <w:uiPriority w:val="99"/>
    <w:rsid w:val="00FC70D6"/>
    <w:pPr>
      <w:widowControl/>
      <w:spacing w:before="100" w:beforeAutospacing="1" w:after="100" w:afterAutospacing="1"/>
      <w:jc w:val="left"/>
    </w:pPr>
    <w:rPr>
      <w:rFonts w:ascii="Times" w:hAnsi="Times"/>
      <w:kern w:val="0"/>
      <w:sz w:val="20"/>
      <w:szCs w:val="20"/>
    </w:rPr>
  </w:style>
  <w:style w:type="paragraph" w:styleId="a9">
    <w:name w:val="Title"/>
    <w:basedOn w:val="a"/>
    <w:link w:val="Char10"/>
    <w:uiPriority w:val="99"/>
    <w:qFormat/>
    <w:rsid w:val="00FC70D6"/>
    <w:pPr>
      <w:outlineLvl w:val="0"/>
    </w:pPr>
    <w:rPr>
      <w:rFonts w:ascii="Times New Roman" w:hAnsi="Times New Roman"/>
      <w:b/>
      <w:bCs/>
      <w:kern w:val="0"/>
      <w:sz w:val="32"/>
      <w:szCs w:val="32"/>
      <w:lang w:eastAsia="ko-KR"/>
    </w:rPr>
  </w:style>
  <w:style w:type="character" w:customStyle="1" w:styleId="Char10">
    <w:name w:val="标题 Char1"/>
    <w:link w:val="a9"/>
    <w:uiPriority w:val="99"/>
    <w:locked/>
    <w:rsid w:val="00FC70D6"/>
    <w:rPr>
      <w:rFonts w:eastAsia="Times New Roman" w:cs="Times New Roman"/>
      <w:b/>
      <w:sz w:val="32"/>
      <w:lang w:eastAsia="ko-KR"/>
    </w:rPr>
  </w:style>
  <w:style w:type="character" w:styleId="aa">
    <w:name w:val="Strong"/>
    <w:uiPriority w:val="99"/>
    <w:qFormat/>
    <w:rsid w:val="00FC70D6"/>
    <w:rPr>
      <w:rFonts w:cs="Times New Roman"/>
      <w:b/>
    </w:rPr>
  </w:style>
  <w:style w:type="character" w:styleId="ab">
    <w:name w:val="Emphasis"/>
    <w:uiPriority w:val="99"/>
    <w:qFormat/>
    <w:rsid w:val="00FC70D6"/>
    <w:rPr>
      <w:rFonts w:cs="Times New Roman"/>
      <w:i/>
    </w:rPr>
  </w:style>
  <w:style w:type="character" w:styleId="ac">
    <w:name w:val="Hyperlink"/>
    <w:uiPriority w:val="99"/>
    <w:rsid w:val="00FC70D6"/>
    <w:rPr>
      <w:rFonts w:cs="Times New Roman"/>
      <w:color w:val="0000FF"/>
      <w:u w:val="single"/>
    </w:rPr>
  </w:style>
  <w:style w:type="paragraph" w:customStyle="1" w:styleId="Abstract">
    <w:name w:val="Abstract"/>
    <w:basedOn w:val="a3"/>
    <w:uiPriority w:val="99"/>
    <w:rsid w:val="00FC70D6"/>
    <w:pPr>
      <w:spacing w:after="0"/>
    </w:pPr>
    <w:rPr>
      <w:color w:val="000000"/>
      <w:szCs w:val="20"/>
    </w:rPr>
  </w:style>
  <w:style w:type="paragraph" w:customStyle="1" w:styleId="Keywords">
    <w:name w:val="Keywords"/>
    <w:basedOn w:val="a"/>
    <w:uiPriority w:val="99"/>
    <w:rsid w:val="00FC70D6"/>
    <w:pPr>
      <w:ind w:left="1134" w:hanging="1134"/>
    </w:pPr>
  </w:style>
  <w:style w:type="character" w:customStyle="1" w:styleId="Char4">
    <w:name w:val="标题 Char"/>
    <w:uiPriority w:val="99"/>
    <w:rsid w:val="00FC70D6"/>
    <w:rPr>
      <w:rFonts w:ascii="Arial" w:eastAsia="宋体" w:hAnsi="Arial"/>
      <w:b/>
      <w:kern w:val="2"/>
      <w:sz w:val="32"/>
      <w:lang w:val="en-US" w:eastAsia="zh-CN"/>
    </w:rPr>
  </w:style>
  <w:style w:type="paragraph" w:customStyle="1" w:styleId="10">
    <w:name w:val="列出段落1"/>
    <w:basedOn w:val="a"/>
    <w:uiPriority w:val="99"/>
    <w:rsid w:val="00FC70D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8</Pages>
  <Words>651</Words>
  <Characters>3714</Characters>
  <Application>Microsoft Office Word</Application>
  <DocSecurity>0</DocSecurity>
  <Lines>30</Lines>
  <Paragraphs>8</Paragraphs>
  <ScaleCrop>false</ScaleCrop>
  <Company>番茄花园</Company>
  <LinksUpToDate>false</LinksUpToDate>
  <CharactersWithSpaces>4357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败血症临床路径</dc:title>
  <dc:subject/>
  <dc:creator>番茄花园</dc:creator>
  <cp:keywords/>
  <dc:description/>
  <cp:lastModifiedBy>徐曼</cp:lastModifiedBy>
  <cp:revision>16</cp:revision>
  <dcterms:created xsi:type="dcterms:W3CDTF">2016-11-02T15:00:00Z</dcterms:created>
  <dcterms:modified xsi:type="dcterms:W3CDTF">2016-11-17T01:35:00Z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