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1C" w:rsidRDefault="005C7176" w:rsidP="00E4648E">
      <w:pPr>
        <w:adjustRightInd w:val="0"/>
        <w:snapToGrid w:val="0"/>
        <w:spacing w:line="360" w:lineRule="auto"/>
        <w:jc w:val="center"/>
        <w:rPr>
          <w:b/>
          <w:color w:val="000000"/>
          <w:sz w:val="44"/>
          <w:szCs w:val="44"/>
          <w:lang w:val="en-GB"/>
        </w:rPr>
      </w:pPr>
      <w:r>
        <w:rPr>
          <w:rFonts w:hint="eastAsia"/>
          <w:b/>
          <w:color w:val="000000"/>
          <w:sz w:val="44"/>
          <w:szCs w:val="44"/>
          <w:lang w:val="en-GB"/>
        </w:rPr>
        <w:t>膀胱结石日间临床路径</w:t>
      </w:r>
    </w:p>
    <w:p w:rsidR="007A061C" w:rsidRDefault="005C7176" w:rsidP="00E4648E">
      <w:pPr>
        <w:spacing w:line="360" w:lineRule="auto"/>
        <w:jc w:val="center"/>
        <w:rPr>
          <w:rFonts w:ascii="仿宋_GB2312" w:eastAsia="仿宋_GB2312" w:hAnsi="楷体_GB2312"/>
          <w:bCs/>
          <w:sz w:val="32"/>
          <w:szCs w:val="32"/>
        </w:rPr>
      </w:pPr>
      <w:r>
        <w:rPr>
          <w:rFonts w:ascii="仿宋_GB2312" w:eastAsia="仿宋_GB2312" w:hAnsi="楷体_GB2312" w:hint="eastAsia"/>
          <w:bCs/>
          <w:sz w:val="32"/>
          <w:szCs w:val="32"/>
        </w:rPr>
        <w:t>（2016年版）</w:t>
      </w:r>
    </w:p>
    <w:p w:rsidR="007A061C" w:rsidRPr="00D959AC" w:rsidRDefault="007A061C" w:rsidP="00D959AC">
      <w:pPr>
        <w:adjustRightInd w:val="0"/>
        <w:snapToGrid w:val="0"/>
        <w:spacing w:line="360" w:lineRule="auto"/>
        <w:ind w:firstLineChars="200" w:firstLine="480"/>
        <w:rPr>
          <w:rFonts w:ascii="黑体" w:eastAsia="黑体"/>
          <w:color w:val="000000"/>
          <w:sz w:val="24"/>
          <w:szCs w:val="32"/>
          <w:lang w:val="en-GB"/>
        </w:rPr>
      </w:pPr>
    </w:p>
    <w:p w:rsidR="007A061C" w:rsidRDefault="005C7176" w:rsidP="00E4648E">
      <w:pPr>
        <w:adjustRightInd w:val="0"/>
        <w:snapToGrid w:val="0"/>
        <w:spacing w:line="360" w:lineRule="auto"/>
        <w:ind w:firstLineChars="200" w:firstLine="640"/>
        <w:rPr>
          <w:rFonts w:ascii="黑体" w:eastAsia="黑体"/>
          <w:color w:val="000000"/>
          <w:sz w:val="32"/>
          <w:szCs w:val="32"/>
          <w:lang w:val="en-GB"/>
        </w:rPr>
      </w:pPr>
      <w:r>
        <w:rPr>
          <w:rFonts w:ascii="黑体" w:eastAsia="黑体" w:hint="eastAsia"/>
          <w:color w:val="000000"/>
          <w:sz w:val="32"/>
          <w:szCs w:val="32"/>
          <w:lang w:val="en-GB"/>
        </w:rPr>
        <w:t>一、标准住院流程</w:t>
      </w:r>
    </w:p>
    <w:p w:rsidR="007A061C" w:rsidRDefault="005C7176" w:rsidP="00E4648E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（一）适用对象。</w:t>
      </w:r>
    </w:p>
    <w:p w:rsidR="007A061C" w:rsidRDefault="005C7176" w:rsidP="00E4648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第一诊断为膀胱结石（</w:t>
      </w:r>
      <w:r w:rsidR="00D959AC">
        <w:rPr>
          <w:rFonts w:ascii="仿宋_GB2312" w:eastAsia="仿宋_GB2312" w:hint="eastAsia"/>
          <w:color w:val="000000"/>
          <w:sz w:val="32"/>
          <w:szCs w:val="32"/>
          <w:lang w:val="en-GB"/>
        </w:rPr>
        <w:t>ICD-10: N21.000</w:t>
      </w: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）。</w:t>
      </w:r>
    </w:p>
    <w:p w:rsidR="007A061C" w:rsidRDefault="005C7176" w:rsidP="00E4648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行膀胱镜激光碎石术及其他方式如: 气压弹道碎石和碎石钳碎石</w:t>
      </w:r>
    </w:p>
    <w:p w:rsidR="007A061C" w:rsidRDefault="005C7176" w:rsidP="00E4648E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A061C" w:rsidRDefault="005C7176" w:rsidP="00E4648E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（二）诊断依据。</w:t>
      </w:r>
    </w:p>
    <w:p w:rsidR="007A061C" w:rsidRDefault="005C7176" w:rsidP="00E4648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根据《临床诊疗指南-泌尿外科分册》（中华医学会编著，人民卫生出版社）。</w:t>
      </w:r>
    </w:p>
    <w:p w:rsidR="007A061C" w:rsidRDefault="005C7176" w:rsidP="00E4648E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病史。</w:t>
      </w:r>
    </w:p>
    <w:p w:rsidR="007A061C" w:rsidRDefault="005C7176" w:rsidP="00E4648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2.超声及CT检查。</w:t>
      </w:r>
    </w:p>
    <w:p w:rsidR="007A061C" w:rsidRDefault="005C7176" w:rsidP="00E4648E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（三）进入路径标准。</w:t>
      </w:r>
    </w:p>
    <w:p w:rsidR="007A061C" w:rsidRDefault="005C7176" w:rsidP="00E4648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1.第一诊断必须符合膀胱结石疾病编码。</w:t>
      </w:r>
    </w:p>
    <w:p w:rsidR="007A061C" w:rsidRDefault="005C7176" w:rsidP="00E4648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2. 当患者合并其他疾病，但住院期间不需要特殊处理也或已在门诊完成各项术前检查，无手术禁忌，经手术医生评估适合经行且经患者同意的病例，可进入路径。</w:t>
      </w:r>
    </w:p>
    <w:p w:rsidR="007A061C" w:rsidRDefault="005C7176" w:rsidP="00E4648E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（四）标准住院日。</w:t>
      </w:r>
    </w:p>
    <w:p w:rsidR="007A061C" w:rsidRDefault="005C7176" w:rsidP="00E4648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为≤2天。</w:t>
      </w:r>
    </w:p>
    <w:p w:rsidR="007A061C" w:rsidRDefault="005C7176" w:rsidP="00E4648E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（五）住院期间的检查项目。</w:t>
      </w:r>
    </w:p>
    <w:p w:rsidR="007A061C" w:rsidRDefault="005C7176" w:rsidP="00E4648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lastRenderedPageBreak/>
        <w:t>1.必需的检查项目</w:t>
      </w:r>
    </w:p>
    <w:p w:rsidR="007A061C" w:rsidRDefault="005C7176" w:rsidP="00E4648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（1）血常规、尿常规；</w:t>
      </w:r>
    </w:p>
    <w:p w:rsidR="007A061C" w:rsidRDefault="005C7176" w:rsidP="00E4648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（2）电解质、肝功能测定、肾功能测定、凝血功能；</w:t>
      </w:r>
    </w:p>
    <w:p w:rsidR="007A061C" w:rsidRDefault="005C7176" w:rsidP="00E4648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（3）感染性疾病筛查（乙肝、丙肝、艾滋病、梅毒等）；</w:t>
      </w:r>
    </w:p>
    <w:p w:rsidR="007A061C" w:rsidRDefault="005C7176" w:rsidP="00E4648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（4）X线胸片、心电图。</w:t>
      </w:r>
    </w:p>
    <w:p w:rsidR="007A061C" w:rsidRDefault="005C7176" w:rsidP="00E4648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（5）泌尿系B超和/或CT</w:t>
      </w:r>
    </w:p>
    <w:p w:rsidR="007A061C" w:rsidRDefault="005C7176" w:rsidP="00E4648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2.根据患者病情进行的检查项目</w:t>
      </w:r>
    </w:p>
    <w:p w:rsidR="007A061C" w:rsidRDefault="005C7176" w:rsidP="00E4648E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（六）治疗方案的选择。</w:t>
      </w:r>
    </w:p>
    <w:p w:rsidR="007A061C" w:rsidRDefault="005C7176" w:rsidP="00E4648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根据《临床技术操作规范-泌尿外科分册》（中华医学会编著，人民军医出版社）。</w:t>
      </w:r>
    </w:p>
    <w:p w:rsidR="007A061C" w:rsidRDefault="005C7176" w:rsidP="00E4648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1.符合手术适应症。</w:t>
      </w:r>
    </w:p>
    <w:p w:rsidR="007A061C" w:rsidRDefault="005C7176" w:rsidP="00E4648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2.能够耐受手术。</w:t>
      </w:r>
    </w:p>
    <w:p w:rsidR="007A061C" w:rsidRDefault="005C7176" w:rsidP="00E4648E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（七）预防性抗菌药物选择与使用时机。</w:t>
      </w:r>
    </w:p>
    <w:p w:rsidR="007A061C" w:rsidRDefault="005C7176" w:rsidP="00E4648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按照《抗菌药物临床应用指导原则》（卫医发〔2004〕285号）执行，并结合患者的病情决定抗菌药物的选择与使用时间。</w:t>
      </w:r>
    </w:p>
    <w:p w:rsidR="007A061C" w:rsidRDefault="005C7176" w:rsidP="00E4648E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（八）手术日。</w:t>
      </w:r>
    </w:p>
    <w:p w:rsidR="007A061C" w:rsidRDefault="005C7176" w:rsidP="00E4648E">
      <w:pPr>
        <w:widowControl/>
        <w:adjustRightInd w:val="0"/>
        <w:snapToGrid w:val="0"/>
        <w:spacing w:line="360" w:lineRule="auto"/>
        <w:ind w:firstLineChars="200" w:firstLine="643"/>
        <w:jc w:val="left"/>
        <w:rPr>
          <w:rFonts w:ascii="楷体_GB2312" w:eastAsia="楷体_GB2312" w:hAnsi="宋体" w:cs="宋体"/>
          <w:b/>
          <w:bCs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为入院≤2天。</w:t>
      </w:r>
    </w:p>
    <w:p w:rsidR="007A061C" w:rsidRDefault="005C7176" w:rsidP="00E4648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1.麻醉方式：腰麻或者腰硬联合或者全麻。</w:t>
      </w:r>
    </w:p>
    <w:p w:rsidR="007A061C" w:rsidRDefault="005C7176" w:rsidP="00E4648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2.手术方式：膀胱镜激光碎石术。</w:t>
      </w:r>
    </w:p>
    <w:p w:rsidR="007A061C" w:rsidRDefault="005C7176" w:rsidP="00E4648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3.术中用药：麻醉用药、抗菌药物等。</w:t>
      </w:r>
    </w:p>
    <w:p w:rsidR="007A061C" w:rsidRDefault="005C7176" w:rsidP="00E4648E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（九）术后恢复。</w:t>
      </w:r>
    </w:p>
    <w:p w:rsidR="007A061C" w:rsidRDefault="005C7176" w:rsidP="00E4648E">
      <w:pPr>
        <w:widowControl/>
        <w:adjustRightInd w:val="0"/>
        <w:snapToGrid w:val="0"/>
        <w:spacing w:line="360" w:lineRule="auto"/>
        <w:ind w:firstLineChars="200" w:firstLine="643"/>
        <w:jc w:val="left"/>
        <w:rPr>
          <w:rFonts w:ascii="楷体_GB2312" w:eastAsia="楷体_GB2312" w:hAnsi="宋体" w:cs="宋体"/>
          <w:b/>
          <w:bCs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lastRenderedPageBreak/>
        <w:t>≤1天。</w:t>
      </w:r>
    </w:p>
    <w:p w:rsidR="007A061C" w:rsidRDefault="005C7176" w:rsidP="00E4648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 xml:space="preserve">1.根据患者病情变化可选择相应的检查项目。 </w:t>
      </w:r>
    </w:p>
    <w:p w:rsidR="007A061C" w:rsidRDefault="005C7176" w:rsidP="00E4648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2.术后用药：</w:t>
      </w:r>
    </w:p>
    <w:p w:rsidR="007A061C" w:rsidRDefault="005C7176" w:rsidP="00E4648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 xml:space="preserve">（1）术后抗菌药物用药：按照《抗菌药物临床应用指导原则》（卫医发〔2004〕285号）执行。建议使用第一、二代头孢菌素或氟喹诺酮类。 </w:t>
      </w:r>
    </w:p>
    <w:p w:rsidR="007A061C" w:rsidRDefault="005C7176" w:rsidP="00E4648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（2）止痛药物。</w:t>
      </w:r>
    </w:p>
    <w:p w:rsidR="007A061C" w:rsidRDefault="005C7176" w:rsidP="00E4648E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（十）出院标准。</w:t>
      </w:r>
    </w:p>
    <w:p w:rsidR="007A061C" w:rsidRDefault="005C7176" w:rsidP="00E4648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一般情况良好。</w:t>
      </w:r>
    </w:p>
    <w:p w:rsidR="007A061C" w:rsidRDefault="005C7176" w:rsidP="00E4648E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（十一）变异及原因分析。</w:t>
      </w:r>
    </w:p>
    <w:p w:rsidR="007A061C" w:rsidRDefault="005C7176" w:rsidP="00E4648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1.术中、术后出现并发症，需要进一步诊治，导致住院时间延长、费用增加。</w:t>
      </w:r>
    </w:p>
    <w:p w:rsidR="007A061C" w:rsidRDefault="005C7176" w:rsidP="00E4648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2.术后原伴随疾病控制不佳，需请相关科室会诊，进一步诊治。</w:t>
      </w:r>
    </w:p>
    <w:p w:rsidR="007A061C" w:rsidRDefault="005C7176" w:rsidP="00E4648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>
        <w:rPr>
          <w:rFonts w:ascii="仿宋_GB2312" w:eastAsia="仿宋_GB2312" w:hint="eastAsia"/>
          <w:color w:val="000000"/>
          <w:sz w:val="32"/>
          <w:szCs w:val="32"/>
          <w:lang w:val="en-GB"/>
        </w:rPr>
        <w:t>3.住院后出现其他内、外科疾病需进一步明确诊断，可进入其他路径。</w:t>
      </w:r>
    </w:p>
    <w:p w:rsidR="00E4648E" w:rsidRDefault="00E4648E" w:rsidP="00E4648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</w:p>
    <w:p w:rsidR="00E4648E" w:rsidRDefault="00E4648E" w:rsidP="00E4648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</w:p>
    <w:p w:rsidR="00F70CEC" w:rsidRDefault="00F70CEC" w:rsidP="00E4648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</w:p>
    <w:p w:rsidR="00F70CEC" w:rsidRDefault="00F70CEC" w:rsidP="00E4648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</w:p>
    <w:p w:rsidR="00F70CEC" w:rsidRDefault="00F70CEC" w:rsidP="00E4648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</w:p>
    <w:p w:rsidR="00F70CEC" w:rsidRDefault="00F70CEC" w:rsidP="00E4648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</w:p>
    <w:p w:rsidR="007A061C" w:rsidRDefault="005C7176">
      <w:pPr>
        <w:adjustRightInd w:val="0"/>
        <w:snapToGrid w:val="0"/>
        <w:spacing w:line="360" w:lineRule="auto"/>
        <w:ind w:firstLineChars="200" w:firstLine="640"/>
        <w:rPr>
          <w:rFonts w:ascii="黑体" w:eastAsia="黑体"/>
          <w:color w:val="000000"/>
          <w:sz w:val="32"/>
          <w:szCs w:val="32"/>
          <w:lang w:val="en-GB"/>
        </w:rPr>
      </w:pPr>
      <w:r>
        <w:rPr>
          <w:rFonts w:ascii="黑体" w:eastAsia="黑体" w:hint="eastAsia"/>
          <w:color w:val="000000"/>
          <w:sz w:val="32"/>
          <w:szCs w:val="32"/>
          <w:lang w:val="en-GB"/>
        </w:rPr>
        <w:lastRenderedPageBreak/>
        <w:t>二、临床路径执行表单</w:t>
      </w:r>
    </w:p>
    <w:p w:rsidR="007A061C" w:rsidRPr="00E4648E" w:rsidRDefault="005C7176" w:rsidP="00E4648E">
      <w:pPr>
        <w:ind w:left="1050" w:hangingChars="500" w:hanging="1050"/>
        <w:rPr>
          <w:rFonts w:ascii="宋体" w:hAnsi="宋体"/>
          <w:szCs w:val="21"/>
        </w:rPr>
      </w:pPr>
      <w:r w:rsidRPr="00E4648E">
        <w:rPr>
          <w:rFonts w:ascii="宋体" w:hAnsi="宋体" w:hint="eastAsia"/>
          <w:szCs w:val="21"/>
        </w:rPr>
        <w:t>适用对象：</w:t>
      </w:r>
      <w:r w:rsidRPr="00E4648E">
        <w:rPr>
          <w:rFonts w:ascii="宋体" w:hAnsi="宋体" w:hint="eastAsia"/>
          <w:b/>
          <w:szCs w:val="21"/>
        </w:rPr>
        <w:t>第一诊断</w:t>
      </w:r>
      <w:r w:rsidR="00F70CEC">
        <w:rPr>
          <w:rFonts w:ascii="宋体" w:hAnsi="宋体" w:hint="eastAsia"/>
          <w:b/>
          <w:szCs w:val="21"/>
        </w:rPr>
        <w:t>为</w:t>
      </w:r>
      <w:r w:rsidRPr="00E4648E">
        <w:rPr>
          <w:rFonts w:ascii="宋体" w:hAnsi="宋体" w:cs="宋体" w:hint="eastAsia"/>
          <w:kern w:val="0"/>
          <w:szCs w:val="21"/>
        </w:rPr>
        <w:t>膀胱结石（ICD-10:</w:t>
      </w:r>
      <w:r w:rsidR="00F70CEC">
        <w:rPr>
          <w:rFonts w:ascii="宋体" w:hAnsi="宋体" w:cs="宋体" w:hint="eastAsia"/>
          <w:kern w:val="0"/>
          <w:szCs w:val="21"/>
        </w:rPr>
        <w:t>N21.000</w:t>
      </w:r>
      <w:r w:rsidRPr="00E4648E">
        <w:rPr>
          <w:rFonts w:ascii="宋体" w:hAnsi="宋体" w:cs="宋体" w:hint="eastAsia"/>
          <w:kern w:val="0"/>
          <w:szCs w:val="21"/>
        </w:rPr>
        <w:t>）</w:t>
      </w:r>
      <w:r w:rsidRPr="00E4648E">
        <w:rPr>
          <w:rFonts w:ascii="宋体" w:hAnsi="宋体" w:hint="eastAsia"/>
          <w:szCs w:val="21"/>
        </w:rPr>
        <w:t>；</w:t>
      </w:r>
      <w:r w:rsidRPr="00E4648E">
        <w:rPr>
          <w:rFonts w:ascii="宋体" w:hAnsi="宋体"/>
          <w:szCs w:val="21"/>
        </w:rPr>
        <w:t>行</w:t>
      </w:r>
      <w:r w:rsidRPr="00E4648E">
        <w:rPr>
          <w:rFonts w:ascii="宋体" w:hAnsi="宋体" w:cs="宋体" w:hint="eastAsia"/>
          <w:kern w:val="0"/>
          <w:szCs w:val="21"/>
        </w:rPr>
        <w:t>膀胱镜激光碎石</w:t>
      </w:r>
      <w:r w:rsidRPr="00E4648E">
        <w:rPr>
          <w:rFonts w:ascii="宋体" w:hAnsi="宋体" w:hint="eastAsia"/>
          <w:szCs w:val="21"/>
        </w:rPr>
        <w:t>_术</w:t>
      </w:r>
    </w:p>
    <w:p w:rsidR="007A061C" w:rsidRPr="00E4648E" w:rsidRDefault="005C7176" w:rsidP="00E4648E">
      <w:pPr>
        <w:rPr>
          <w:rFonts w:ascii="宋体" w:hAnsi="宋体"/>
          <w:szCs w:val="21"/>
          <w:u w:val="single"/>
        </w:rPr>
      </w:pPr>
      <w:r w:rsidRPr="00E4648E">
        <w:rPr>
          <w:rFonts w:ascii="宋体" w:hAnsi="宋体" w:hint="eastAsia"/>
          <w:szCs w:val="21"/>
        </w:rPr>
        <w:t>患者姓名</w:t>
      </w:r>
      <w:r w:rsidR="00C77E61" w:rsidRPr="00E4648E">
        <w:rPr>
          <w:rFonts w:ascii="宋体" w:hAnsi="宋体" w:hint="eastAsia"/>
          <w:szCs w:val="21"/>
        </w:rPr>
        <w:t>：</w:t>
      </w:r>
      <w:r w:rsidRPr="00E4648E">
        <w:rPr>
          <w:rFonts w:ascii="宋体" w:hAnsi="宋体" w:hint="eastAsia"/>
          <w:szCs w:val="21"/>
        </w:rPr>
        <w:t xml:space="preserve"> 性别</w:t>
      </w:r>
      <w:r w:rsidR="00C77E61" w:rsidRPr="00E4648E">
        <w:rPr>
          <w:rFonts w:ascii="宋体" w:hAnsi="宋体" w:hint="eastAsia"/>
          <w:szCs w:val="21"/>
        </w:rPr>
        <w:t>：</w:t>
      </w:r>
      <w:r w:rsidRPr="00E4648E">
        <w:rPr>
          <w:rFonts w:ascii="宋体" w:hAnsi="宋体" w:hint="eastAsia"/>
          <w:szCs w:val="21"/>
        </w:rPr>
        <w:t>年龄</w:t>
      </w:r>
      <w:r w:rsidR="00C77E61" w:rsidRPr="00E4648E">
        <w:rPr>
          <w:rFonts w:ascii="宋体" w:hAnsi="宋体" w:hint="eastAsia"/>
          <w:szCs w:val="21"/>
        </w:rPr>
        <w:t>：</w:t>
      </w:r>
      <w:r w:rsidRPr="00E4648E">
        <w:rPr>
          <w:rFonts w:ascii="宋体" w:hAnsi="宋体" w:hint="eastAsia"/>
          <w:szCs w:val="21"/>
        </w:rPr>
        <w:t>门诊号</w:t>
      </w:r>
      <w:r w:rsidR="00C77E61" w:rsidRPr="00E4648E">
        <w:rPr>
          <w:rFonts w:ascii="宋体" w:hAnsi="宋体" w:hint="eastAsia"/>
          <w:szCs w:val="21"/>
        </w:rPr>
        <w:t>：</w:t>
      </w:r>
      <w:r w:rsidRPr="00E4648E">
        <w:rPr>
          <w:rFonts w:ascii="宋体" w:hAnsi="宋体" w:hint="eastAsia"/>
          <w:szCs w:val="21"/>
        </w:rPr>
        <w:t>住院号</w:t>
      </w:r>
      <w:r w:rsidR="00C77E61" w:rsidRPr="00E4648E">
        <w:rPr>
          <w:rFonts w:ascii="宋体" w:hAnsi="宋体" w:hint="eastAsia"/>
          <w:szCs w:val="21"/>
        </w:rPr>
        <w:t>：</w:t>
      </w:r>
    </w:p>
    <w:p w:rsidR="007A061C" w:rsidRPr="00E4648E" w:rsidRDefault="005C7176" w:rsidP="00E4648E">
      <w:pPr>
        <w:rPr>
          <w:rFonts w:ascii="宋体" w:hAnsi="宋体"/>
          <w:szCs w:val="21"/>
        </w:rPr>
      </w:pPr>
      <w:r w:rsidRPr="00E4648E">
        <w:rPr>
          <w:rFonts w:ascii="宋体" w:hAnsi="宋体" w:hint="eastAsia"/>
          <w:szCs w:val="21"/>
        </w:rPr>
        <w:t>住院日期</w:t>
      </w:r>
      <w:r w:rsidR="00C77E61" w:rsidRPr="00E4648E">
        <w:rPr>
          <w:rFonts w:ascii="宋体" w:hAnsi="宋体" w:hint="eastAsia"/>
          <w:szCs w:val="21"/>
        </w:rPr>
        <w:t>：</w:t>
      </w:r>
      <w:r w:rsidRPr="00E4648E">
        <w:rPr>
          <w:rFonts w:ascii="宋体" w:hAnsi="宋体" w:hint="eastAsia"/>
          <w:szCs w:val="21"/>
        </w:rPr>
        <w:t>年月日   出院日期</w:t>
      </w:r>
      <w:r w:rsidR="00C77E61" w:rsidRPr="00E4648E">
        <w:rPr>
          <w:rFonts w:ascii="宋体" w:hAnsi="宋体" w:hint="eastAsia"/>
          <w:szCs w:val="21"/>
        </w:rPr>
        <w:t>：</w:t>
      </w:r>
      <w:r w:rsidRPr="00E4648E">
        <w:rPr>
          <w:rFonts w:ascii="宋体" w:hAnsi="宋体" w:hint="eastAsia"/>
          <w:szCs w:val="21"/>
        </w:rPr>
        <w:t>年月日  标准住院日</w:t>
      </w:r>
      <w:r w:rsidR="00C77E61" w:rsidRPr="00E4648E">
        <w:rPr>
          <w:rFonts w:ascii="宋体" w:hAnsi="宋体" w:hint="eastAsia"/>
          <w:szCs w:val="21"/>
        </w:rPr>
        <w:t>：</w:t>
      </w:r>
      <w:r w:rsidR="00623C5F" w:rsidRPr="00623C5F">
        <w:rPr>
          <w:rFonts w:ascii="宋体" w:hAnsi="宋体" w:cs="宋体" w:hint="eastAsia"/>
          <w:kern w:val="0"/>
          <w:szCs w:val="21"/>
        </w:rPr>
        <w:t>≤2天</w:t>
      </w:r>
    </w:p>
    <w:tbl>
      <w:tblPr>
        <w:tblW w:w="8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"/>
        <w:gridCol w:w="3740"/>
        <w:gridCol w:w="3772"/>
      </w:tblGrid>
      <w:tr w:rsidR="007A061C">
        <w:trPr>
          <w:trHeight w:val="458"/>
          <w:jc w:val="center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061C" w:rsidRPr="00E4648E" w:rsidRDefault="005C7176" w:rsidP="00E4648E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E4648E">
              <w:rPr>
                <w:rFonts w:ascii="黑体" w:eastAsia="黑体" w:hAnsi="黑体" w:cs="宋体" w:hint="eastAsia"/>
                <w:kern w:val="0"/>
                <w:szCs w:val="21"/>
              </w:rPr>
              <w:t>日期</w:t>
            </w:r>
          </w:p>
        </w:tc>
        <w:tc>
          <w:tcPr>
            <w:tcW w:w="3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061C" w:rsidRPr="00E4648E" w:rsidRDefault="005C7176" w:rsidP="00E4648E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E4648E">
              <w:rPr>
                <w:rFonts w:ascii="黑体" w:eastAsia="黑体" w:hAnsi="黑体" w:cs="宋体" w:hint="eastAsia"/>
                <w:kern w:val="0"/>
                <w:szCs w:val="21"/>
              </w:rPr>
              <w:t>住院第1天（24小时内）</w:t>
            </w:r>
          </w:p>
        </w:tc>
        <w:tc>
          <w:tcPr>
            <w:tcW w:w="3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061C" w:rsidRPr="00E4648E" w:rsidRDefault="005C7176" w:rsidP="00E4648E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黑体" w:eastAsia="黑体" w:hAnsi="黑体" w:cs="宋体"/>
                <w:kern w:val="0"/>
                <w:szCs w:val="21"/>
                <w:u w:val="single"/>
              </w:rPr>
            </w:pPr>
            <w:r w:rsidRPr="00E4648E">
              <w:rPr>
                <w:rFonts w:ascii="黑体" w:eastAsia="黑体" w:hAnsi="黑体" w:cs="宋体" w:hint="eastAsia"/>
                <w:kern w:val="0"/>
                <w:szCs w:val="21"/>
              </w:rPr>
              <w:t>住院第2天（术后第1天）</w:t>
            </w:r>
          </w:p>
        </w:tc>
      </w:tr>
      <w:tr w:rsidR="007A061C">
        <w:trPr>
          <w:trHeight w:val="2128"/>
          <w:jc w:val="center"/>
        </w:trPr>
        <w:tc>
          <w:tcPr>
            <w:tcW w:w="97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61C" w:rsidRPr="00E4648E" w:rsidRDefault="005C7176" w:rsidP="00E4648E">
            <w:pPr>
              <w:widowControl/>
              <w:spacing w:line="260" w:lineRule="exact"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E4648E">
              <w:rPr>
                <w:rFonts w:eastAsia="黑体" w:hAnsi="黑体" w:cs="宋体" w:hint="eastAsia"/>
                <w:kern w:val="0"/>
                <w:szCs w:val="21"/>
              </w:rPr>
              <w:t>主</w:t>
            </w:r>
          </w:p>
          <w:p w:rsidR="007A061C" w:rsidRPr="00E4648E" w:rsidRDefault="005C7176" w:rsidP="00E4648E">
            <w:pPr>
              <w:widowControl/>
              <w:spacing w:line="260" w:lineRule="exact"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E4648E">
              <w:rPr>
                <w:rFonts w:eastAsia="黑体" w:hAnsi="黑体" w:cs="宋体" w:hint="eastAsia"/>
                <w:kern w:val="0"/>
                <w:szCs w:val="21"/>
              </w:rPr>
              <w:t>要</w:t>
            </w:r>
          </w:p>
          <w:p w:rsidR="007A061C" w:rsidRPr="00E4648E" w:rsidRDefault="005C7176" w:rsidP="00E4648E">
            <w:pPr>
              <w:widowControl/>
              <w:spacing w:line="260" w:lineRule="exact"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E4648E">
              <w:rPr>
                <w:rFonts w:eastAsia="黑体" w:hAnsi="黑体" w:cs="宋体" w:hint="eastAsia"/>
                <w:kern w:val="0"/>
                <w:szCs w:val="21"/>
              </w:rPr>
              <w:t>诊</w:t>
            </w:r>
          </w:p>
          <w:p w:rsidR="007A061C" w:rsidRPr="00E4648E" w:rsidRDefault="005C7176" w:rsidP="00E4648E">
            <w:pPr>
              <w:widowControl/>
              <w:spacing w:line="260" w:lineRule="exact"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E4648E">
              <w:rPr>
                <w:rFonts w:eastAsia="黑体" w:hAnsi="黑体" w:cs="宋体" w:hint="eastAsia"/>
                <w:kern w:val="0"/>
                <w:szCs w:val="21"/>
              </w:rPr>
              <w:t>疗</w:t>
            </w:r>
          </w:p>
          <w:p w:rsidR="007A061C" w:rsidRPr="00E4648E" w:rsidRDefault="005C7176" w:rsidP="00E4648E">
            <w:pPr>
              <w:widowControl/>
              <w:spacing w:line="260" w:lineRule="exact"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E4648E">
              <w:rPr>
                <w:rFonts w:eastAsia="黑体" w:hAnsi="黑体" w:cs="宋体" w:hint="eastAsia"/>
                <w:kern w:val="0"/>
                <w:szCs w:val="21"/>
              </w:rPr>
              <w:t>工</w:t>
            </w:r>
          </w:p>
          <w:p w:rsidR="007A061C" w:rsidRPr="00E4648E" w:rsidRDefault="005C7176" w:rsidP="00E4648E">
            <w:pPr>
              <w:widowControl/>
              <w:spacing w:line="260" w:lineRule="exact"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E4648E">
              <w:rPr>
                <w:rFonts w:eastAsia="黑体" w:hAnsi="黑体" w:cs="宋体" w:hint="eastAsia"/>
                <w:kern w:val="0"/>
                <w:szCs w:val="21"/>
              </w:rPr>
              <w:t>作</w:t>
            </w:r>
          </w:p>
        </w:tc>
        <w:tc>
          <w:tcPr>
            <w:tcW w:w="374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61C" w:rsidRPr="00E4648E" w:rsidRDefault="005C7176" w:rsidP="00E4648E">
            <w:pPr>
              <w:pStyle w:val="a9"/>
              <w:widowControl/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26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4648E">
              <w:rPr>
                <w:rFonts w:ascii="宋体" w:hAnsi="宋体" w:cs="宋体" w:hint="eastAsia"/>
                <w:kern w:val="0"/>
                <w:szCs w:val="21"/>
              </w:rPr>
              <w:t>问病史，体格检查</w:t>
            </w:r>
          </w:p>
          <w:p w:rsidR="007A061C" w:rsidRPr="00E4648E" w:rsidRDefault="005C7176" w:rsidP="00E4648E">
            <w:pPr>
              <w:pStyle w:val="a9"/>
              <w:widowControl/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26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4648E">
              <w:rPr>
                <w:rFonts w:ascii="宋体" w:hAnsi="宋体" w:cs="宋体" w:hint="eastAsia"/>
                <w:kern w:val="0"/>
                <w:szCs w:val="21"/>
              </w:rPr>
              <w:t>完成病历及上级医师查房</w:t>
            </w:r>
          </w:p>
          <w:p w:rsidR="007A061C" w:rsidRPr="00E4648E" w:rsidRDefault="005C7176" w:rsidP="00E4648E">
            <w:pPr>
              <w:pStyle w:val="a9"/>
              <w:widowControl/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26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4648E">
              <w:rPr>
                <w:rFonts w:ascii="宋体" w:hAnsi="宋体" w:cs="宋体" w:hint="eastAsia"/>
                <w:kern w:val="0"/>
                <w:szCs w:val="21"/>
              </w:rPr>
              <w:t>完成医嘱</w:t>
            </w:r>
          </w:p>
          <w:p w:rsidR="007A061C" w:rsidRPr="00E4648E" w:rsidRDefault="005C7176" w:rsidP="00E4648E">
            <w:pPr>
              <w:pStyle w:val="a9"/>
              <w:widowControl/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26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4648E">
              <w:rPr>
                <w:rFonts w:ascii="宋体" w:hAnsi="宋体" w:cs="宋体" w:hint="eastAsia"/>
                <w:kern w:val="0"/>
                <w:szCs w:val="21"/>
              </w:rPr>
              <w:t>向患者及家属交代围手术期注意事项</w:t>
            </w:r>
          </w:p>
          <w:p w:rsidR="007A061C" w:rsidRPr="00E4648E" w:rsidRDefault="005C7176" w:rsidP="00E4648E">
            <w:pPr>
              <w:pStyle w:val="a9"/>
              <w:widowControl/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26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4648E">
              <w:rPr>
                <w:rFonts w:ascii="宋体" w:hAnsi="宋体" w:cs="宋体" w:hint="eastAsia"/>
                <w:kern w:val="0"/>
                <w:szCs w:val="21"/>
              </w:rPr>
              <w:t>签署手术知情同意书</w:t>
            </w:r>
          </w:p>
          <w:p w:rsidR="007A061C" w:rsidRPr="00E4648E" w:rsidRDefault="005C7176" w:rsidP="00E4648E">
            <w:pPr>
              <w:pStyle w:val="a9"/>
              <w:widowControl/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26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4648E">
              <w:rPr>
                <w:rFonts w:ascii="宋体" w:hAnsi="宋体" w:cs="宋体" w:hint="eastAsia"/>
                <w:kern w:val="0"/>
                <w:szCs w:val="21"/>
              </w:rPr>
              <w:t>术前预防使用抗菌药物</w:t>
            </w:r>
          </w:p>
          <w:p w:rsidR="007A061C" w:rsidRPr="00E4648E" w:rsidRDefault="005C7176" w:rsidP="00E4648E">
            <w:pPr>
              <w:pStyle w:val="a9"/>
              <w:widowControl/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26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4648E">
              <w:rPr>
                <w:rFonts w:ascii="宋体" w:hAnsi="宋体" w:cs="宋体" w:hint="eastAsia"/>
                <w:kern w:val="0"/>
                <w:szCs w:val="21"/>
              </w:rPr>
              <w:t>手术</w:t>
            </w:r>
          </w:p>
          <w:p w:rsidR="007A061C" w:rsidRPr="00E4648E" w:rsidRDefault="005C7176" w:rsidP="00E4648E">
            <w:pPr>
              <w:pStyle w:val="a9"/>
              <w:widowControl/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26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4648E">
              <w:rPr>
                <w:rFonts w:ascii="宋体" w:hAnsi="宋体" w:cs="宋体" w:hint="eastAsia"/>
                <w:kern w:val="0"/>
                <w:szCs w:val="21"/>
              </w:rPr>
              <w:t>术后向患者及家属交待病情及注意事项</w:t>
            </w:r>
          </w:p>
          <w:p w:rsidR="007A061C" w:rsidRPr="00E4648E" w:rsidRDefault="005C7176" w:rsidP="00E4648E">
            <w:pPr>
              <w:pStyle w:val="a9"/>
              <w:widowControl/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26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4648E">
              <w:rPr>
                <w:rFonts w:ascii="宋体" w:hAnsi="宋体" w:cs="宋体" w:hint="eastAsia"/>
                <w:kern w:val="0"/>
                <w:szCs w:val="21"/>
              </w:rPr>
              <w:t>完成术后病程记录及手术记录</w:t>
            </w:r>
          </w:p>
        </w:tc>
        <w:tc>
          <w:tcPr>
            <w:tcW w:w="377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61C" w:rsidRPr="00E4648E" w:rsidRDefault="005C7176" w:rsidP="00E4648E">
            <w:pPr>
              <w:pStyle w:val="a9"/>
              <w:widowControl/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26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4648E">
              <w:rPr>
                <w:rFonts w:ascii="宋体" w:hAnsi="宋体" w:cs="宋体" w:hint="eastAsia"/>
                <w:kern w:val="0"/>
                <w:szCs w:val="21"/>
              </w:rPr>
              <w:t>拔除导尿管</w:t>
            </w:r>
          </w:p>
          <w:p w:rsidR="007A061C" w:rsidRPr="00E4648E" w:rsidRDefault="005C7176" w:rsidP="00E4648E">
            <w:pPr>
              <w:pStyle w:val="a9"/>
              <w:widowControl/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26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4648E">
              <w:rPr>
                <w:rFonts w:ascii="宋体" w:hAnsi="宋体" w:cs="宋体" w:hint="eastAsia"/>
                <w:kern w:val="0"/>
                <w:szCs w:val="21"/>
              </w:rPr>
              <w:t>上级医师查房</w:t>
            </w:r>
          </w:p>
          <w:p w:rsidR="007A061C" w:rsidRPr="00E4648E" w:rsidRDefault="005C7176" w:rsidP="00E4648E">
            <w:pPr>
              <w:pStyle w:val="a9"/>
              <w:widowControl/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26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4648E">
              <w:rPr>
                <w:rFonts w:ascii="宋体" w:hAnsi="宋体" w:cs="宋体" w:hint="eastAsia"/>
                <w:kern w:val="0"/>
                <w:szCs w:val="21"/>
              </w:rPr>
              <w:t>嘱下床活动</w:t>
            </w:r>
          </w:p>
          <w:p w:rsidR="007A061C" w:rsidRPr="00E4648E" w:rsidRDefault="005C7176" w:rsidP="00E4648E">
            <w:pPr>
              <w:pStyle w:val="a9"/>
              <w:widowControl/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26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4648E">
              <w:rPr>
                <w:rFonts w:ascii="宋体" w:hAnsi="宋体" w:cs="宋体" w:hint="eastAsia"/>
                <w:kern w:val="0"/>
                <w:szCs w:val="21"/>
              </w:rPr>
              <w:t>向患者及家属交代出院后注意事项</w:t>
            </w:r>
          </w:p>
          <w:p w:rsidR="007A061C" w:rsidRPr="00E4648E" w:rsidRDefault="005C7176" w:rsidP="00E4648E">
            <w:pPr>
              <w:pStyle w:val="a9"/>
              <w:widowControl/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26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4648E">
              <w:rPr>
                <w:rFonts w:ascii="宋体" w:hAnsi="宋体" w:cs="宋体" w:hint="eastAsia"/>
                <w:kern w:val="0"/>
                <w:szCs w:val="21"/>
              </w:rPr>
              <w:t>完成出院病程记录</w:t>
            </w:r>
          </w:p>
          <w:p w:rsidR="007A061C" w:rsidRPr="00E4648E" w:rsidRDefault="005C7176" w:rsidP="00E4648E">
            <w:pPr>
              <w:pStyle w:val="a9"/>
              <w:widowControl/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26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4648E">
              <w:rPr>
                <w:rFonts w:ascii="宋体" w:hAnsi="宋体" w:cs="宋体" w:hint="eastAsia"/>
                <w:kern w:val="0"/>
                <w:szCs w:val="21"/>
              </w:rPr>
              <w:t>出院</w:t>
            </w:r>
          </w:p>
          <w:p w:rsidR="007A061C" w:rsidRPr="00E4648E" w:rsidRDefault="005C7176" w:rsidP="00E4648E">
            <w:pPr>
              <w:pStyle w:val="a9"/>
              <w:widowControl/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26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4648E">
              <w:rPr>
                <w:rFonts w:ascii="宋体" w:hAnsi="宋体" w:cs="宋体" w:hint="eastAsia"/>
                <w:kern w:val="0"/>
                <w:szCs w:val="21"/>
              </w:rPr>
              <w:t>定期复查</w:t>
            </w:r>
          </w:p>
        </w:tc>
      </w:tr>
      <w:tr w:rsidR="007A061C">
        <w:trPr>
          <w:trHeight w:val="4660"/>
          <w:jc w:val="center"/>
        </w:trPr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61C" w:rsidRPr="00E4648E" w:rsidRDefault="005C7176" w:rsidP="00E4648E">
            <w:pPr>
              <w:widowControl/>
              <w:spacing w:line="260" w:lineRule="exact"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E4648E">
              <w:rPr>
                <w:rFonts w:eastAsia="黑体" w:hAnsi="黑体" w:cs="宋体" w:hint="eastAsia"/>
                <w:kern w:val="0"/>
                <w:szCs w:val="21"/>
              </w:rPr>
              <w:t>重</w:t>
            </w:r>
          </w:p>
          <w:p w:rsidR="007A061C" w:rsidRPr="00E4648E" w:rsidRDefault="005C7176" w:rsidP="00E4648E">
            <w:pPr>
              <w:widowControl/>
              <w:spacing w:line="260" w:lineRule="exact"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E4648E">
              <w:rPr>
                <w:rFonts w:eastAsia="黑体" w:hAnsi="黑体" w:cs="宋体" w:hint="eastAsia"/>
                <w:kern w:val="0"/>
                <w:szCs w:val="21"/>
              </w:rPr>
              <w:t>点</w:t>
            </w:r>
          </w:p>
          <w:p w:rsidR="007A061C" w:rsidRPr="00E4648E" w:rsidRDefault="005C7176" w:rsidP="00E4648E">
            <w:pPr>
              <w:widowControl/>
              <w:spacing w:line="260" w:lineRule="exact"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E4648E">
              <w:rPr>
                <w:rFonts w:eastAsia="黑体" w:hAnsi="黑体" w:cs="宋体" w:hint="eastAsia"/>
                <w:kern w:val="0"/>
                <w:szCs w:val="21"/>
              </w:rPr>
              <w:t>医</w:t>
            </w:r>
          </w:p>
          <w:p w:rsidR="007A061C" w:rsidRPr="00E4648E" w:rsidRDefault="005C7176" w:rsidP="00E4648E">
            <w:pPr>
              <w:widowControl/>
              <w:spacing w:line="260" w:lineRule="exact"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E4648E">
              <w:rPr>
                <w:rFonts w:eastAsia="黑体" w:hAnsi="黑体" w:cs="宋体" w:hint="eastAsia"/>
                <w:kern w:val="0"/>
                <w:szCs w:val="21"/>
              </w:rPr>
              <w:t>嘱</w:t>
            </w:r>
          </w:p>
        </w:tc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61C" w:rsidRPr="00E4648E" w:rsidRDefault="005C7176" w:rsidP="00E4648E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E464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（术前）长期医嘱：</w:t>
            </w:r>
          </w:p>
          <w:p w:rsidR="007A061C" w:rsidRPr="00E4648E" w:rsidRDefault="005C7176" w:rsidP="00E4648E">
            <w:pPr>
              <w:pStyle w:val="a9"/>
              <w:widowControl/>
              <w:numPr>
                <w:ilvl w:val="0"/>
                <w:numId w:val="2"/>
              </w:numPr>
              <w:tabs>
                <w:tab w:val="left" w:pos="360"/>
              </w:tabs>
              <w:snapToGrid w:val="0"/>
              <w:spacing w:line="26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4648E">
              <w:rPr>
                <w:rFonts w:ascii="宋体" w:hAnsi="宋体" w:cs="宋体" w:hint="eastAsia"/>
                <w:kern w:val="0"/>
                <w:szCs w:val="21"/>
              </w:rPr>
              <w:t>泌尿外科疾病护理常规</w:t>
            </w:r>
          </w:p>
          <w:p w:rsidR="007A061C" w:rsidRPr="00E4648E" w:rsidRDefault="005C7176" w:rsidP="00E4648E">
            <w:pPr>
              <w:pStyle w:val="a9"/>
              <w:widowControl/>
              <w:numPr>
                <w:ilvl w:val="0"/>
                <w:numId w:val="2"/>
              </w:numPr>
              <w:tabs>
                <w:tab w:val="left" w:pos="360"/>
              </w:tabs>
              <w:snapToGrid w:val="0"/>
              <w:spacing w:line="26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4648E">
              <w:rPr>
                <w:rFonts w:ascii="宋体" w:hAnsi="宋体" w:cs="宋体" w:hint="eastAsia"/>
                <w:kern w:val="0"/>
                <w:szCs w:val="21"/>
              </w:rPr>
              <w:t>三级护理</w:t>
            </w:r>
          </w:p>
          <w:p w:rsidR="007A061C" w:rsidRPr="00E4648E" w:rsidRDefault="005C7176" w:rsidP="00E4648E">
            <w:pPr>
              <w:pStyle w:val="a9"/>
              <w:widowControl/>
              <w:numPr>
                <w:ilvl w:val="0"/>
                <w:numId w:val="2"/>
              </w:numPr>
              <w:tabs>
                <w:tab w:val="left" w:pos="360"/>
              </w:tabs>
              <w:snapToGrid w:val="0"/>
              <w:spacing w:line="26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4648E">
              <w:rPr>
                <w:rFonts w:ascii="宋体" w:hAnsi="宋体" w:cs="宋体" w:hint="eastAsia"/>
                <w:kern w:val="0"/>
                <w:szCs w:val="21"/>
              </w:rPr>
              <w:t>饮食</w:t>
            </w:r>
          </w:p>
          <w:p w:rsidR="007A061C" w:rsidRPr="00E4648E" w:rsidRDefault="005C7176" w:rsidP="00E4648E">
            <w:pPr>
              <w:pStyle w:val="a9"/>
              <w:widowControl/>
              <w:numPr>
                <w:ilvl w:val="1"/>
                <w:numId w:val="2"/>
              </w:numPr>
              <w:adjustRightInd w:val="0"/>
              <w:snapToGrid w:val="0"/>
              <w:spacing w:line="26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4648E">
              <w:rPr>
                <w:rFonts w:ascii="宋体" w:hAnsi="宋体" w:cs="宋体" w:hint="eastAsia"/>
                <w:kern w:val="0"/>
                <w:szCs w:val="21"/>
              </w:rPr>
              <w:t>普食◎糖尿病饮食◎其他</w:t>
            </w:r>
          </w:p>
          <w:p w:rsidR="007A061C" w:rsidRPr="00E4648E" w:rsidRDefault="005C7176" w:rsidP="00E4648E">
            <w:pPr>
              <w:pStyle w:val="a9"/>
              <w:widowControl/>
              <w:numPr>
                <w:ilvl w:val="0"/>
                <w:numId w:val="2"/>
              </w:numPr>
              <w:tabs>
                <w:tab w:val="left" w:pos="360"/>
              </w:tabs>
              <w:snapToGrid w:val="0"/>
              <w:spacing w:line="26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4648E">
              <w:rPr>
                <w:rFonts w:ascii="宋体" w:hAnsi="宋体" w:cs="宋体" w:hint="eastAsia"/>
                <w:kern w:val="0"/>
                <w:szCs w:val="21"/>
              </w:rPr>
              <w:t>基础用药（糖尿病、心脑血管疾病等）</w:t>
            </w:r>
          </w:p>
          <w:p w:rsidR="007A061C" w:rsidRPr="00E4648E" w:rsidRDefault="005C7176" w:rsidP="00E4648E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E464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（术前）临时医嘱：</w:t>
            </w:r>
          </w:p>
          <w:p w:rsidR="007A061C" w:rsidRPr="00E4648E" w:rsidRDefault="005C7176" w:rsidP="00E4648E">
            <w:pPr>
              <w:pStyle w:val="a9"/>
              <w:widowControl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6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4648E">
              <w:rPr>
                <w:rFonts w:ascii="宋体" w:hAnsi="宋体" w:cs="宋体" w:hint="eastAsia"/>
                <w:kern w:val="0"/>
                <w:szCs w:val="21"/>
              </w:rPr>
              <w:t>手术医嘱</w:t>
            </w:r>
          </w:p>
          <w:p w:rsidR="007A061C" w:rsidRPr="00E4648E" w:rsidRDefault="005C7176" w:rsidP="00E4648E">
            <w:pPr>
              <w:pStyle w:val="a9"/>
              <w:widowControl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6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4648E">
              <w:rPr>
                <w:rFonts w:ascii="宋体" w:hAnsi="宋体" w:cs="宋体" w:hint="eastAsia"/>
                <w:kern w:val="0"/>
                <w:szCs w:val="21"/>
              </w:rPr>
              <w:t>准备术前预防用抗菌药物</w:t>
            </w:r>
          </w:p>
          <w:p w:rsidR="007A061C" w:rsidRPr="00E4648E" w:rsidRDefault="005C7176" w:rsidP="00E4648E"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E464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（术后）长期医嘱：</w:t>
            </w:r>
          </w:p>
          <w:p w:rsidR="007A061C" w:rsidRPr="00E4648E" w:rsidRDefault="005C7176" w:rsidP="00E4648E">
            <w:pPr>
              <w:widowControl/>
              <w:tabs>
                <w:tab w:val="left" w:pos="360"/>
              </w:tabs>
              <w:snapToGrid w:val="0"/>
              <w:spacing w:line="260" w:lineRule="exact"/>
              <w:ind w:left="357" w:hanging="357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4648E">
              <w:rPr>
                <w:rFonts w:ascii="宋体" w:hAnsi="宋体" w:cs="宋体" w:hint="eastAsia"/>
                <w:kern w:val="0"/>
                <w:szCs w:val="21"/>
              </w:rPr>
              <w:t>术后护理常规</w:t>
            </w:r>
          </w:p>
          <w:p w:rsidR="007A061C" w:rsidRPr="00E4648E" w:rsidRDefault="005C7176" w:rsidP="00E4648E">
            <w:pPr>
              <w:widowControl/>
              <w:tabs>
                <w:tab w:val="left" w:pos="360"/>
              </w:tabs>
              <w:snapToGrid w:val="0"/>
              <w:spacing w:line="260" w:lineRule="exact"/>
              <w:ind w:left="357" w:hanging="357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4648E">
              <w:rPr>
                <w:rFonts w:ascii="宋体" w:hAnsi="宋体" w:cs="宋体" w:hint="eastAsia"/>
                <w:kern w:val="0"/>
                <w:szCs w:val="21"/>
              </w:rPr>
              <w:t>一级护理</w:t>
            </w:r>
          </w:p>
          <w:p w:rsidR="007A061C" w:rsidRPr="00E4648E" w:rsidRDefault="005C7176" w:rsidP="00E4648E">
            <w:pPr>
              <w:widowControl/>
              <w:tabs>
                <w:tab w:val="left" w:pos="360"/>
              </w:tabs>
              <w:snapToGrid w:val="0"/>
              <w:spacing w:line="260" w:lineRule="exact"/>
              <w:ind w:left="357" w:hanging="357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4648E">
              <w:rPr>
                <w:rFonts w:ascii="宋体" w:hAnsi="宋体" w:cs="宋体" w:hint="eastAsia"/>
                <w:kern w:val="0"/>
                <w:szCs w:val="21"/>
              </w:rPr>
              <w:t>口服抗菌药物</w:t>
            </w:r>
          </w:p>
          <w:p w:rsidR="007A061C" w:rsidRPr="00E4648E" w:rsidRDefault="005C7176" w:rsidP="00E4648E">
            <w:pPr>
              <w:widowControl/>
              <w:tabs>
                <w:tab w:val="left" w:pos="360"/>
              </w:tabs>
              <w:snapToGrid w:val="0"/>
              <w:spacing w:line="260" w:lineRule="exact"/>
              <w:ind w:left="357" w:hanging="357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4648E">
              <w:rPr>
                <w:rFonts w:ascii="宋体" w:hAnsi="宋体" w:cs="宋体" w:hint="eastAsia"/>
                <w:kern w:val="0"/>
                <w:szCs w:val="21"/>
              </w:rPr>
              <w:t>术后6小时恢复术前饮食</w:t>
            </w:r>
          </w:p>
          <w:p w:rsidR="007A061C" w:rsidRPr="00E4648E" w:rsidRDefault="005C7176" w:rsidP="00E4648E">
            <w:pPr>
              <w:widowControl/>
              <w:tabs>
                <w:tab w:val="left" w:pos="360"/>
              </w:tabs>
              <w:snapToGrid w:val="0"/>
              <w:spacing w:line="260" w:lineRule="exact"/>
              <w:ind w:left="357" w:hanging="357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4648E">
              <w:rPr>
                <w:rFonts w:ascii="宋体" w:hAnsi="宋体" w:cs="宋体" w:hint="eastAsia"/>
                <w:kern w:val="0"/>
                <w:szCs w:val="21"/>
              </w:rPr>
              <w:t>膀胱持续冲洗</w:t>
            </w:r>
          </w:p>
          <w:p w:rsidR="007A061C" w:rsidRPr="00E4648E" w:rsidRDefault="007A061C" w:rsidP="00E4648E">
            <w:pPr>
              <w:widowControl/>
              <w:tabs>
                <w:tab w:val="left" w:pos="360"/>
              </w:tabs>
              <w:snapToGrid w:val="0"/>
              <w:spacing w:line="260" w:lineRule="exact"/>
              <w:ind w:left="357" w:hanging="357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7A061C" w:rsidRPr="00E4648E" w:rsidRDefault="007A061C" w:rsidP="00E4648E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61C" w:rsidRPr="00E4648E" w:rsidRDefault="005C7176" w:rsidP="00E4648E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E464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长期医嘱：</w:t>
            </w:r>
          </w:p>
          <w:p w:rsidR="007A061C" w:rsidRPr="00E4648E" w:rsidRDefault="005C7176" w:rsidP="00E4648E">
            <w:pPr>
              <w:pStyle w:val="a9"/>
              <w:widowControl/>
              <w:numPr>
                <w:ilvl w:val="0"/>
                <w:numId w:val="4"/>
              </w:numPr>
              <w:tabs>
                <w:tab w:val="left" w:pos="360"/>
              </w:tabs>
              <w:snapToGrid w:val="0"/>
              <w:spacing w:line="26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4648E">
              <w:rPr>
                <w:rFonts w:ascii="宋体" w:hAnsi="宋体" w:cs="宋体" w:hint="eastAsia"/>
                <w:kern w:val="0"/>
                <w:szCs w:val="21"/>
              </w:rPr>
              <w:t>二级护理</w:t>
            </w:r>
          </w:p>
          <w:p w:rsidR="007A061C" w:rsidRPr="00E4648E" w:rsidRDefault="005C7176" w:rsidP="00E4648E">
            <w:pPr>
              <w:pStyle w:val="a9"/>
              <w:widowControl/>
              <w:numPr>
                <w:ilvl w:val="0"/>
                <w:numId w:val="4"/>
              </w:numPr>
              <w:tabs>
                <w:tab w:val="left" w:pos="360"/>
              </w:tabs>
              <w:snapToGrid w:val="0"/>
              <w:spacing w:line="26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4648E">
              <w:rPr>
                <w:rFonts w:ascii="宋体" w:hAnsi="宋体" w:cs="宋体" w:hint="eastAsia"/>
                <w:kern w:val="0"/>
                <w:szCs w:val="21"/>
              </w:rPr>
              <w:t>口服抗菌药物</w:t>
            </w:r>
          </w:p>
          <w:p w:rsidR="007A061C" w:rsidRPr="00E4648E" w:rsidRDefault="007A061C" w:rsidP="00E4648E">
            <w:pPr>
              <w:widowControl/>
              <w:tabs>
                <w:tab w:val="left" w:pos="360"/>
              </w:tabs>
              <w:snapToGrid w:val="0"/>
              <w:spacing w:line="260" w:lineRule="exact"/>
              <w:ind w:left="357" w:hanging="357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7A061C" w:rsidRPr="00E4648E" w:rsidRDefault="007A061C" w:rsidP="00E4648E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7A061C" w:rsidRPr="00E4648E" w:rsidRDefault="005C7176" w:rsidP="00E4648E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E464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临时医嘱：</w:t>
            </w:r>
          </w:p>
          <w:p w:rsidR="007A061C" w:rsidRPr="00E4648E" w:rsidRDefault="005C7176" w:rsidP="00E4648E">
            <w:pPr>
              <w:pStyle w:val="a9"/>
              <w:widowControl/>
              <w:numPr>
                <w:ilvl w:val="0"/>
                <w:numId w:val="5"/>
              </w:numPr>
              <w:tabs>
                <w:tab w:val="left" w:pos="360"/>
              </w:tabs>
              <w:snapToGrid w:val="0"/>
              <w:spacing w:line="26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4648E">
              <w:rPr>
                <w:rFonts w:ascii="宋体" w:hAnsi="宋体" w:cs="宋体" w:hint="eastAsia"/>
                <w:kern w:val="0"/>
                <w:szCs w:val="21"/>
              </w:rPr>
              <w:t>拔除导尿管</w:t>
            </w:r>
          </w:p>
          <w:p w:rsidR="007A061C" w:rsidRPr="00E4648E" w:rsidRDefault="007A061C" w:rsidP="00E4648E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7A061C" w:rsidRPr="00E4648E" w:rsidRDefault="005C7176" w:rsidP="00E4648E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E464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出院医嘱：</w:t>
            </w:r>
          </w:p>
          <w:p w:rsidR="007A061C" w:rsidRPr="00E4648E" w:rsidRDefault="005C7176" w:rsidP="00E4648E">
            <w:pPr>
              <w:pStyle w:val="a9"/>
              <w:widowControl/>
              <w:numPr>
                <w:ilvl w:val="0"/>
                <w:numId w:val="5"/>
              </w:numPr>
              <w:tabs>
                <w:tab w:val="left" w:pos="360"/>
              </w:tabs>
              <w:snapToGrid w:val="0"/>
              <w:spacing w:line="26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4648E">
              <w:rPr>
                <w:rFonts w:ascii="宋体" w:hAnsi="宋体" w:cs="宋体" w:hint="eastAsia"/>
                <w:kern w:val="0"/>
                <w:szCs w:val="21"/>
              </w:rPr>
              <w:t>今日出院</w:t>
            </w:r>
          </w:p>
          <w:p w:rsidR="007A061C" w:rsidRPr="00E4648E" w:rsidRDefault="005C7176" w:rsidP="00E4648E">
            <w:pPr>
              <w:pStyle w:val="a9"/>
              <w:widowControl/>
              <w:numPr>
                <w:ilvl w:val="0"/>
                <w:numId w:val="5"/>
              </w:numPr>
              <w:tabs>
                <w:tab w:val="left" w:pos="360"/>
              </w:tabs>
              <w:snapToGrid w:val="0"/>
              <w:spacing w:line="26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4648E">
              <w:rPr>
                <w:rFonts w:ascii="宋体" w:hAnsi="宋体" w:cs="宋体" w:hint="eastAsia"/>
                <w:kern w:val="0"/>
                <w:szCs w:val="21"/>
              </w:rPr>
              <w:t>口服a受体阻滞剂及通淋药物</w:t>
            </w:r>
          </w:p>
          <w:p w:rsidR="007A061C" w:rsidRPr="00E4648E" w:rsidRDefault="005C7176" w:rsidP="00E4648E">
            <w:pPr>
              <w:pStyle w:val="a9"/>
              <w:widowControl/>
              <w:numPr>
                <w:ilvl w:val="0"/>
                <w:numId w:val="5"/>
              </w:numPr>
              <w:tabs>
                <w:tab w:val="left" w:pos="360"/>
              </w:tabs>
              <w:snapToGrid w:val="0"/>
              <w:spacing w:line="26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4648E">
              <w:rPr>
                <w:rFonts w:ascii="宋体" w:hAnsi="宋体" w:cs="宋体" w:hint="eastAsia"/>
                <w:kern w:val="0"/>
                <w:szCs w:val="21"/>
              </w:rPr>
              <w:t>口服抗生素</w:t>
            </w:r>
          </w:p>
          <w:p w:rsidR="007A061C" w:rsidRPr="00E4648E" w:rsidRDefault="007A061C" w:rsidP="00E4648E">
            <w:pPr>
              <w:widowControl/>
              <w:tabs>
                <w:tab w:val="left" w:pos="360"/>
              </w:tabs>
              <w:snapToGrid w:val="0"/>
              <w:spacing w:line="260" w:lineRule="exact"/>
              <w:ind w:left="357" w:hanging="357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7A061C" w:rsidRPr="00E4648E" w:rsidRDefault="007A061C" w:rsidP="00E4648E">
            <w:pPr>
              <w:widowControl/>
              <w:tabs>
                <w:tab w:val="left" w:pos="360"/>
              </w:tabs>
              <w:snapToGrid w:val="0"/>
              <w:spacing w:line="260" w:lineRule="exact"/>
              <w:ind w:left="357" w:hanging="357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7A061C" w:rsidRPr="00E4648E" w:rsidRDefault="007A061C" w:rsidP="00E4648E">
            <w:pPr>
              <w:widowControl/>
              <w:tabs>
                <w:tab w:val="left" w:pos="360"/>
              </w:tabs>
              <w:snapToGrid w:val="0"/>
              <w:spacing w:line="260" w:lineRule="exact"/>
              <w:ind w:left="357" w:hanging="357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7A061C" w:rsidRPr="00E4648E" w:rsidRDefault="007A061C" w:rsidP="00E4648E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7A061C" w:rsidRPr="00E4648E" w:rsidRDefault="007A061C" w:rsidP="00E4648E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7A061C">
        <w:trPr>
          <w:trHeight w:val="1134"/>
          <w:jc w:val="center"/>
        </w:trPr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61C" w:rsidRPr="00E4648E" w:rsidRDefault="005C7176" w:rsidP="00E4648E">
            <w:pPr>
              <w:widowControl/>
              <w:spacing w:line="260" w:lineRule="exact"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E4648E">
              <w:rPr>
                <w:rFonts w:eastAsia="黑体" w:hAnsi="黑体" w:cs="宋体" w:hint="eastAsia"/>
                <w:kern w:val="0"/>
                <w:szCs w:val="21"/>
              </w:rPr>
              <w:t>主要</w:t>
            </w:r>
          </w:p>
          <w:p w:rsidR="007A061C" w:rsidRPr="00E4648E" w:rsidRDefault="005C7176" w:rsidP="00E4648E">
            <w:pPr>
              <w:widowControl/>
              <w:spacing w:line="260" w:lineRule="exact"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E4648E">
              <w:rPr>
                <w:rFonts w:eastAsia="黑体" w:hAnsi="黑体" w:cs="宋体" w:hint="eastAsia"/>
                <w:kern w:val="0"/>
                <w:szCs w:val="21"/>
              </w:rPr>
              <w:t>护理</w:t>
            </w:r>
          </w:p>
          <w:p w:rsidR="007A061C" w:rsidRPr="00E4648E" w:rsidRDefault="005C7176" w:rsidP="00E4648E">
            <w:pPr>
              <w:widowControl/>
              <w:spacing w:line="260" w:lineRule="exact"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E4648E">
              <w:rPr>
                <w:rFonts w:eastAsia="黑体" w:hAnsi="黑体" w:cs="宋体" w:hint="eastAsia"/>
                <w:kern w:val="0"/>
                <w:szCs w:val="21"/>
              </w:rPr>
              <w:t>工作</w:t>
            </w:r>
          </w:p>
        </w:tc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61C" w:rsidRPr="00E4648E" w:rsidRDefault="005C7176" w:rsidP="00E4648E">
            <w:pPr>
              <w:pStyle w:val="a9"/>
              <w:widowControl/>
              <w:numPr>
                <w:ilvl w:val="0"/>
                <w:numId w:val="5"/>
              </w:numPr>
              <w:tabs>
                <w:tab w:val="left" w:pos="360"/>
              </w:tabs>
              <w:snapToGrid w:val="0"/>
              <w:spacing w:line="26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4648E">
              <w:rPr>
                <w:rFonts w:ascii="宋体" w:hAnsi="宋体" w:cs="宋体" w:hint="eastAsia"/>
                <w:kern w:val="0"/>
                <w:szCs w:val="21"/>
              </w:rPr>
              <w:t>入院介绍</w:t>
            </w:r>
          </w:p>
          <w:p w:rsidR="007A061C" w:rsidRPr="00E4648E" w:rsidRDefault="005C7176" w:rsidP="00E4648E">
            <w:pPr>
              <w:pStyle w:val="a9"/>
              <w:widowControl/>
              <w:numPr>
                <w:ilvl w:val="0"/>
                <w:numId w:val="5"/>
              </w:numPr>
              <w:tabs>
                <w:tab w:val="left" w:pos="360"/>
              </w:tabs>
              <w:snapToGrid w:val="0"/>
              <w:spacing w:line="26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4648E">
              <w:rPr>
                <w:rFonts w:ascii="宋体" w:hAnsi="宋体" w:cs="宋体" w:hint="eastAsia"/>
                <w:kern w:val="0"/>
                <w:szCs w:val="21"/>
              </w:rPr>
              <w:t>术前常规准备及注意事项</w:t>
            </w:r>
          </w:p>
          <w:p w:rsidR="007A061C" w:rsidRPr="00E4648E" w:rsidRDefault="005C7176" w:rsidP="00E4648E">
            <w:pPr>
              <w:pStyle w:val="a9"/>
              <w:widowControl/>
              <w:numPr>
                <w:ilvl w:val="0"/>
                <w:numId w:val="5"/>
              </w:numPr>
              <w:tabs>
                <w:tab w:val="left" w:pos="360"/>
              </w:tabs>
              <w:snapToGrid w:val="0"/>
              <w:spacing w:line="26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4648E">
              <w:rPr>
                <w:rFonts w:ascii="宋体" w:hAnsi="宋体" w:cs="宋体" w:hint="eastAsia"/>
                <w:kern w:val="0"/>
                <w:szCs w:val="21"/>
              </w:rPr>
              <w:t>术后饮食饮水注意事项</w:t>
            </w:r>
          </w:p>
          <w:p w:rsidR="007A061C" w:rsidRPr="00E4648E" w:rsidRDefault="005C7176" w:rsidP="00E4648E">
            <w:pPr>
              <w:pStyle w:val="a9"/>
              <w:widowControl/>
              <w:numPr>
                <w:ilvl w:val="0"/>
                <w:numId w:val="5"/>
              </w:numPr>
              <w:tabs>
                <w:tab w:val="left" w:pos="360"/>
              </w:tabs>
              <w:snapToGrid w:val="0"/>
              <w:spacing w:line="26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4648E">
              <w:rPr>
                <w:rFonts w:ascii="宋体" w:hAnsi="宋体" w:cs="宋体" w:hint="eastAsia"/>
                <w:kern w:val="0"/>
                <w:szCs w:val="21"/>
              </w:rPr>
              <w:t>术后活动指导</w:t>
            </w:r>
          </w:p>
        </w:tc>
        <w:tc>
          <w:tcPr>
            <w:tcW w:w="3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61C" w:rsidRPr="00E4648E" w:rsidRDefault="005C7176" w:rsidP="00E4648E">
            <w:pPr>
              <w:pStyle w:val="a9"/>
              <w:widowControl/>
              <w:numPr>
                <w:ilvl w:val="0"/>
                <w:numId w:val="5"/>
              </w:numPr>
              <w:tabs>
                <w:tab w:val="left" w:pos="360"/>
              </w:tabs>
              <w:snapToGrid w:val="0"/>
              <w:spacing w:line="26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4648E">
              <w:rPr>
                <w:rFonts w:ascii="宋体" w:hAnsi="宋体" w:cs="宋体" w:hint="eastAsia"/>
                <w:kern w:val="0"/>
                <w:szCs w:val="21"/>
              </w:rPr>
              <w:t>术后饮食饮水注意事项</w:t>
            </w:r>
          </w:p>
          <w:p w:rsidR="007A061C" w:rsidRPr="00E4648E" w:rsidRDefault="005C7176" w:rsidP="00E4648E">
            <w:pPr>
              <w:pStyle w:val="a9"/>
              <w:widowControl/>
              <w:numPr>
                <w:ilvl w:val="0"/>
                <w:numId w:val="5"/>
              </w:numPr>
              <w:tabs>
                <w:tab w:val="left" w:pos="360"/>
              </w:tabs>
              <w:snapToGrid w:val="0"/>
              <w:spacing w:line="26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4648E">
              <w:rPr>
                <w:rFonts w:ascii="宋体" w:hAnsi="宋体" w:cs="宋体" w:hint="eastAsia"/>
                <w:kern w:val="0"/>
                <w:szCs w:val="21"/>
              </w:rPr>
              <w:t>指导介绍出院手续</w:t>
            </w:r>
          </w:p>
          <w:p w:rsidR="007A061C" w:rsidRPr="00E4648E" w:rsidRDefault="005C7176" w:rsidP="00E4648E">
            <w:pPr>
              <w:pStyle w:val="a9"/>
              <w:widowControl/>
              <w:numPr>
                <w:ilvl w:val="0"/>
                <w:numId w:val="5"/>
              </w:numPr>
              <w:tabs>
                <w:tab w:val="left" w:pos="360"/>
              </w:tabs>
              <w:snapToGrid w:val="0"/>
              <w:spacing w:line="26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4648E">
              <w:rPr>
                <w:rFonts w:ascii="宋体" w:hAnsi="宋体" w:cs="宋体" w:hint="eastAsia"/>
                <w:kern w:val="0"/>
                <w:szCs w:val="21"/>
              </w:rPr>
              <w:t>遵医嘱定期复查</w:t>
            </w:r>
          </w:p>
          <w:p w:rsidR="007A061C" w:rsidRPr="00E4648E" w:rsidRDefault="007A061C" w:rsidP="00E4648E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A061C">
        <w:trPr>
          <w:jc w:val="center"/>
        </w:trPr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61C" w:rsidRPr="00E4648E" w:rsidRDefault="005C7176" w:rsidP="00E4648E">
            <w:pPr>
              <w:widowControl/>
              <w:spacing w:line="260" w:lineRule="exact"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E4648E">
              <w:rPr>
                <w:rFonts w:eastAsia="黑体" w:hAnsi="黑体" w:cs="宋体" w:hint="eastAsia"/>
                <w:kern w:val="0"/>
                <w:szCs w:val="21"/>
              </w:rPr>
              <w:t>病情</w:t>
            </w:r>
          </w:p>
          <w:p w:rsidR="007A061C" w:rsidRPr="00E4648E" w:rsidRDefault="005C7176" w:rsidP="00E4648E">
            <w:pPr>
              <w:widowControl/>
              <w:spacing w:line="260" w:lineRule="exact"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E4648E">
              <w:rPr>
                <w:rFonts w:eastAsia="黑体" w:hAnsi="黑体" w:cs="宋体" w:hint="eastAsia"/>
                <w:kern w:val="0"/>
                <w:szCs w:val="21"/>
              </w:rPr>
              <w:t>变异</w:t>
            </w:r>
          </w:p>
          <w:p w:rsidR="007A061C" w:rsidRPr="00E4648E" w:rsidRDefault="005C7176" w:rsidP="00E4648E">
            <w:pPr>
              <w:widowControl/>
              <w:spacing w:line="260" w:lineRule="exact"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E4648E">
              <w:rPr>
                <w:rFonts w:eastAsia="黑体" w:hAnsi="黑体" w:cs="宋体" w:hint="eastAsia"/>
                <w:kern w:val="0"/>
                <w:szCs w:val="21"/>
              </w:rPr>
              <w:t>记录</w:t>
            </w:r>
          </w:p>
        </w:tc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61C" w:rsidRDefault="005C7176" w:rsidP="00E4648E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□无  □有，原因：</w:t>
            </w:r>
          </w:p>
          <w:p w:rsidR="007A061C" w:rsidRDefault="005C7176" w:rsidP="00E4648E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1．</w:t>
            </w:r>
          </w:p>
          <w:p w:rsidR="007A061C" w:rsidRDefault="005C7176" w:rsidP="00E4648E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2．</w:t>
            </w:r>
          </w:p>
        </w:tc>
        <w:tc>
          <w:tcPr>
            <w:tcW w:w="3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61C" w:rsidRDefault="005C7176" w:rsidP="00E4648E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□无  □有，原因：</w:t>
            </w:r>
          </w:p>
          <w:p w:rsidR="007A061C" w:rsidRDefault="005C7176" w:rsidP="00E4648E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1．</w:t>
            </w:r>
          </w:p>
          <w:p w:rsidR="007A061C" w:rsidRDefault="005C7176" w:rsidP="00E4648E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2．</w:t>
            </w:r>
          </w:p>
        </w:tc>
      </w:tr>
      <w:tr w:rsidR="007A061C">
        <w:trPr>
          <w:trHeight w:val="640"/>
          <w:jc w:val="center"/>
        </w:trPr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61C" w:rsidRPr="00E4648E" w:rsidRDefault="005C7176" w:rsidP="00E4648E">
            <w:pPr>
              <w:widowControl/>
              <w:spacing w:line="260" w:lineRule="exact"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E4648E">
              <w:rPr>
                <w:rFonts w:eastAsia="黑体" w:hAnsi="黑体" w:cs="宋体" w:hint="eastAsia"/>
                <w:kern w:val="0"/>
                <w:szCs w:val="21"/>
              </w:rPr>
              <w:t>护士</w:t>
            </w:r>
          </w:p>
          <w:p w:rsidR="007A061C" w:rsidRPr="00E4648E" w:rsidRDefault="005C7176" w:rsidP="00E4648E">
            <w:pPr>
              <w:widowControl/>
              <w:spacing w:line="260" w:lineRule="exact"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E4648E">
              <w:rPr>
                <w:rFonts w:eastAsia="黑体" w:hAnsi="黑体" w:cs="宋体" w:hint="eastAsia"/>
                <w:kern w:val="0"/>
                <w:szCs w:val="21"/>
              </w:rPr>
              <w:t>签名</w:t>
            </w:r>
          </w:p>
        </w:tc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61C" w:rsidRDefault="007A061C" w:rsidP="00E4648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3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61C" w:rsidRDefault="007A061C" w:rsidP="00E4648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7A061C">
        <w:trPr>
          <w:trHeight w:val="645"/>
          <w:jc w:val="center"/>
        </w:trPr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61C" w:rsidRPr="00E4648E" w:rsidRDefault="005C7176" w:rsidP="00E4648E">
            <w:pPr>
              <w:widowControl/>
              <w:spacing w:line="260" w:lineRule="exact"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E4648E">
              <w:rPr>
                <w:rFonts w:eastAsia="黑体" w:hAnsi="黑体" w:cs="宋体" w:hint="eastAsia"/>
                <w:kern w:val="0"/>
                <w:szCs w:val="21"/>
              </w:rPr>
              <w:t>医师</w:t>
            </w:r>
          </w:p>
          <w:p w:rsidR="007A061C" w:rsidRPr="00E4648E" w:rsidRDefault="005C7176" w:rsidP="00E4648E">
            <w:pPr>
              <w:widowControl/>
              <w:spacing w:line="260" w:lineRule="exact"/>
              <w:jc w:val="center"/>
              <w:rPr>
                <w:rFonts w:ascii="宋体" w:eastAsia="黑体" w:hAnsi="宋体" w:cs="宋体"/>
                <w:kern w:val="0"/>
                <w:szCs w:val="21"/>
              </w:rPr>
            </w:pPr>
            <w:r w:rsidRPr="00E4648E">
              <w:rPr>
                <w:rFonts w:eastAsia="黑体" w:hAnsi="黑体" w:cs="宋体" w:hint="eastAsia"/>
                <w:kern w:val="0"/>
                <w:szCs w:val="21"/>
              </w:rPr>
              <w:t>签名</w:t>
            </w:r>
          </w:p>
        </w:tc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61C" w:rsidRDefault="007A061C" w:rsidP="00E4648E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3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61C" w:rsidRDefault="007A061C" w:rsidP="00E4648E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</w:tbl>
    <w:p w:rsidR="007A061C" w:rsidRDefault="007A061C">
      <w:pPr>
        <w:spacing w:line="360" w:lineRule="auto"/>
        <w:rPr>
          <w:rFonts w:ascii="宋体" w:hAnsi="宋体"/>
          <w:szCs w:val="21"/>
        </w:rPr>
      </w:pPr>
      <w:bookmarkStart w:id="0" w:name="_GoBack"/>
      <w:bookmarkEnd w:id="0"/>
    </w:p>
    <w:sectPr w:rsidR="007A061C" w:rsidSect="002952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61A" w:rsidRDefault="007F561A" w:rsidP="00E4648E">
      <w:r>
        <w:separator/>
      </w:r>
    </w:p>
  </w:endnote>
  <w:endnote w:type="continuationSeparator" w:id="1">
    <w:p w:rsidR="007F561A" w:rsidRDefault="007F561A" w:rsidP="00E46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61A" w:rsidRDefault="007F561A" w:rsidP="00E4648E">
      <w:r>
        <w:separator/>
      </w:r>
    </w:p>
  </w:footnote>
  <w:footnote w:type="continuationSeparator" w:id="1">
    <w:p w:rsidR="007F561A" w:rsidRDefault="007F561A" w:rsidP="00E464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02C41"/>
    <w:multiLevelType w:val="hybridMultilevel"/>
    <w:tmpl w:val="0DA27ECA"/>
    <w:lvl w:ilvl="0" w:tplc="EC807D5E">
      <w:numFmt w:val="bullet"/>
      <w:lvlText w:val="□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99C10AE"/>
    <w:multiLevelType w:val="hybridMultilevel"/>
    <w:tmpl w:val="50EA9DAE"/>
    <w:lvl w:ilvl="0" w:tplc="EC807D5E">
      <w:numFmt w:val="bullet"/>
      <w:lvlText w:val="□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60E6971"/>
    <w:multiLevelType w:val="hybridMultilevel"/>
    <w:tmpl w:val="C7349F6E"/>
    <w:lvl w:ilvl="0" w:tplc="EC807D5E">
      <w:numFmt w:val="bullet"/>
      <w:lvlText w:val="□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6F20009"/>
    <w:multiLevelType w:val="hybridMultilevel"/>
    <w:tmpl w:val="CDE0B900"/>
    <w:lvl w:ilvl="0" w:tplc="EC807D5E">
      <w:numFmt w:val="bullet"/>
      <w:lvlText w:val="□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DFE4DB48">
      <w:start w:val="2"/>
      <w:numFmt w:val="bullet"/>
      <w:lvlText w:val="◎"/>
      <w:lvlJc w:val="left"/>
      <w:pPr>
        <w:ind w:left="780" w:hanging="360"/>
      </w:pPr>
      <w:rPr>
        <w:rFonts w:ascii="宋体" w:eastAsia="宋体" w:hAnsi="宋体" w:cs="宋体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791373B"/>
    <w:multiLevelType w:val="hybridMultilevel"/>
    <w:tmpl w:val="7124E2FA"/>
    <w:lvl w:ilvl="0" w:tplc="EC807D5E">
      <w:numFmt w:val="bullet"/>
      <w:lvlText w:val="□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541D"/>
    <w:rsid w:val="00085C34"/>
    <w:rsid w:val="00117C7F"/>
    <w:rsid w:val="0015423D"/>
    <w:rsid w:val="00172447"/>
    <w:rsid w:val="001816A6"/>
    <w:rsid w:val="00197F52"/>
    <w:rsid w:val="002210D8"/>
    <w:rsid w:val="002952BB"/>
    <w:rsid w:val="002D5A6F"/>
    <w:rsid w:val="00376307"/>
    <w:rsid w:val="003E0C57"/>
    <w:rsid w:val="004626D9"/>
    <w:rsid w:val="005C7176"/>
    <w:rsid w:val="005E572B"/>
    <w:rsid w:val="00623C5F"/>
    <w:rsid w:val="00663698"/>
    <w:rsid w:val="00711B94"/>
    <w:rsid w:val="007543C8"/>
    <w:rsid w:val="007A061C"/>
    <w:rsid w:val="007A0FA0"/>
    <w:rsid w:val="007F561A"/>
    <w:rsid w:val="00953B44"/>
    <w:rsid w:val="009B23EF"/>
    <w:rsid w:val="00A01B8C"/>
    <w:rsid w:val="00B56C6E"/>
    <w:rsid w:val="00B63CE4"/>
    <w:rsid w:val="00B93625"/>
    <w:rsid w:val="00C77E61"/>
    <w:rsid w:val="00C844DB"/>
    <w:rsid w:val="00CD54D9"/>
    <w:rsid w:val="00D01983"/>
    <w:rsid w:val="00D73532"/>
    <w:rsid w:val="00D959AC"/>
    <w:rsid w:val="00E4648E"/>
    <w:rsid w:val="00E55216"/>
    <w:rsid w:val="00F5541D"/>
    <w:rsid w:val="00F55C5B"/>
    <w:rsid w:val="00F70CEC"/>
    <w:rsid w:val="3E475B77"/>
    <w:rsid w:val="59133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/>
    <w:lsdException w:name="footer" w:semiHidden="0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BB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2952BB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2952BB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2952BB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2952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295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8">
    <w:name w:val="annotation reference"/>
    <w:basedOn w:val="a0"/>
    <w:uiPriority w:val="99"/>
    <w:unhideWhenUsed/>
    <w:qFormat/>
    <w:rsid w:val="002952BB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semiHidden/>
    <w:rsid w:val="002952BB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2952BB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2952BB"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semiHidden/>
    <w:qFormat/>
    <w:rsid w:val="002952BB"/>
    <w:rPr>
      <w:rFonts w:ascii="Times New Roman" w:eastAsia="宋体" w:hAnsi="Times New Roman" w:cs="Times New Roman"/>
      <w:szCs w:val="20"/>
    </w:rPr>
  </w:style>
  <w:style w:type="character" w:customStyle="1" w:styleId="Char">
    <w:name w:val="批注主题 Char"/>
    <w:basedOn w:val="Char0"/>
    <w:link w:val="a3"/>
    <w:uiPriority w:val="99"/>
    <w:semiHidden/>
    <w:rsid w:val="002952BB"/>
    <w:rPr>
      <w:rFonts w:ascii="Times New Roman" w:eastAsia="宋体" w:hAnsi="Times New Roman" w:cs="Times New Roman"/>
      <w:b/>
      <w:bCs/>
      <w:szCs w:val="20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2952BB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99"/>
    <w:unhideWhenUsed/>
    <w:rsid w:val="00E4648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3E6A243-6F25-43E9-A9AF-0D72A4397E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229</Words>
  <Characters>1310</Characters>
  <Application>Microsoft Office Word</Application>
  <DocSecurity>0</DocSecurity>
  <Lines>10</Lines>
  <Paragraphs>3</Paragraphs>
  <ScaleCrop>false</ScaleCrop>
  <Company>Microsoft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7</cp:revision>
  <dcterms:created xsi:type="dcterms:W3CDTF">2016-11-01T04:25:00Z</dcterms:created>
  <dcterms:modified xsi:type="dcterms:W3CDTF">2016-11-17T02:03:00Z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